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BACF" w14:textId="77777777" w:rsidR="00EB54AD" w:rsidRPr="00432793" w:rsidRDefault="00EB54AD" w:rsidP="00EB54AD">
      <w:pPr>
        <w:spacing w:after="0" w:line="360" w:lineRule="auto"/>
        <w:ind w:firstLine="680"/>
        <w:rPr>
          <w:rFonts w:ascii="Times New Roman" w:eastAsia="Times New Roman" w:hAnsi="Times New Roman" w:cs="Times New Roman"/>
          <w:sz w:val="24"/>
          <w:lang w:val="en-US" w:bidi="en-US"/>
        </w:rPr>
      </w:pPr>
      <w:bookmarkStart w:id="0" w:name="_Toc507775419"/>
    </w:p>
    <w:p w14:paraId="2714911C" w14:textId="77777777" w:rsidR="00EB54AD" w:rsidRPr="00432793" w:rsidRDefault="00EB54AD" w:rsidP="00EB54AD">
      <w:pPr>
        <w:spacing w:after="0" w:line="360" w:lineRule="auto"/>
        <w:ind w:firstLine="680"/>
        <w:rPr>
          <w:rFonts w:ascii="Times New Roman" w:eastAsia="Times New Roman" w:hAnsi="Times New Roman" w:cs="Times New Roman"/>
          <w:sz w:val="24"/>
          <w:lang w:val="en-US" w:bidi="en-US"/>
        </w:rPr>
      </w:pPr>
    </w:p>
    <w:p w14:paraId="5B0FA707" w14:textId="77777777" w:rsidR="00EB54AD" w:rsidRPr="00432793" w:rsidRDefault="00EB54AD" w:rsidP="00EB54AD">
      <w:pPr>
        <w:spacing w:after="0" w:line="360" w:lineRule="auto"/>
        <w:ind w:firstLine="680"/>
        <w:rPr>
          <w:rFonts w:ascii="Times New Roman" w:eastAsia="Times New Roman" w:hAnsi="Times New Roman" w:cs="Times New Roman"/>
          <w:sz w:val="24"/>
          <w:lang w:val="en-US" w:bidi="en-US"/>
        </w:rPr>
      </w:pPr>
    </w:p>
    <w:p w14:paraId="028798CE" w14:textId="77777777" w:rsidR="00EB54AD" w:rsidRPr="00432793" w:rsidRDefault="00EB54AD" w:rsidP="00EB54AD">
      <w:pPr>
        <w:spacing w:after="0" w:line="360" w:lineRule="auto"/>
        <w:ind w:firstLine="680"/>
        <w:rPr>
          <w:rFonts w:ascii="Times New Roman" w:eastAsia="Times New Roman" w:hAnsi="Times New Roman" w:cs="Times New Roman"/>
          <w:sz w:val="24"/>
          <w:lang w:val="en-US" w:bidi="en-US"/>
        </w:rPr>
      </w:pPr>
    </w:p>
    <w:p w14:paraId="26FDC179" w14:textId="5F293124" w:rsidR="00EB54AD" w:rsidRPr="00432793" w:rsidRDefault="006A4BCA" w:rsidP="00EB54AD">
      <w:pPr>
        <w:spacing w:after="0" w:line="360" w:lineRule="auto"/>
        <w:jc w:val="center"/>
        <w:rPr>
          <w:rFonts w:ascii="Times New Roman" w:eastAsia="Times New Roman" w:hAnsi="Times New Roman" w:cs="Times New Roman"/>
          <w:sz w:val="24"/>
          <w:lang w:val="en-US" w:bidi="en-US"/>
        </w:rPr>
      </w:pPr>
      <w:r>
        <w:rPr>
          <w:rFonts w:ascii="Times New Roman" w:eastAsia="Times New Roman" w:hAnsi="Times New Roman" w:cs="Times New Roman"/>
          <w:noProof/>
          <w:sz w:val="24"/>
          <w:lang w:val="en-US" w:bidi="en-US"/>
        </w:rPr>
        <w:drawing>
          <wp:inline distT="0" distB="0" distL="0" distR="0" wp14:anchorId="56E9FE5A" wp14:editId="5545505F">
            <wp:extent cx="1207135" cy="1981200"/>
            <wp:effectExtent l="0" t="0" r="0" b="0"/>
            <wp:docPr id="3070828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135" cy="1981200"/>
                    </a:xfrm>
                    <a:prstGeom prst="rect">
                      <a:avLst/>
                    </a:prstGeom>
                    <a:noFill/>
                  </pic:spPr>
                </pic:pic>
              </a:graphicData>
            </a:graphic>
          </wp:inline>
        </w:drawing>
      </w:r>
    </w:p>
    <w:p w14:paraId="6FF3FFFF" w14:textId="77777777" w:rsidR="00EB54AD" w:rsidRPr="00432793" w:rsidRDefault="00EB54AD" w:rsidP="00EB54AD">
      <w:pPr>
        <w:spacing w:after="0" w:line="360" w:lineRule="auto"/>
        <w:ind w:firstLine="680"/>
        <w:rPr>
          <w:rFonts w:ascii="Times New Roman" w:eastAsia="Times New Roman" w:hAnsi="Times New Roman" w:cs="Times New Roman"/>
          <w:sz w:val="24"/>
          <w:lang w:val="en-US" w:bidi="en-US"/>
        </w:rPr>
      </w:pPr>
    </w:p>
    <w:tbl>
      <w:tblPr>
        <w:tblW w:w="5000" w:type="pct"/>
        <w:tblCellMar>
          <w:left w:w="28" w:type="dxa"/>
          <w:right w:w="28" w:type="dxa"/>
        </w:tblCellMar>
        <w:tblLook w:val="0000" w:firstRow="0" w:lastRow="0" w:firstColumn="0" w:lastColumn="0" w:noHBand="0" w:noVBand="0"/>
      </w:tblPr>
      <w:tblGrid>
        <w:gridCol w:w="9411"/>
      </w:tblGrid>
      <w:tr w:rsidR="00EB54AD" w:rsidRPr="00432793" w14:paraId="330D524E" w14:textId="77777777" w:rsidTr="00F275B5">
        <w:trPr>
          <w:cantSplit/>
          <w:trHeight w:val="2889"/>
        </w:trPr>
        <w:tc>
          <w:tcPr>
            <w:tcW w:w="5000" w:type="pct"/>
          </w:tcPr>
          <w:p w14:paraId="221CC128" w14:textId="77777777" w:rsidR="001C3AA5" w:rsidRPr="001C3AA5" w:rsidRDefault="001C3AA5" w:rsidP="001C3AA5">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r w:rsidRPr="001C3AA5">
              <w:rPr>
                <w:rFonts w:ascii="Times New Roman" w:eastAsia="Times New Roman" w:hAnsi="Times New Roman" w:cs="Times New Roman"/>
                <w:b/>
                <w:caps/>
                <w:sz w:val="32"/>
                <w:szCs w:val="52"/>
                <w:lang w:bidi="en-US"/>
              </w:rPr>
              <w:t xml:space="preserve">СХЕМА ТЕПЛОСНАБЖЕНИЯ </w:t>
            </w:r>
          </w:p>
          <w:p w14:paraId="442AE1BD" w14:textId="77777777" w:rsidR="001C3AA5" w:rsidRPr="001C3AA5" w:rsidRDefault="001C3AA5" w:rsidP="001C3AA5">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r w:rsidRPr="001C3AA5">
              <w:rPr>
                <w:rFonts w:ascii="Times New Roman" w:eastAsia="Times New Roman" w:hAnsi="Times New Roman" w:cs="Times New Roman"/>
                <w:b/>
                <w:caps/>
                <w:sz w:val="32"/>
                <w:szCs w:val="52"/>
                <w:lang w:bidi="en-US"/>
              </w:rPr>
              <w:t>ГОРОДА НОВОКУЗНЕЦКА</w:t>
            </w:r>
          </w:p>
          <w:p w14:paraId="3C22F111" w14:textId="77777777" w:rsidR="001C3AA5" w:rsidRPr="001C3AA5" w:rsidRDefault="001C3AA5" w:rsidP="001C3AA5">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r w:rsidRPr="001C3AA5">
              <w:rPr>
                <w:rFonts w:ascii="Times New Roman" w:eastAsia="Times New Roman" w:hAnsi="Times New Roman" w:cs="Times New Roman"/>
                <w:b/>
                <w:caps/>
                <w:sz w:val="32"/>
                <w:szCs w:val="52"/>
                <w:lang w:bidi="en-US"/>
              </w:rPr>
              <w:t>НА ПЕРИОД ДО 2044 ГОДА</w:t>
            </w:r>
          </w:p>
          <w:p w14:paraId="2386F81D" w14:textId="77777777" w:rsidR="001C3AA5" w:rsidRPr="001C3AA5" w:rsidRDefault="001C3AA5" w:rsidP="001C3AA5">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p>
          <w:p w14:paraId="5D662FAE" w14:textId="0BE92956" w:rsidR="00EB54AD" w:rsidRPr="00432793" w:rsidRDefault="001C3AA5" w:rsidP="001C3AA5">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r w:rsidRPr="001C3AA5">
              <w:rPr>
                <w:rFonts w:ascii="Times New Roman" w:eastAsia="Times New Roman" w:hAnsi="Times New Roman" w:cs="Times New Roman"/>
                <w:b/>
                <w:caps/>
                <w:sz w:val="32"/>
                <w:szCs w:val="52"/>
                <w:lang w:bidi="en-US"/>
              </w:rPr>
              <w:t>(АКТУАЛИЗАЦИЯ НА 2027 ГОД)</w:t>
            </w:r>
          </w:p>
          <w:p w14:paraId="1B340C03" w14:textId="77777777" w:rsidR="00EB54AD" w:rsidRPr="00432793" w:rsidRDefault="00EB54AD" w:rsidP="00A54F2F">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p>
          <w:p w14:paraId="36BD8869" w14:textId="77777777" w:rsidR="00EB54AD" w:rsidRPr="00432793" w:rsidRDefault="00EB54AD" w:rsidP="00EB54AD">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r w:rsidRPr="00432793">
              <w:rPr>
                <w:rFonts w:ascii="Times New Roman" w:eastAsia="Times New Roman" w:hAnsi="Times New Roman" w:cs="Times New Roman"/>
                <w:b/>
                <w:caps/>
                <w:sz w:val="32"/>
                <w:szCs w:val="52"/>
                <w:lang w:bidi="en-US"/>
              </w:rPr>
              <w:t>Обосновывающие материалы</w:t>
            </w:r>
          </w:p>
          <w:p w14:paraId="2026FC43" w14:textId="77777777" w:rsidR="00EB54AD" w:rsidRPr="00432793" w:rsidRDefault="00EB54AD" w:rsidP="00EB54AD">
            <w:pPr>
              <w:suppressAutoHyphens/>
              <w:spacing w:after="300" w:line="240" w:lineRule="auto"/>
              <w:ind w:firstLine="40"/>
              <w:contextualSpacing/>
              <w:jc w:val="center"/>
              <w:rPr>
                <w:rFonts w:ascii="Times New Roman" w:eastAsia="Times New Roman" w:hAnsi="Times New Roman" w:cs="Times New Roman"/>
                <w:b/>
                <w:caps/>
                <w:sz w:val="32"/>
                <w:szCs w:val="52"/>
                <w:lang w:bidi="en-US"/>
              </w:rPr>
            </w:pPr>
          </w:p>
          <w:p w14:paraId="12A86132" w14:textId="17A54855" w:rsidR="00EB54AD" w:rsidRPr="00432793" w:rsidRDefault="00EB54AD" w:rsidP="00EB54AD">
            <w:pPr>
              <w:suppressAutoHyphens/>
              <w:spacing w:after="300" w:line="240" w:lineRule="auto"/>
              <w:ind w:firstLine="40"/>
              <w:contextualSpacing/>
              <w:jc w:val="center"/>
              <w:rPr>
                <w:rFonts w:ascii="Times New Roman" w:eastAsia="Times New Roman" w:hAnsi="Times New Roman" w:cs="Times New Roman"/>
                <w:b/>
                <w:caps/>
                <w:sz w:val="32"/>
                <w:szCs w:val="32"/>
                <w:lang w:bidi="en-US"/>
              </w:rPr>
            </w:pPr>
            <w:r w:rsidRPr="00432793">
              <w:rPr>
                <w:rFonts w:ascii="Times New Roman" w:eastAsia="Times New Roman" w:hAnsi="Times New Roman" w:cs="Times New Roman"/>
                <w:b/>
                <w:caps/>
                <w:sz w:val="32"/>
                <w:szCs w:val="32"/>
                <w:lang w:bidi="en-US"/>
              </w:rPr>
              <w:t xml:space="preserve">Глава </w:t>
            </w:r>
            <w:r w:rsidR="00432440" w:rsidRPr="00432793">
              <w:rPr>
                <w:rFonts w:ascii="Times New Roman" w:eastAsia="Times New Roman" w:hAnsi="Times New Roman" w:cs="Times New Roman"/>
                <w:b/>
                <w:caps/>
                <w:sz w:val="32"/>
                <w:szCs w:val="32"/>
                <w:lang w:bidi="en-US"/>
              </w:rPr>
              <w:t>9</w:t>
            </w:r>
          </w:p>
          <w:p w14:paraId="60A5803F" w14:textId="77777777" w:rsidR="00EB54AD" w:rsidRPr="00432793" w:rsidRDefault="00EB54AD" w:rsidP="00EB54AD">
            <w:pPr>
              <w:suppressAutoHyphens/>
              <w:spacing w:after="300" w:line="240" w:lineRule="auto"/>
              <w:ind w:firstLine="40"/>
              <w:contextualSpacing/>
              <w:jc w:val="center"/>
              <w:rPr>
                <w:rFonts w:ascii="Times New Roman" w:eastAsia="Times New Roman" w:hAnsi="Times New Roman" w:cs="Times New Roman"/>
                <w:b/>
                <w:caps/>
                <w:sz w:val="32"/>
                <w:szCs w:val="32"/>
                <w:lang w:bidi="en-US"/>
              </w:rPr>
            </w:pPr>
          </w:p>
          <w:p w14:paraId="4835DCDC" w14:textId="4F934E91" w:rsidR="00EB54AD" w:rsidRPr="00432793" w:rsidRDefault="00400ADE" w:rsidP="00EB54AD">
            <w:pPr>
              <w:suppressAutoHyphens/>
              <w:spacing w:after="300" w:line="240" w:lineRule="auto"/>
              <w:ind w:firstLine="40"/>
              <w:contextualSpacing/>
              <w:jc w:val="center"/>
              <w:rPr>
                <w:rFonts w:ascii="Times New Roman" w:eastAsia="Times New Roman" w:hAnsi="Times New Roman" w:cs="Times New Roman"/>
                <w:b/>
                <w:caps/>
                <w:sz w:val="32"/>
                <w:szCs w:val="32"/>
                <w:lang w:bidi="en-US"/>
              </w:rPr>
            </w:pPr>
            <w:r w:rsidRPr="00432793">
              <w:rPr>
                <w:rFonts w:ascii="Times New Roman" w:eastAsia="Times New Roman" w:hAnsi="Times New Roman" w:cs="Times New Roman"/>
                <w:b/>
                <w:caps/>
                <w:sz w:val="32"/>
                <w:szCs w:val="32"/>
                <w:lang w:bidi="en-US"/>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5566B3F2" w14:textId="77777777" w:rsidR="00EB54AD" w:rsidRPr="00432793" w:rsidRDefault="00EB54AD" w:rsidP="00EB54AD">
            <w:pPr>
              <w:keepNext/>
              <w:keepLines/>
              <w:spacing w:before="60" w:after="0" w:line="240" w:lineRule="auto"/>
              <w:jc w:val="center"/>
              <w:rPr>
                <w:rFonts w:ascii="Times New Roman" w:eastAsia="Times New Roman" w:hAnsi="Times New Roman" w:cs="Times New Roman"/>
                <w:b/>
                <w:bCs/>
                <w:i/>
                <w:iCs/>
                <w:smallCaps/>
                <w:kern w:val="28"/>
                <w:sz w:val="16"/>
                <w:szCs w:val="16"/>
                <w:lang w:bidi="en-US"/>
              </w:rPr>
            </w:pPr>
          </w:p>
          <w:p w14:paraId="60122474" w14:textId="77777777" w:rsidR="00EB54AD" w:rsidRPr="00432793" w:rsidRDefault="00EB54AD" w:rsidP="00EB54AD">
            <w:pPr>
              <w:keepNext/>
              <w:keepLines/>
              <w:spacing w:before="60" w:after="0" w:line="240" w:lineRule="auto"/>
              <w:jc w:val="center"/>
              <w:rPr>
                <w:rFonts w:ascii="Times New Roman" w:eastAsia="Times New Roman" w:hAnsi="Times New Roman" w:cs="Times New Roman"/>
                <w:b/>
                <w:bCs/>
                <w:i/>
                <w:iCs/>
                <w:smallCaps/>
                <w:kern w:val="28"/>
                <w:sz w:val="28"/>
                <w:szCs w:val="28"/>
                <w:lang w:bidi="en-US"/>
              </w:rPr>
            </w:pPr>
          </w:p>
        </w:tc>
      </w:tr>
    </w:tbl>
    <w:p w14:paraId="211B3DD9" w14:textId="77777777" w:rsidR="00EB54AD" w:rsidRPr="00432793" w:rsidRDefault="00EB54AD" w:rsidP="00EB54AD">
      <w:pPr>
        <w:spacing w:after="0" w:line="360" w:lineRule="auto"/>
        <w:jc w:val="center"/>
        <w:rPr>
          <w:rFonts w:ascii="Times New Roman" w:eastAsia="Times New Roman" w:hAnsi="Times New Roman" w:cs="Times New Roman"/>
          <w:sz w:val="24"/>
          <w:lang w:bidi="en-US"/>
        </w:rPr>
      </w:pPr>
    </w:p>
    <w:p w14:paraId="2D207A8F" w14:textId="77777777" w:rsidR="00EB54AD" w:rsidRPr="00432793" w:rsidRDefault="00EB54AD" w:rsidP="00EB54AD">
      <w:pPr>
        <w:spacing w:after="0" w:line="360" w:lineRule="auto"/>
        <w:jc w:val="center"/>
        <w:rPr>
          <w:rFonts w:ascii="Times New Roman" w:eastAsia="Times New Roman" w:hAnsi="Times New Roman" w:cs="Times New Roman"/>
          <w:sz w:val="24"/>
          <w:lang w:bidi="en-US"/>
        </w:rPr>
      </w:pPr>
    </w:p>
    <w:p w14:paraId="520A99CA" w14:textId="77777777" w:rsidR="008D1E1D" w:rsidRPr="00432793" w:rsidRDefault="008D1E1D" w:rsidP="008D1E1D">
      <w:pPr>
        <w:spacing w:after="0" w:line="360" w:lineRule="auto"/>
        <w:jc w:val="center"/>
        <w:rPr>
          <w:rFonts w:ascii="Times New Roman" w:eastAsia="Times New Roman" w:hAnsi="Times New Roman" w:cs="Times New Roman"/>
          <w:sz w:val="24"/>
          <w:lang w:bidi="en-US"/>
        </w:rPr>
      </w:pPr>
    </w:p>
    <w:p w14:paraId="7BBAAC0D" w14:textId="77777777" w:rsidR="008D1E1D" w:rsidRPr="00432793" w:rsidRDefault="008D1E1D" w:rsidP="008D1E1D">
      <w:pPr>
        <w:spacing w:after="0" w:line="360" w:lineRule="auto"/>
        <w:jc w:val="center"/>
        <w:rPr>
          <w:rFonts w:ascii="Times New Roman" w:eastAsia="Times New Roman" w:hAnsi="Times New Roman" w:cs="Times New Roman"/>
          <w:sz w:val="24"/>
          <w:lang w:bidi="en-US"/>
        </w:rPr>
      </w:pPr>
    </w:p>
    <w:p w14:paraId="43676E7A" w14:textId="77777777" w:rsidR="008D1E1D" w:rsidRPr="00432793" w:rsidRDefault="008D1E1D" w:rsidP="008D1E1D">
      <w:pPr>
        <w:spacing w:after="0" w:line="360" w:lineRule="auto"/>
        <w:jc w:val="center"/>
        <w:rPr>
          <w:rFonts w:ascii="Times New Roman" w:eastAsia="Times New Roman" w:hAnsi="Times New Roman" w:cs="Times New Roman"/>
          <w:sz w:val="24"/>
          <w:lang w:bidi="en-US"/>
        </w:rPr>
      </w:pPr>
    </w:p>
    <w:p w14:paraId="72060C9E" w14:textId="77777777" w:rsidR="008D1E1D" w:rsidRPr="00432793" w:rsidRDefault="008D1E1D" w:rsidP="008D1E1D">
      <w:pPr>
        <w:spacing w:after="0" w:line="360" w:lineRule="auto"/>
        <w:jc w:val="both"/>
        <w:rPr>
          <w:rFonts w:ascii="Times New Roman" w:eastAsia="Times New Roman" w:hAnsi="Times New Roman" w:cs="Times New Roman"/>
          <w:sz w:val="24"/>
          <w:lang w:bidi="en-US"/>
        </w:rPr>
      </w:pPr>
    </w:p>
    <w:p w14:paraId="6D1F027B" w14:textId="77777777" w:rsidR="008D1E1D" w:rsidRPr="00432793" w:rsidRDefault="008D1E1D" w:rsidP="008D1E1D">
      <w:pPr>
        <w:spacing w:after="0" w:line="360" w:lineRule="auto"/>
        <w:ind w:hanging="30"/>
        <w:jc w:val="center"/>
        <w:rPr>
          <w:rFonts w:ascii="Times New Roman" w:eastAsia="Times New Roman" w:hAnsi="Times New Roman" w:cs="Times New Roman"/>
          <w:sz w:val="24"/>
          <w:lang w:bidi="en-US"/>
        </w:rPr>
        <w:sectPr w:rsidR="008D1E1D" w:rsidRPr="00432793" w:rsidSect="001C3AA5">
          <w:headerReference w:type="default" r:id="rId9"/>
          <w:footerReference w:type="even" r:id="rId10"/>
          <w:footerReference w:type="default" r:id="rId11"/>
          <w:headerReference w:type="first" r:id="rId12"/>
          <w:footerReference w:type="first" r:id="rId13"/>
          <w:pgSz w:w="11906" w:h="16838"/>
          <w:pgMar w:top="1134" w:right="850" w:bottom="1134" w:left="1701" w:header="283" w:footer="573" w:gutter="0"/>
          <w:cols w:space="708"/>
          <w:titlePg/>
          <w:docGrid w:linePitch="360"/>
        </w:sectPr>
      </w:pPr>
    </w:p>
    <w:sdt>
      <w:sdtPr>
        <w:rPr>
          <w:rFonts w:ascii="Times New Roman" w:eastAsia="Calibri" w:hAnsi="Times New Roman" w:cs="Times New Roman"/>
        </w:rPr>
        <w:id w:val="1246386255"/>
        <w:docPartObj>
          <w:docPartGallery w:val="Table of Contents"/>
          <w:docPartUnique/>
        </w:docPartObj>
      </w:sdtPr>
      <w:sdtEndPr>
        <w:rPr>
          <w:rFonts w:ascii="Calibri" w:hAnsi="Calibri"/>
        </w:rPr>
      </w:sdtEndPr>
      <w:sdtContent>
        <w:p w14:paraId="3245C3E3" w14:textId="77777777" w:rsidR="00BD3AEC" w:rsidRPr="00BD3AEC" w:rsidRDefault="00BD3AEC" w:rsidP="00BD3AEC">
          <w:pPr>
            <w:keepNext/>
            <w:keepLines/>
            <w:pageBreakBefore/>
            <w:spacing w:after="480" w:line="240" w:lineRule="auto"/>
            <w:jc w:val="center"/>
            <w:rPr>
              <w:rFonts w:ascii="Times New Roman" w:eastAsia="Times New Roman" w:hAnsi="Times New Roman" w:cs="Times New Roman"/>
              <w:b/>
              <w:bCs/>
              <w:caps/>
              <w:kern w:val="28"/>
              <w:sz w:val="24"/>
              <w:szCs w:val="24"/>
              <w:lang w:eastAsia="ru-RU"/>
            </w:rPr>
          </w:pPr>
          <w:r w:rsidRPr="00BD3AEC">
            <w:rPr>
              <w:rFonts w:ascii="Times New Roman" w:eastAsia="Times New Roman" w:hAnsi="Times New Roman" w:cs="Times New Roman"/>
              <w:b/>
              <w:bCs/>
              <w:caps/>
              <w:kern w:val="28"/>
              <w:sz w:val="24"/>
              <w:szCs w:val="24"/>
              <w:lang w:eastAsia="ru-RU"/>
            </w:rPr>
            <w:t>Содержание</w:t>
          </w:r>
        </w:p>
        <w:p w14:paraId="0713D998" w14:textId="2D2111CA" w:rsidR="005237DB" w:rsidRPr="005237DB" w:rsidRDefault="00BD3AEC">
          <w:pPr>
            <w:pStyle w:val="1f"/>
            <w:rPr>
              <w:rFonts w:ascii="Times New Roman" w:eastAsiaTheme="minorEastAsia" w:hAnsi="Times New Roman" w:cs="Times New Roman"/>
              <w:noProof/>
              <w:kern w:val="2"/>
              <w:sz w:val="24"/>
              <w:szCs w:val="24"/>
              <w:lang w:eastAsia="ru-RU"/>
              <w14:ligatures w14:val="standardContextual"/>
            </w:rPr>
          </w:pPr>
          <w:r w:rsidRPr="00BD3AEC">
            <w:rPr>
              <w:rFonts w:ascii="Calibri" w:eastAsia="Calibri" w:hAnsi="Calibri" w:cs="Times New Roman"/>
            </w:rPr>
            <w:fldChar w:fldCharType="begin"/>
          </w:r>
          <w:r w:rsidRPr="00BD3AEC">
            <w:rPr>
              <w:rFonts w:ascii="Calibri" w:eastAsia="Calibri" w:hAnsi="Calibri" w:cs="Times New Roman"/>
            </w:rPr>
            <w:instrText xml:space="preserve"> TOC \o "1-3" \h \z \u </w:instrText>
          </w:r>
          <w:r w:rsidRPr="00BD3AEC">
            <w:rPr>
              <w:rFonts w:ascii="Calibri" w:eastAsia="Calibri" w:hAnsi="Calibri" w:cs="Times New Roman"/>
            </w:rPr>
            <w:fldChar w:fldCharType="separate"/>
          </w:r>
          <w:hyperlink w:anchor="_Toc202441086" w:history="1">
            <w:r w:rsidR="005237DB" w:rsidRPr="005237DB">
              <w:rPr>
                <w:rStyle w:val="aff7"/>
                <w:rFonts w:ascii="Times New Roman" w:eastAsia="Times New Roman" w:hAnsi="Times New Roman" w:cs="Times New Roman"/>
                <w:noProof/>
                <w:sz w:val="24"/>
                <w:szCs w:val="24"/>
                <w:lang w:eastAsia="ru-RU"/>
              </w:rPr>
              <w:t>ПЕРЕЧЕНЬ ТАБЛИЦ</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_Toc202441086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sidR="001C3AA5">
              <w:rPr>
                <w:rFonts w:ascii="Times New Roman" w:hAnsi="Times New Roman" w:cs="Times New Roman"/>
                <w:noProof/>
                <w:webHidden/>
                <w:sz w:val="24"/>
                <w:szCs w:val="24"/>
              </w:rPr>
              <w:t>3</w:t>
            </w:r>
            <w:r w:rsidR="005237DB" w:rsidRPr="005237DB">
              <w:rPr>
                <w:rFonts w:ascii="Times New Roman" w:hAnsi="Times New Roman" w:cs="Times New Roman"/>
                <w:noProof/>
                <w:webHidden/>
                <w:sz w:val="24"/>
                <w:szCs w:val="24"/>
              </w:rPr>
              <w:fldChar w:fldCharType="end"/>
            </w:r>
          </w:hyperlink>
        </w:p>
        <w:p w14:paraId="1F8F474E" w14:textId="064CC65A" w:rsidR="005237DB" w:rsidRPr="005237DB" w:rsidRDefault="001C3AA5">
          <w:pPr>
            <w:pStyle w:val="1f"/>
            <w:rPr>
              <w:rFonts w:ascii="Times New Roman" w:eastAsiaTheme="minorEastAsia" w:hAnsi="Times New Roman" w:cs="Times New Roman"/>
              <w:noProof/>
              <w:kern w:val="2"/>
              <w:sz w:val="24"/>
              <w:szCs w:val="24"/>
              <w:lang w:eastAsia="ru-RU"/>
              <w14:ligatures w14:val="standardContextual"/>
            </w:rPr>
          </w:pPr>
          <w:hyperlink w:anchor="_Toc202441087" w:history="1">
            <w:r w:rsidR="005237DB" w:rsidRPr="005237DB">
              <w:rPr>
                <w:rStyle w:val="aff7"/>
                <w:rFonts w:ascii="Times New Roman" w:eastAsia="Times New Roman" w:hAnsi="Times New Roman" w:cs="Times New Roman"/>
                <w:noProof/>
                <w:sz w:val="24"/>
                <w:szCs w:val="24"/>
                <w:lang w:eastAsia="ru-RU"/>
              </w:rPr>
              <w:t>ПЕРЕЧЕНЬ РИСУНКОВ</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_Toc202441087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5237DB" w:rsidRPr="005237DB">
              <w:rPr>
                <w:rFonts w:ascii="Times New Roman" w:hAnsi="Times New Roman" w:cs="Times New Roman"/>
                <w:noProof/>
                <w:webHidden/>
                <w:sz w:val="24"/>
                <w:szCs w:val="24"/>
              </w:rPr>
              <w:fldChar w:fldCharType="end"/>
            </w:r>
          </w:hyperlink>
        </w:p>
        <w:p w14:paraId="56AF3FD2" w14:textId="6A2E370D" w:rsidR="005237DB" w:rsidRPr="005237DB" w:rsidRDefault="001C3AA5">
          <w:pPr>
            <w:pStyle w:val="1f"/>
            <w:rPr>
              <w:rFonts w:ascii="Times New Roman" w:eastAsiaTheme="minorEastAsia" w:hAnsi="Times New Roman" w:cs="Times New Roman"/>
              <w:noProof/>
              <w:kern w:val="2"/>
              <w:sz w:val="24"/>
              <w:szCs w:val="24"/>
              <w:lang w:eastAsia="ru-RU"/>
              <w14:ligatures w14:val="standardContextual"/>
            </w:rPr>
          </w:pPr>
          <w:hyperlink w:anchor="_Toc202441088" w:history="1">
            <w:r w:rsidR="005237DB" w:rsidRPr="005237DB">
              <w:rPr>
                <w:rStyle w:val="aff7"/>
                <w:rFonts w:ascii="Times New Roman" w:hAnsi="Times New Roman" w:cs="Times New Roman"/>
                <w:smallCaps/>
                <w:noProof/>
                <w:spacing w:val="5"/>
                <w:sz w:val="24"/>
                <w:szCs w:val="24"/>
                <w:lang w:bidi="en-US"/>
              </w:rPr>
              <w:t>Введение</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_Toc202441088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5237DB" w:rsidRPr="005237DB">
              <w:rPr>
                <w:rFonts w:ascii="Times New Roman" w:hAnsi="Times New Roman" w:cs="Times New Roman"/>
                <w:noProof/>
                <w:webHidden/>
                <w:sz w:val="24"/>
                <w:szCs w:val="24"/>
              </w:rPr>
              <w:fldChar w:fldCharType="end"/>
            </w:r>
          </w:hyperlink>
        </w:p>
        <w:p w14:paraId="1C3035E1" w14:textId="795E1C05" w:rsidR="005237DB" w:rsidRPr="005237DB" w:rsidRDefault="001C3AA5">
          <w:pPr>
            <w:pStyle w:val="1f"/>
            <w:tabs>
              <w:tab w:val="left" w:pos="440"/>
            </w:tabs>
            <w:rPr>
              <w:rFonts w:ascii="Times New Roman" w:eastAsiaTheme="minorEastAsia" w:hAnsi="Times New Roman" w:cs="Times New Roman"/>
              <w:noProof/>
              <w:kern w:val="2"/>
              <w:sz w:val="24"/>
              <w:szCs w:val="24"/>
              <w:lang w:eastAsia="ru-RU"/>
              <w14:ligatures w14:val="standardContextual"/>
            </w:rPr>
          </w:pPr>
          <w:hyperlink w:anchor="_Toc202441089" w:history="1">
            <w:r w:rsidR="005237DB" w:rsidRPr="005237DB">
              <w:rPr>
                <w:rStyle w:val="aff7"/>
                <w:rFonts w:ascii="Times New Roman" w:hAnsi="Times New Roman" w:cs="Times New Roman"/>
                <w:smallCaps/>
                <w:noProof/>
                <w:spacing w:val="5"/>
                <w:sz w:val="24"/>
                <w:szCs w:val="24"/>
                <w:lang w:bidi="en-US"/>
              </w:rPr>
              <w:t>1.</w:t>
            </w:r>
            <w:r w:rsidR="005237DB" w:rsidRPr="005237DB">
              <w:rPr>
                <w:rFonts w:ascii="Times New Roman" w:eastAsiaTheme="minorEastAsia" w:hAnsi="Times New Roman" w:cs="Times New Roman"/>
                <w:noProof/>
                <w:kern w:val="2"/>
                <w:sz w:val="24"/>
                <w:szCs w:val="24"/>
                <w:lang w:eastAsia="ru-RU"/>
                <w14:ligatures w14:val="standardContextual"/>
              </w:rPr>
              <w:tab/>
            </w:r>
            <w:r w:rsidR="005237DB" w:rsidRPr="005237DB">
              <w:rPr>
                <w:rStyle w:val="aff7"/>
                <w:rFonts w:ascii="Times New Roman" w:hAnsi="Times New Roman" w:cs="Times New Roman"/>
                <w:smallCaps/>
                <w:noProof/>
                <w:spacing w:val="5"/>
                <w:sz w:val="24"/>
                <w:szCs w:val="24"/>
                <w:lang w:bidi="en-US"/>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разработке схемы теплоснабжения, в том числе с учетом введенных в эксплуатацию переоборудованных центральных и индивидуальных тепловых пунктов</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_Toc202441089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5237DB" w:rsidRPr="005237DB">
              <w:rPr>
                <w:rFonts w:ascii="Times New Roman" w:hAnsi="Times New Roman" w:cs="Times New Roman"/>
                <w:noProof/>
                <w:webHidden/>
                <w:sz w:val="24"/>
                <w:szCs w:val="24"/>
              </w:rPr>
              <w:fldChar w:fldCharType="end"/>
            </w:r>
          </w:hyperlink>
        </w:p>
        <w:p w14:paraId="008FC35F" w14:textId="4D7A8C00" w:rsidR="005237DB" w:rsidRPr="005237DB" w:rsidRDefault="001C3AA5">
          <w:pPr>
            <w:pStyle w:val="1f"/>
            <w:tabs>
              <w:tab w:val="left" w:pos="440"/>
            </w:tabs>
            <w:rPr>
              <w:rFonts w:ascii="Times New Roman" w:eastAsiaTheme="minorEastAsia" w:hAnsi="Times New Roman" w:cs="Times New Roman"/>
              <w:noProof/>
              <w:kern w:val="2"/>
              <w:sz w:val="24"/>
              <w:szCs w:val="24"/>
              <w:lang w:eastAsia="ru-RU"/>
              <w14:ligatures w14:val="standardContextual"/>
            </w:rPr>
          </w:pPr>
          <w:hyperlink w:anchor="_Toc202441090" w:history="1">
            <w:r w:rsidR="005237DB" w:rsidRPr="005237DB">
              <w:rPr>
                <w:rStyle w:val="aff7"/>
                <w:rFonts w:ascii="Times New Roman" w:hAnsi="Times New Roman" w:cs="Times New Roman"/>
                <w:smallCaps/>
                <w:noProof/>
                <w:spacing w:val="5"/>
                <w:sz w:val="24"/>
                <w:szCs w:val="24"/>
                <w:lang w:bidi="en-US"/>
              </w:rPr>
              <w:t>2.</w:t>
            </w:r>
            <w:r w:rsidR="005237DB" w:rsidRPr="005237DB">
              <w:rPr>
                <w:rFonts w:ascii="Times New Roman" w:eastAsiaTheme="minorEastAsia" w:hAnsi="Times New Roman" w:cs="Times New Roman"/>
                <w:noProof/>
                <w:kern w:val="2"/>
                <w:sz w:val="24"/>
                <w:szCs w:val="24"/>
                <w:lang w:eastAsia="ru-RU"/>
                <w14:ligatures w14:val="standardContextual"/>
              </w:rPr>
              <w:tab/>
            </w:r>
            <w:r w:rsidR="005237DB" w:rsidRPr="005237DB">
              <w:rPr>
                <w:rStyle w:val="aff7"/>
                <w:rFonts w:ascii="Times New Roman" w:hAnsi="Times New Roman" w:cs="Times New Roman"/>
                <w:smallCaps/>
                <w:noProof/>
                <w:spacing w:val="5"/>
                <w:sz w:val="24"/>
                <w:szCs w:val="24"/>
                <w:lang w:bidi="en-US"/>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_Toc202441090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5237DB" w:rsidRPr="005237DB">
              <w:rPr>
                <w:rFonts w:ascii="Times New Roman" w:hAnsi="Times New Roman" w:cs="Times New Roman"/>
                <w:noProof/>
                <w:webHidden/>
                <w:sz w:val="24"/>
                <w:szCs w:val="24"/>
              </w:rPr>
              <w:fldChar w:fldCharType="end"/>
            </w:r>
          </w:hyperlink>
        </w:p>
        <w:p w14:paraId="2646C3B1" w14:textId="60A3E887" w:rsidR="005237DB" w:rsidRPr="005237DB" w:rsidRDefault="001C3AA5">
          <w:pPr>
            <w:pStyle w:val="1f"/>
            <w:tabs>
              <w:tab w:val="left" w:pos="440"/>
            </w:tabs>
            <w:rPr>
              <w:rFonts w:ascii="Times New Roman" w:eastAsiaTheme="minorEastAsia" w:hAnsi="Times New Roman" w:cs="Times New Roman"/>
              <w:noProof/>
              <w:kern w:val="2"/>
              <w:sz w:val="24"/>
              <w:szCs w:val="24"/>
              <w:lang w:eastAsia="ru-RU"/>
              <w14:ligatures w14:val="standardContextual"/>
            </w:rPr>
          </w:pPr>
          <w:hyperlink w:anchor="_Toc202441091" w:history="1">
            <w:r w:rsidR="005237DB" w:rsidRPr="005237DB">
              <w:rPr>
                <w:rStyle w:val="aff7"/>
                <w:rFonts w:ascii="Times New Roman" w:hAnsi="Times New Roman" w:cs="Times New Roman"/>
                <w:smallCaps/>
                <w:noProof/>
                <w:spacing w:val="5"/>
                <w:sz w:val="24"/>
                <w:szCs w:val="24"/>
                <w:lang w:bidi="en-US"/>
              </w:rPr>
              <w:t>3.</w:t>
            </w:r>
            <w:r w:rsidR="005237DB" w:rsidRPr="005237DB">
              <w:rPr>
                <w:rFonts w:ascii="Times New Roman" w:eastAsiaTheme="minorEastAsia" w:hAnsi="Times New Roman" w:cs="Times New Roman"/>
                <w:noProof/>
                <w:kern w:val="2"/>
                <w:sz w:val="24"/>
                <w:szCs w:val="24"/>
                <w:lang w:eastAsia="ru-RU"/>
                <w14:ligatures w14:val="standardContextual"/>
              </w:rPr>
              <w:tab/>
            </w:r>
            <w:r w:rsidR="005237DB" w:rsidRPr="005237DB">
              <w:rPr>
                <w:rStyle w:val="aff7"/>
                <w:rFonts w:ascii="Times New Roman" w:hAnsi="Times New Roman" w:cs="Times New Roman"/>
                <w:smallCaps/>
                <w:noProof/>
                <w:spacing w:val="5"/>
                <w:sz w:val="24"/>
                <w:szCs w:val="24"/>
                <w:lang w:bidi="en-US"/>
              </w:rPr>
              <w:t>Обоснование и пересмотр графика температур теплоносителя и его расхода в открытой системе теплоснабжения (горячего водоснабжения)</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_Toc202441091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5237DB" w:rsidRPr="005237DB">
              <w:rPr>
                <w:rFonts w:ascii="Times New Roman" w:hAnsi="Times New Roman" w:cs="Times New Roman"/>
                <w:noProof/>
                <w:webHidden/>
                <w:sz w:val="24"/>
                <w:szCs w:val="24"/>
              </w:rPr>
              <w:fldChar w:fldCharType="end"/>
            </w:r>
          </w:hyperlink>
        </w:p>
        <w:p w14:paraId="03CE2F47" w14:textId="2FBBDC61" w:rsidR="005237DB" w:rsidRPr="005237DB" w:rsidRDefault="001C3AA5">
          <w:pPr>
            <w:pStyle w:val="1f"/>
            <w:tabs>
              <w:tab w:val="left" w:pos="440"/>
            </w:tabs>
            <w:rPr>
              <w:rFonts w:ascii="Times New Roman" w:eastAsiaTheme="minorEastAsia" w:hAnsi="Times New Roman" w:cs="Times New Roman"/>
              <w:noProof/>
              <w:kern w:val="2"/>
              <w:sz w:val="24"/>
              <w:szCs w:val="24"/>
              <w:lang w:eastAsia="ru-RU"/>
              <w14:ligatures w14:val="standardContextual"/>
            </w:rPr>
          </w:pPr>
          <w:hyperlink w:anchor="_Toc202441092" w:history="1">
            <w:r w:rsidR="005237DB" w:rsidRPr="005237DB">
              <w:rPr>
                <w:rStyle w:val="aff7"/>
                <w:rFonts w:ascii="Times New Roman" w:hAnsi="Times New Roman" w:cs="Times New Roman"/>
                <w:smallCaps/>
                <w:noProof/>
                <w:spacing w:val="5"/>
                <w:sz w:val="24"/>
                <w:szCs w:val="24"/>
                <w:lang w:bidi="en-US"/>
              </w:rPr>
              <w:t>4.</w:t>
            </w:r>
            <w:r w:rsidR="005237DB" w:rsidRPr="005237DB">
              <w:rPr>
                <w:rFonts w:ascii="Times New Roman" w:eastAsiaTheme="minorEastAsia" w:hAnsi="Times New Roman" w:cs="Times New Roman"/>
                <w:noProof/>
                <w:kern w:val="2"/>
                <w:sz w:val="24"/>
                <w:szCs w:val="24"/>
                <w:lang w:eastAsia="ru-RU"/>
                <w14:ligatures w14:val="standardContextual"/>
              </w:rPr>
              <w:tab/>
            </w:r>
            <w:r w:rsidR="005237DB" w:rsidRPr="005237DB">
              <w:rPr>
                <w:rStyle w:val="aff7"/>
                <w:rFonts w:ascii="Times New Roman" w:hAnsi="Times New Roman" w:cs="Times New Roman"/>
                <w:smallCaps/>
                <w:noProof/>
                <w:spacing w:val="5"/>
                <w:sz w:val="24"/>
                <w:szCs w:val="24"/>
                <w:lang w:bidi="en-US"/>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_Toc202441092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5237DB" w:rsidRPr="005237DB">
              <w:rPr>
                <w:rFonts w:ascii="Times New Roman" w:hAnsi="Times New Roman" w:cs="Times New Roman"/>
                <w:noProof/>
                <w:webHidden/>
                <w:sz w:val="24"/>
                <w:szCs w:val="24"/>
              </w:rPr>
              <w:fldChar w:fldCharType="end"/>
            </w:r>
          </w:hyperlink>
        </w:p>
        <w:p w14:paraId="17F86AD5" w14:textId="210C9AC5" w:rsidR="005237DB" w:rsidRPr="005237DB" w:rsidRDefault="001C3AA5">
          <w:pPr>
            <w:pStyle w:val="1f"/>
            <w:tabs>
              <w:tab w:val="left" w:pos="440"/>
            </w:tabs>
            <w:rPr>
              <w:rFonts w:ascii="Times New Roman" w:eastAsiaTheme="minorEastAsia" w:hAnsi="Times New Roman" w:cs="Times New Roman"/>
              <w:noProof/>
              <w:kern w:val="2"/>
              <w:sz w:val="24"/>
              <w:szCs w:val="24"/>
              <w:lang w:eastAsia="ru-RU"/>
              <w14:ligatures w14:val="standardContextual"/>
            </w:rPr>
          </w:pPr>
          <w:hyperlink w:anchor="_Toc202441093" w:history="1">
            <w:r w:rsidR="005237DB" w:rsidRPr="005237DB">
              <w:rPr>
                <w:rStyle w:val="aff7"/>
                <w:rFonts w:ascii="Times New Roman" w:hAnsi="Times New Roman" w:cs="Times New Roman"/>
                <w:smallCaps/>
                <w:noProof/>
                <w:spacing w:val="5"/>
                <w:sz w:val="24"/>
                <w:szCs w:val="24"/>
                <w:lang w:bidi="en-US"/>
              </w:rPr>
              <w:t>5.</w:t>
            </w:r>
            <w:r w:rsidR="005237DB" w:rsidRPr="005237DB">
              <w:rPr>
                <w:rFonts w:ascii="Times New Roman" w:eastAsiaTheme="minorEastAsia" w:hAnsi="Times New Roman" w:cs="Times New Roman"/>
                <w:noProof/>
                <w:kern w:val="2"/>
                <w:sz w:val="24"/>
                <w:szCs w:val="24"/>
                <w:lang w:eastAsia="ru-RU"/>
                <w14:ligatures w14:val="standardContextual"/>
              </w:rPr>
              <w:tab/>
            </w:r>
            <w:r w:rsidR="005237DB" w:rsidRPr="005237DB">
              <w:rPr>
                <w:rStyle w:val="aff7"/>
                <w:rFonts w:ascii="Times New Roman" w:hAnsi="Times New Roman" w:cs="Times New Roman"/>
                <w:smallCaps/>
                <w:noProof/>
                <w:spacing w:val="5"/>
                <w:sz w:val="24"/>
                <w:szCs w:val="24"/>
                <w:lang w:bidi="en-US"/>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_Toc202441093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5237DB" w:rsidRPr="005237DB">
              <w:rPr>
                <w:rFonts w:ascii="Times New Roman" w:hAnsi="Times New Roman" w:cs="Times New Roman"/>
                <w:noProof/>
                <w:webHidden/>
                <w:sz w:val="24"/>
                <w:szCs w:val="24"/>
              </w:rPr>
              <w:fldChar w:fldCharType="end"/>
            </w:r>
          </w:hyperlink>
        </w:p>
        <w:p w14:paraId="302739C5" w14:textId="07BD5A7B" w:rsidR="005237DB" w:rsidRPr="005237DB" w:rsidRDefault="001C3AA5">
          <w:pPr>
            <w:pStyle w:val="1f"/>
            <w:tabs>
              <w:tab w:val="left" w:pos="440"/>
            </w:tabs>
            <w:rPr>
              <w:rFonts w:ascii="Times New Roman" w:eastAsiaTheme="minorEastAsia" w:hAnsi="Times New Roman" w:cs="Times New Roman"/>
              <w:noProof/>
              <w:kern w:val="2"/>
              <w:sz w:val="24"/>
              <w:szCs w:val="24"/>
              <w:lang w:eastAsia="ru-RU"/>
              <w14:ligatures w14:val="standardContextual"/>
            </w:rPr>
          </w:pPr>
          <w:hyperlink w:anchor="_Toc202441094" w:history="1">
            <w:r w:rsidR="005237DB" w:rsidRPr="005237DB">
              <w:rPr>
                <w:rStyle w:val="aff7"/>
                <w:rFonts w:ascii="Times New Roman" w:hAnsi="Times New Roman" w:cs="Times New Roman"/>
                <w:smallCaps/>
                <w:noProof/>
                <w:spacing w:val="5"/>
                <w:sz w:val="24"/>
                <w:szCs w:val="24"/>
                <w:lang w:bidi="en-US"/>
              </w:rPr>
              <w:t>6.</w:t>
            </w:r>
            <w:r w:rsidR="005237DB" w:rsidRPr="005237DB">
              <w:rPr>
                <w:rFonts w:ascii="Times New Roman" w:eastAsiaTheme="minorEastAsia" w:hAnsi="Times New Roman" w:cs="Times New Roman"/>
                <w:noProof/>
                <w:kern w:val="2"/>
                <w:sz w:val="24"/>
                <w:szCs w:val="24"/>
                <w:lang w:eastAsia="ru-RU"/>
                <w14:ligatures w14:val="standardContextual"/>
              </w:rPr>
              <w:tab/>
            </w:r>
            <w:r w:rsidR="005237DB" w:rsidRPr="005237DB">
              <w:rPr>
                <w:rStyle w:val="aff7"/>
                <w:rFonts w:ascii="Times New Roman" w:hAnsi="Times New Roman" w:cs="Times New Roman"/>
                <w:smallCaps/>
                <w:noProof/>
                <w:spacing w:val="5"/>
                <w:sz w:val="24"/>
                <w:szCs w:val="24"/>
                <w:lang w:bidi="en-US"/>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_Toc202441094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5237DB" w:rsidRPr="005237DB">
              <w:rPr>
                <w:rFonts w:ascii="Times New Roman" w:hAnsi="Times New Roman" w:cs="Times New Roman"/>
                <w:noProof/>
                <w:webHidden/>
                <w:sz w:val="24"/>
                <w:szCs w:val="24"/>
              </w:rPr>
              <w:fldChar w:fldCharType="end"/>
            </w:r>
          </w:hyperlink>
        </w:p>
        <w:p w14:paraId="6BE0083A" w14:textId="746F2F4F" w:rsidR="005237DB" w:rsidRPr="005237DB" w:rsidRDefault="001C3AA5">
          <w:pPr>
            <w:pStyle w:val="1f"/>
            <w:tabs>
              <w:tab w:val="left" w:pos="440"/>
            </w:tabs>
            <w:rPr>
              <w:rFonts w:ascii="Times New Roman" w:eastAsiaTheme="minorEastAsia" w:hAnsi="Times New Roman" w:cs="Times New Roman"/>
              <w:noProof/>
              <w:kern w:val="2"/>
              <w:sz w:val="24"/>
              <w:szCs w:val="24"/>
              <w:lang w:eastAsia="ru-RU"/>
              <w14:ligatures w14:val="standardContextual"/>
            </w:rPr>
          </w:pPr>
          <w:hyperlink w:anchor="_Toc202441095" w:history="1">
            <w:r w:rsidR="005237DB" w:rsidRPr="005237DB">
              <w:rPr>
                <w:rStyle w:val="aff7"/>
                <w:rFonts w:ascii="Times New Roman" w:hAnsi="Times New Roman" w:cs="Times New Roman"/>
                <w:smallCaps/>
                <w:noProof/>
                <w:spacing w:val="5"/>
                <w:sz w:val="24"/>
                <w:szCs w:val="24"/>
                <w:lang w:bidi="en-US"/>
              </w:rPr>
              <w:t>7.</w:t>
            </w:r>
            <w:r w:rsidR="005237DB" w:rsidRPr="005237DB">
              <w:rPr>
                <w:rFonts w:ascii="Times New Roman" w:eastAsiaTheme="minorEastAsia" w:hAnsi="Times New Roman" w:cs="Times New Roman"/>
                <w:noProof/>
                <w:kern w:val="2"/>
                <w:sz w:val="24"/>
                <w:szCs w:val="24"/>
                <w:lang w:eastAsia="ru-RU"/>
                <w14:ligatures w14:val="standardContextual"/>
              </w:rPr>
              <w:tab/>
            </w:r>
            <w:r w:rsidR="005237DB" w:rsidRPr="005237DB">
              <w:rPr>
                <w:rStyle w:val="aff7"/>
                <w:rFonts w:ascii="Times New Roman" w:hAnsi="Times New Roman" w:cs="Times New Roman"/>
                <w:smallCaps/>
                <w:noProof/>
                <w:spacing w:val="5"/>
                <w:sz w:val="24"/>
                <w:szCs w:val="24"/>
                <w:lang w:bidi="en-US"/>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237DB" w:rsidRPr="005237DB">
              <w:rPr>
                <w:rFonts w:ascii="Times New Roman" w:hAnsi="Times New Roman" w:cs="Times New Roman"/>
                <w:noProof/>
                <w:webHidden/>
                <w:sz w:val="24"/>
                <w:szCs w:val="24"/>
              </w:rPr>
              <w:tab/>
            </w:r>
            <w:r w:rsidR="005237DB" w:rsidRPr="005237DB">
              <w:rPr>
                <w:rFonts w:ascii="Times New Roman" w:hAnsi="Times New Roman" w:cs="Times New Roman"/>
                <w:noProof/>
                <w:webHidden/>
                <w:sz w:val="24"/>
                <w:szCs w:val="24"/>
              </w:rPr>
              <w:fldChar w:fldCharType="begin"/>
            </w:r>
            <w:r w:rsidR="005237DB" w:rsidRPr="005237DB">
              <w:rPr>
                <w:rFonts w:ascii="Times New Roman" w:hAnsi="Times New Roman" w:cs="Times New Roman"/>
                <w:noProof/>
                <w:webHidden/>
                <w:sz w:val="24"/>
                <w:szCs w:val="24"/>
              </w:rPr>
              <w:instrText xml:space="preserve"> PAGEREF _Toc202441095 \h </w:instrText>
            </w:r>
            <w:r w:rsidR="005237DB" w:rsidRPr="005237DB">
              <w:rPr>
                <w:rFonts w:ascii="Times New Roman" w:hAnsi="Times New Roman" w:cs="Times New Roman"/>
                <w:noProof/>
                <w:webHidden/>
                <w:sz w:val="24"/>
                <w:szCs w:val="24"/>
              </w:rPr>
            </w:r>
            <w:r w:rsidR="005237DB" w:rsidRPr="005237D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5237DB" w:rsidRPr="005237DB">
              <w:rPr>
                <w:rFonts w:ascii="Times New Roman" w:hAnsi="Times New Roman" w:cs="Times New Roman"/>
                <w:noProof/>
                <w:webHidden/>
                <w:sz w:val="24"/>
                <w:szCs w:val="24"/>
              </w:rPr>
              <w:fldChar w:fldCharType="end"/>
            </w:r>
          </w:hyperlink>
        </w:p>
        <w:p w14:paraId="4D4E3E6F" w14:textId="0CA89079" w:rsidR="00BD3AEC" w:rsidRPr="00BD3AEC" w:rsidRDefault="00BD3AEC" w:rsidP="00BD3AEC">
          <w:pPr>
            <w:tabs>
              <w:tab w:val="left" w:pos="567"/>
              <w:tab w:val="left" w:pos="1100"/>
              <w:tab w:val="right" w:leader="dot" w:pos="9356"/>
            </w:tabs>
            <w:spacing w:after="100" w:line="240" w:lineRule="auto"/>
            <w:ind w:right="-2" w:firstLine="709"/>
            <w:jc w:val="both"/>
            <w:rPr>
              <w:rFonts w:ascii="Calibri" w:eastAsia="Calibri" w:hAnsi="Calibri" w:cs="Times New Roman"/>
            </w:rPr>
          </w:pPr>
          <w:r w:rsidRPr="00BD3AEC">
            <w:rPr>
              <w:rFonts w:ascii="Calibri" w:eastAsia="Calibri" w:hAnsi="Calibri" w:cs="Times New Roman"/>
            </w:rPr>
            <w:fldChar w:fldCharType="end"/>
          </w:r>
        </w:p>
      </w:sdtContent>
    </w:sdt>
    <w:p w14:paraId="638671E7" w14:textId="30CFE30A" w:rsidR="008D1E1D" w:rsidRPr="00F56324" w:rsidRDefault="008D1E1D" w:rsidP="00B30626">
      <w:pPr>
        <w:tabs>
          <w:tab w:val="right" w:leader="dot" w:pos="9355"/>
        </w:tabs>
        <w:spacing w:after="0" w:line="240" w:lineRule="auto"/>
        <w:contextualSpacing/>
        <w:jc w:val="both"/>
        <w:rPr>
          <w:rFonts w:ascii="Times New Roman" w:eastAsia="Times New Roman" w:hAnsi="Times New Roman" w:cs="Times New Roman"/>
          <w:sz w:val="24"/>
          <w:szCs w:val="24"/>
          <w:lang w:eastAsia="ru-RU"/>
        </w:rPr>
      </w:pPr>
    </w:p>
    <w:p w14:paraId="144CE88A" w14:textId="77777777" w:rsidR="00D44B0D" w:rsidRPr="00432793" w:rsidRDefault="00D44B0D" w:rsidP="008D1E1D">
      <w:pPr>
        <w:spacing w:after="240" w:line="240" w:lineRule="auto"/>
        <w:jc w:val="center"/>
        <w:rPr>
          <w:rFonts w:ascii="Times New Roman" w:eastAsia="Times New Roman" w:hAnsi="Times New Roman" w:cs="Times New Roman"/>
          <w:b/>
          <w:sz w:val="20"/>
          <w:szCs w:val="20"/>
          <w:lang w:eastAsia="ru-RU"/>
        </w:rPr>
      </w:pPr>
    </w:p>
    <w:p w14:paraId="6A74C08F" w14:textId="57A70BDD" w:rsidR="008D1E1D" w:rsidRPr="00432793" w:rsidRDefault="00C3672C" w:rsidP="00B30626">
      <w:pPr>
        <w:pStyle w:val="1c"/>
        <w:pageBreakBefore/>
        <w:rPr>
          <w:rFonts w:ascii="Times New Roman" w:eastAsia="Times New Roman" w:hAnsi="Times New Roman" w:cs="Times New Roman"/>
          <w:color w:val="auto"/>
          <w:sz w:val="24"/>
          <w:szCs w:val="24"/>
          <w:lang w:eastAsia="ru-RU"/>
        </w:rPr>
      </w:pPr>
      <w:bookmarkStart w:id="1" w:name="_Toc139845364"/>
      <w:bookmarkStart w:id="2" w:name="_Toc202441086"/>
      <w:r w:rsidRPr="00432793">
        <w:rPr>
          <w:rFonts w:ascii="Times New Roman" w:eastAsia="Times New Roman" w:hAnsi="Times New Roman" w:cs="Times New Roman"/>
          <w:color w:val="auto"/>
          <w:sz w:val="24"/>
          <w:szCs w:val="24"/>
          <w:lang w:eastAsia="ru-RU"/>
        </w:rPr>
        <w:lastRenderedPageBreak/>
        <w:t>ПЕРЕЧЕНЬ</w:t>
      </w:r>
      <w:r w:rsidR="008D1E1D" w:rsidRPr="00432793">
        <w:rPr>
          <w:rFonts w:ascii="Times New Roman" w:eastAsia="Times New Roman" w:hAnsi="Times New Roman" w:cs="Times New Roman"/>
          <w:color w:val="auto"/>
          <w:sz w:val="24"/>
          <w:szCs w:val="24"/>
          <w:lang w:eastAsia="ru-RU"/>
        </w:rPr>
        <w:t xml:space="preserve"> ТАБЛИЦ</w:t>
      </w:r>
      <w:bookmarkEnd w:id="1"/>
      <w:bookmarkEnd w:id="2"/>
    </w:p>
    <w:p w14:paraId="66934E38" w14:textId="3D520E39" w:rsidR="000F7259" w:rsidRPr="000F7259" w:rsidRDefault="008D1E1D" w:rsidP="000F7259">
      <w:pPr>
        <w:pStyle w:val="afff0"/>
        <w:tabs>
          <w:tab w:val="right" w:leader="dot" w:pos="9345"/>
        </w:tabs>
        <w:spacing w:line="240" w:lineRule="auto"/>
        <w:contextualSpacing/>
        <w:jc w:val="both"/>
        <w:rPr>
          <w:rStyle w:val="aff7"/>
          <w:rFonts w:ascii="Times New Roman" w:hAnsi="Times New Roman" w:cs="Times New Roman"/>
          <w:i/>
          <w:noProof/>
        </w:rPr>
      </w:pPr>
      <w:r w:rsidRPr="00BD3AEC">
        <w:rPr>
          <w:rFonts w:ascii="Times New Roman" w:eastAsia="Times New Roman" w:hAnsi="Times New Roman" w:cs="Times New Roman"/>
          <w:bCs/>
          <w:i/>
          <w:sz w:val="24"/>
          <w:szCs w:val="24"/>
          <w:lang w:val="en-US" w:bidi="en-US"/>
        </w:rPr>
        <w:fldChar w:fldCharType="begin"/>
      </w:r>
      <w:r w:rsidRPr="00BD3AEC">
        <w:rPr>
          <w:rFonts w:ascii="Times New Roman" w:eastAsia="Times New Roman" w:hAnsi="Times New Roman" w:cs="Times New Roman"/>
          <w:bCs/>
          <w:i/>
          <w:sz w:val="24"/>
          <w:szCs w:val="24"/>
          <w:lang w:val="en-US" w:bidi="en-US"/>
        </w:rPr>
        <w:instrText xml:space="preserve"> TOC \h \z \c "Таблица" </w:instrText>
      </w:r>
      <w:r w:rsidRPr="00BD3AEC">
        <w:rPr>
          <w:rFonts w:ascii="Times New Roman" w:eastAsia="Times New Roman" w:hAnsi="Times New Roman" w:cs="Times New Roman"/>
          <w:bCs/>
          <w:i/>
          <w:sz w:val="24"/>
          <w:szCs w:val="24"/>
          <w:lang w:val="en-US" w:bidi="en-US"/>
        </w:rPr>
        <w:fldChar w:fldCharType="separate"/>
      </w:r>
      <w:hyperlink w:anchor="_Toc204896340" w:history="1">
        <w:r w:rsidR="000F7259" w:rsidRPr="000F7259">
          <w:rPr>
            <w:rStyle w:val="aff7"/>
            <w:rFonts w:ascii="Times New Roman" w:hAnsi="Times New Roman" w:cs="Times New Roman"/>
            <w:i/>
            <w:noProof/>
            <w:sz w:val="24"/>
            <w:szCs w:val="24"/>
          </w:rPr>
          <w:t>Таблица 5.1 - Оценка потребности в инвестициях при переходе с открытой системы теплоснабжения (горячего водоснабжения) на закрытую систему горячего водоснабжения в зоне деятельности единой теплоснабжающей организации (Таблица П44.1)</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_Toc204896340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sidR="001C3AA5">
          <w:rPr>
            <w:rStyle w:val="aff7"/>
            <w:rFonts w:ascii="Times New Roman" w:hAnsi="Times New Roman" w:cs="Times New Roman"/>
            <w:i/>
            <w:noProof/>
            <w:webHidden/>
            <w:sz w:val="24"/>
            <w:szCs w:val="24"/>
          </w:rPr>
          <w:t>9</w:t>
        </w:r>
        <w:r w:rsidR="000F7259" w:rsidRPr="000F7259">
          <w:rPr>
            <w:rStyle w:val="aff7"/>
            <w:rFonts w:ascii="Times New Roman" w:hAnsi="Times New Roman" w:cs="Times New Roman"/>
            <w:i/>
            <w:noProof/>
            <w:webHidden/>
            <w:sz w:val="24"/>
            <w:szCs w:val="24"/>
          </w:rPr>
          <w:fldChar w:fldCharType="end"/>
        </w:r>
      </w:hyperlink>
    </w:p>
    <w:p w14:paraId="3C2CA5A4" w14:textId="4948CCA1"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1" w:history="1">
        <w:r w:rsidR="000F7259" w:rsidRPr="000F7259">
          <w:rPr>
            <w:rStyle w:val="aff7"/>
            <w:rFonts w:ascii="Times New Roman" w:hAnsi="Times New Roman" w:cs="Times New Roman"/>
            <w:i/>
            <w:noProof/>
            <w:sz w:val="24"/>
            <w:szCs w:val="24"/>
          </w:rPr>
          <w:t>Таблица 5.2 - Источники финансирования в зоне деятельности единой теплоснабжающей организации (Таблица П44.3)</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_Toc204896341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9</w:t>
        </w:r>
        <w:r w:rsidR="000F7259" w:rsidRPr="000F7259">
          <w:rPr>
            <w:rStyle w:val="aff7"/>
            <w:rFonts w:ascii="Times New Roman" w:hAnsi="Times New Roman" w:cs="Times New Roman"/>
            <w:i/>
            <w:noProof/>
            <w:webHidden/>
            <w:sz w:val="24"/>
            <w:szCs w:val="24"/>
          </w:rPr>
          <w:fldChar w:fldCharType="end"/>
        </w:r>
      </w:hyperlink>
    </w:p>
    <w:p w14:paraId="17DB629E" w14:textId="6FAADA3B"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2" w:history="1">
        <w:r w:rsidR="000F7259" w:rsidRPr="000F7259">
          <w:rPr>
            <w:rStyle w:val="aff7"/>
            <w:rFonts w:ascii="Times New Roman" w:hAnsi="Times New Roman" w:cs="Times New Roman"/>
            <w:i/>
            <w:noProof/>
            <w:sz w:val="24"/>
            <w:szCs w:val="24"/>
          </w:rPr>
          <w:t>Таблица 5.3 - Капитальные затраты на мероприятия по организации закрытой схемы ГВС и план-график реализации мероприятий по закрытию ГВС</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_Toc204896342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10</w:t>
        </w:r>
        <w:r w:rsidR="000F7259" w:rsidRPr="000F7259">
          <w:rPr>
            <w:rStyle w:val="aff7"/>
            <w:rFonts w:ascii="Times New Roman" w:hAnsi="Times New Roman" w:cs="Times New Roman"/>
            <w:i/>
            <w:noProof/>
            <w:webHidden/>
            <w:sz w:val="24"/>
            <w:szCs w:val="24"/>
          </w:rPr>
          <w:fldChar w:fldCharType="end"/>
        </w:r>
      </w:hyperlink>
    </w:p>
    <w:p w14:paraId="5662F94D" w14:textId="2401BBF7"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3" w:history="1">
        <w:r w:rsidR="000F7259" w:rsidRPr="000F7259">
          <w:rPr>
            <w:rStyle w:val="aff7"/>
            <w:rFonts w:ascii="Times New Roman" w:hAnsi="Times New Roman" w:cs="Times New Roman"/>
            <w:i/>
            <w:noProof/>
            <w:sz w:val="24"/>
            <w:szCs w:val="24"/>
          </w:rPr>
          <w:t>Таблица 6.1 - Прогнозируемые эффекты реализации мероприятий по обеспечению соответствия горячей воды требованиям СанПиН</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_Toc204896343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12</w:t>
        </w:r>
        <w:r w:rsidR="000F7259" w:rsidRPr="000F7259">
          <w:rPr>
            <w:rStyle w:val="aff7"/>
            <w:rFonts w:ascii="Times New Roman" w:hAnsi="Times New Roman" w:cs="Times New Roman"/>
            <w:i/>
            <w:noProof/>
            <w:webHidden/>
            <w:sz w:val="24"/>
            <w:szCs w:val="24"/>
          </w:rPr>
          <w:fldChar w:fldCharType="end"/>
        </w:r>
      </w:hyperlink>
    </w:p>
    <w:p w14:paraId="2E02D7C4" w14:textId="7003A20D"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4" w:history="1">
        <w:r w:rsidR="000F7259" w:rsidRPr="000F7259">
          <w:rPr>
            <w:rStyle w:val="aff7"/>
            <w:rFonts w:ascii="Times New Roman" w:hAnsi="Times New Roman" w:cs="Times New Roman"/>
            <w:i/>
            <w:noProof/>
            <w:sz w:val="24"/>
            <w:szCs w:val="24"/>
          </w:rPr>
          <w:t>Таблица 6.2 - Обязательная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_Toc204896344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14</w:t>
        </w:r>
        <w:r w:rsidR="000F7259" w:rsidRPr="000F7259">
          <w:rPr>
            <w:rStyle w:val="aff7"/>
            <w:rFonts w:ascii="Times New Roman" w:hAnsi="Times New Roman" w:cs="Times New Roman"/>
            <w:i/>
            <w:noProof/>
            <w:webHidden/>
            <w:sz w:val="24"/>
            <w:szCs w:val="24"/>
          </w:rPr>
          <w:fldChar w:fldCharType="end"/>
        </w:r>
      </w:hyperlink>
    </w:p>
    <w:p w14:paraId="3E1C370C" w14:textId="24E7C9E7"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5" w:history="1">
        <w:r w:rsidR="000F7259" w:rsidRPr="000F7259">
          <w:rPr>
            <w:rStyle w:val="aff7"/>
            <w:rFonts w:ascii="Times New Roman" w:hAnsi="Times New Roman" w:cs="Times New Roman"/>
            <w:i/>
            <w:noProof/>
            <w:sz w:val="24"/>
            <w:szCs w:val="24"/>
          </w:rPr>
          <w:t>Таблица 6.3 - Показатели качества горячего водоснабжения в зоне деятельности единой теплоснабжающей организации 01 (таблица П44.2 МУ)</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_Toc204896345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24</w:t>
        </w:r>
        <w:r w:rsidR="000F7259" w:rsidRPr="000F7259">
          <w:rPr>
            <w:rStyle w:val="aff7"/>
            <w:rFonts w:ascii="Times New Roman" w:hAnsi="Times New Roman" w:cs="Times New Roman"/>
            <w:i/>
            <w:noProof/>
            <w:webHidden/>
            <w:sz w:val="24"/>
            <w:szCs w:val="24"/>
          </w:rPr>
          <w:fldChar w:fldCharType="end"/>
        </w:r>
      </w:hyperlink>
    </w:p>
    <w:p w14:paraId="5B788DB7" w14:textId="12918869"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6" w:history="1">
        <w:r w:rsidR="000F7259" w:rsidRPr="000F7259">
          <w:rPr>
            <w:rStyle w:val="aff7"/>
            <w:rFonts w:ascii="Times New Roman" w:hAnsi="Times New Roman" w:cs="Times New Roman"/>
            <w:i/>
            <w:noProof/>
            <w:sz w:val="24"/>
            <w:szCs w:val="24"/>
          </w:rPr>
          <w:t>Таблица 6.4 - Показатели качества горячего водоснабжения в зоне деятельности единой теплоснабжающей организации 02 (таблица П44.2 МУ)</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_Toc204896346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24</w:t>
        </w:r>
        <w:r w:rsidR="000F7259" w:rsidRPr="000F7259">
          <w:rPr>
            <w:rStyle w:val="aff7"/>
            <w:rFonts w:ascii="Times New Roman" w:hAnsi="Times New Roman" w:cs="Times New Roman"/>
            <w:i/>
            <w:noProof/>
            <w:webHidden/>
            <w:sz w:val="24"/>
            <w:szCs w:val="24"/>
          </w:rPr>
          <w:fldChar w:fldCharType="end"/>
        </w:r>
      </w:hyperlink>
    </w:p>
    <w:p w14:paraId="3AE194D3" w14:textId="2900D30F"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7" w:history="1">
        <w:r w:rsidR="000F7259" w:rsidRPr="000F7259">
          <w:rPr>
            <w:rStyle w:val="aff7"/>
            <w:rFonts w:ascii="Times New Roman" w:hAnsi="Times New Roman" w:cs="Times New Roman"/>
            <w:i/>
            <w:noProof/>
            <w:sz w:val="24"/>
            <w:szCs w:val="24"/>
          </w:rPr>
          <w:t>Таблица 6.5 - Показатели качества горячего водоснабжения в зоне деятельности единой теплоснабжающей организации 03 (таблица П44.2 МУ)</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_Toc204896347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24</w:t>
        </w:r>
        <w:r w:rsidR="000F7259" w:rsidRPr="000F7259">
          <w:rPr>
            <w:rStyle w:val="aff7"/>
            <w:rFonts w:ascii="Times New Roman" w:hAnsi="Times New Roman" w:cs="Times New Roman"/>
            <w:i/>
            <w:noProof/>
            <w:webHidden/>
            <w:sz w:val="24"/>
            <w:szCs w:val="24"/>
          </w:rPr>
          <w:fldChar w:fldCharType="end"/>
        </w:r>
      </w:hyperlink>
    </w:p>
    <w:p w14:paraId="7B173957" w14:textId="649D4C3F"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8" w:history="1">
        <w:r w:rsidR="000F7259" w:rsidRPr="000F7259">
          <w:rPr>
            <w:rStyle w:val="aff7"/>
            <w:rFonts w:ascii="Times New Roman" w:hAnsi="Times New Roman" w:cs="Times New Roman"/>
            <w:i/>
            <w:noProof/>
            <w:sz w:val="24"/>
            <w:szCs w:val="24"/>
          </w:rPr>
          <w:t>Таблица 6.6 - Показатели качества горячего водоснабжения в зоне деятельности единой теплоснабжающей организации 10 (таблица П44.2 МУ)</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_Toc204896348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25</w:t>
        </w:r>
        <w:r w:rsidR="000F7259" w:rsidRPr="000F7259">
          <w:rPr>
            <w:rStyle w:val="aff7"/>
            <w:rFonts w:ascii="Times New Roman" w:hAnsi="Times New Roman" w:cs="Times New Roman"/>
            <w:i/>
            <w:noProof/>
            <w:webHidden/>
            <w:sz w:val="24"/>
            <w:szCs w:val="24"/>
          </w:rPr>
          <w:fldChar w:fldCharType="end"/>
        </w:r>
      </w:hyperlink>
    </w:p>
    <w:p w14:paraId="44FFC4E1" w14:textId="19835516" w:rsidR="000F7259" w:rsidRPr="000F7259" w:rsidRDefault="001C3AA5" w:rsidP="000F7259">
      <w:pPr>
        <w:pStyle w:val="afff0"/>
        <w:tabs>
          <w:tab w:val="right" w:leader="dot" w:pos="9345"/>
        </w:tabs>
        <w:spacing w:line="240" w:lineRule="auto"/>
        <w:contextualSpacing/>
        <w:jc w:val="both"/>
        <w:rPr>
          <w:rStyle w:val="aff7"/>
          <w:rFonts w:ascii="Times New Roman" w:hAnsi="Times New Roman" w:cs="Times New Roman"/>
          <w:i/>
          <w:noProof/>
        </w:rPr>
      </w:pPr>
      <w:hyperlink w:anchor="_Toc204896349" w:history="1">
        <w:r w:rsidR="000F7259" w:rsidRPr="000F7259">
          <w:rPr>
            <w:rStyle w:val="aff7"/>
            <w:rFonts w:ascii="Times New Roman" w:hAnsi="Times New Roman" w:cs="Times New Roman"/>
            <w:i/>
            <w:noProof/>
            <w:sz w:val="24"/>
            <w:szCs w:val="24"/>
          </w:rPr>
          <w:t>Таблица 6.7 - Показатели качества горячего водоснабжения в зоне деятельности единой теплоснабжающей организации 04 (таблица П44.2 МУ)</w:t>
        </w:r>
        <w:r w:rsidR="000F7259" w:rsidRPr="000F7259">
          <w:rPr>
            <w:rStyle w:val="aff7"/>
            <w:rFonts w:ascii="Times New Roman" w:hAnsi="Times New Roman" w:cs="Times New Roman"/>
            <w:i/>
            <w:noProof/>
            <w:webHidden/>
            <w:sz w:val="24"/>
            <w:szCs w:val="24"/>
          </w:rPr>
          <w:tab/>
        </w:r>
        <w:r w:rsidR="000F7259" w:rsidRPr="000F7259">
          <w:rPr>
            <w:rStyle w:val="aff7"/>
            <w:rFonts w:ascii="Times New Roman" w:hAnsi="Times New Roman" w:cs="Times New Roman"/>
            <w:i/>
            <w:noProof/>
            <w:webHidden/>
            <w:sz w:val="24"/>
            <w:szCs w:val="24"/>
          </w:rPr>
          <w:fldChar w:fldCharType="begin"/>
        </w:r>
        <w:r w:rsidR="000F7259" w:rsidRPr="000F7259">
          <w:rPr>
            <w:rStyle w:val="aff7"/>
            <w:rFonts w:ascii="Times New Roman" w:hAnsi="Times New Roman" w:cs="Times New Roman"/>
            <w:i/>
            <w:noProof/>
            <w:webHidden/>
            <w:sz w:val="24"/>
            <w:szCs w:val="24"/>
          </w:rPr>
          <w:instrText xml:space="preserve"> PAGEREF _Toc204896349 \h </w:instrText>
        </w:r>
        <w:r w:rsidR="000F7259" w:rsidRPr="000F7259">
          <w:rPr>
            <w:rStyle w:val="aff7"/>
            <w:rFonts w:ascii="Times New Roman" w:hAnsi="Times New Roman" w:cs="Times New Roman"/>
            <w:i/>
            <w:noProof/>
            <w:webHidden/>
            <w:sz w:val="24"/>
            <w:szCs w:val="24"/>
          </w:rPr>
        </w:r>
        <w:r w:rsidR="000F7259" w:rsidRPr="000F7259">
          <w:rPr>
            <w:rStyle w:val="aff7"/>
            <w:rFonts w:ascii="Times New Roman" w:hAnsi="Times New Roman" w:cs="Times New Roman"/>
            <w:i/>
            <w:noProof/>
            <w:webHidden/>
            <w:sz w:val="24"/>
            <w:szCs w:val="24"/>
          </w:rPr>
          <w:fldChar w:fldCharType="separate"/>
        </w:r>
        <w:r>
          <w:rPr>
            <w:rStyle w:val="aff7"/>
            <w:rFonts w:ascii="Times New Roman" w:hAnsi="Times New Roman" w:cs="Times New Roman"/>
            <w:i/>
            <w:noProof/>
            <w:webHidden/>
            <w:sz w:val="24"/>
            <w:szCs w:val="24"/>
          </w:rPr>
          <w:t>25</w:t>
        </w:r>
        <w:r w:rsidR="000F7259" w:rsidRPr="000F7259">
          <w:rPr>
            <w:rStyle w:val="aff7"/>
            <w:rFonts w:ascii="Times New Roman" w:hAnsi="Times New Roman" w:cs="Times New Roman"/>
            <w:i/>
            <w:noProof/>
            <w:webHidden/>
            <w:sz w:val="24"/>
            <w:szCs w:val="24"/>
          </w:rPr>
          <w:fldChar w:fldCharType="end"/>
        </w:r>
      </w:hyperlink>
    </w:p>
    <w:p w14:paraId="106894D2" w14:textId="2330B266" w:rsidR="008D1E1D" w:rsidRPr="00432793" w:rsidRDefault="008D1E1D" w:rsidP="00BD3AEC">
      <w:pPr>
        <w:tabs>
          <w:tab w:val="right" w:leader="dot" w:pos="9356"/>
        </w:tabs>
        <w:spacing w:after="0" w:line="240" w:lineRule="auto"/>
        <w:contextualSpacing/>
        <w:jc w:val="both"/>
        <w:rPr>
          <w:rFonts w:ascii="Times New Roman" w:eastAsia="Times New Roman" w:hAnsi="Times New Roman" w:cs="Times New Roman"/>
          <w:sz w:val="24"/>
          <w:szCs w:val="24"/>
          <w:lang w:eastAsia="ru-RU"/>
        </w:rPr>
      </w:pPr>
      <w:r w:rsidRPr="00BD3AEC">
        <w:rPr>
          <w:rFonts w:ascii="Times New Roman" w:eastAsia="Times New Roman" w:hAnsi="Times New Roman" w:cs="Times New Roman"/>
          <w:i/>
          <w:sz w:val="24"/>
          <w:szCs w:val="24"/>
          <w:lang w:val="en-US" w:bidi="en-US"/>
        </w:rPr>
        <w:fldChar w:fldCharType="end"/>
      </w:r>
    </w:p>
    <w:p w14:paraId="1721FD68" w14:textId="7EC225EC" w:rsidR="008D1E1D" w:rsidRPr="00432793" w:rsidRDefault="00C3672C" w:rsidP="00B30626">
      <w:pPr>
        <w:pStyle w:val="1c"/>
        <w:rPr>
          <w:rFonts w:ascii="Times New Roman" w:eastAsia="Times New Roman" w:hAnsi="Times New Roman" w:cs="Times New Roman"/>
          <w:color w:val="auto"/>
          <w:sz w:val="24"/>
          <w:szCs w:val="24"/>
          <w:lang w:eastAsia="ru-RU"/>
        </w:rPr>
      </w:pPr>
      <w:bookmarkStart w:id="3" w:name="_Toc139845365"/>
      <w:bookmarkStart w:id="4" w:name="_Toc202441087"/>
      <w:r w:rsidRPr="00432793">
        <w:rPr>
          <w:rFonts w:ascii="Times New Roman" w:eastAsia="Times New Roman" w:hAnsi="Times New Roman" w:cs="Times New Roman"/>
          <w:color w:val="auto"/>
          <w:sz w:val="24"/>
          <w:szCs w:val="24"/>
          <w:lang w:eastAsia="ru-RU"/>
        </w:rPr>
        <w:t>ПЕРЕЧЕНЬ</w:t>
      </w:r>
      <w:r w:rsidR="008D1E1D" w:rsidRPr="00432793">
        <w:rPr>
          <w:rFonts w:ascii="Times New Roman" w:eastAsia="Times New Roman" w:hAnsi="Times New Roman" w:cs="Times New Roman"/>
          <w:color w:val="auto"/>
          <w:sz w:val="24"/>
          <w:szCs w:val="24"/>
          <w:lang w:eastAsia="ru-RU"/>
        </w:rPr>
        <w:t xml:space="preserve"> РИСУНКОВ</w:t>
      </w:r>
      <w:bookmarkEnd w:id="3"/>
      <w:bookmarkEnd w:id="4"/>
    </w:p>
    <w:p w14:paraId="34DDB29A" w14:textId="38793AD6" w:rsidR="004E082A" w:rsidRPr="004E082A" w:rsidRDefault="008D1E1D" w:rsidP="004E082A">
      <w:pPr>
        <w:pStyle w:val="afff0"/>
        <w:tabs>
          <w:tab w:val="right" w:leader="dot" w:pos="9345"/>
        </w:tabs>
        <w:spacing w:line="240" w:lineRule="auto"/>
        <w:contextualSpacing/>
        <w:jc w:val="both"/>
        <w:rPr>
          <w:rStyle w:val="aff7"/>
          <w:i/>
          <w:noProof/>
          <w:sz w:val="24"/>
          <w:szCs w:val="24"/>
        </w:rPr>
      </w:pPr>
      <w:r w:rsidRPr="004E082A">
        <w:rPr>
          <w:rStyle w:val="aff7"/>
          <w:noProof/>
        </w:rPr>
        <w:fldChar w:fldCharType="begin"/>
      </w:r>
      <w:r w:rsidRPr="004E082A">
        <w:rPr>
          <w:rStyle w:val="aff7"/>
          <w:noProof/>
        </w:rPr>
        <w:instrText xml:space="preserve"> TOC \h \z \c "Рисунок" </w:instrText>
      </w:r>
      <w:r w:rsidRPr="004E082A">
        <w:rPr>
          <w:rStyle w:val="aff7"/>
          <w:noProof/>
        </w:rPr>
        <w:fldChar w:fldCharType="separate"/>
      </w:r>
      <w:hyperlink w:anchor="_Toc171590003" w:history="1">
        <w:r w:rsidR="004E082A" w:rsidRPr="004E082A">
          <w:rPr>
            <w:rStyle w:val="aff7"/>
            <w:rFonts w:ascii="Times New Roman" w:hAnsi="Times New Roman" w:cs="Times New Roman"/>
            <w:i/>
            <w:noProof/>
            <w:sz w:val="24"/>
            <w:szCs w:val="24"/>
          </w:rPr>
          <w:t>Рисунок 0.1 – Оценка мероприятий по переводу потребителей на закрытую схему</w:t>
        </w:r>
        <w:r w:rsidR="004E082A" w:rsidRPr="004E082A">
          <w:rPr>
            <w:rStyle w:val="aff7"/>
            <w:i/>
            <w:noProof/>
            <w:webHidden/>
            <w:sz w:val="24"/>
            <w:szCs w:val="24"/>
          </w:rPr>
          <w:tab/>
        </w:r>
        <w:r w:rsidR="004E082A" w:rsidRPr="004E082A">
          <w:rPr>
            <w:rStyle w:val="aff7"/>
            <w:i/>
            <w:noProof/>
            <w:webHidden/>
            <w:sz w:val="24"/>
            <w:szCs w:val="24"/>
          </w:rPr>
          <w:fldChar w:fldCharType="begin"/>
        </w:r>
        <w:r w:rsidR="004E082A" w:rsidRPr="004E082A">
          <w:rPr>
            <w:rStyle w:val="aff7"/>
            <w:i/>
            <w:noProof/>
            <w:webHidden/>
            <w:sz w:val="24"/>
            <w:szCs w:val="24"/>
          </w:rPr>
          <w:instrText xml:space="preserve"> PAGEREF _Toc171590003 \h </w:instrText>
        </w:r>
        <w:r w:rsidR="004E082A" w:rsidRPr="004E082A">
          <w:rPr>
            <w:rStyle w:val="aff7"/>
            <w:i/>
            <w:noProof/>
            <w:webHidden/>
            <w:sz w:val="24"/>
            <w:szCs w:val="24"/>
          </w:rPr>
        </w:r>
        <w:r w:rsidR="004E082A" w:rsidRPr="004E082A">
          <w:rPr>
            <w:rStyle w:val="aff7"/>
            <w:i/>
            <w:noProof/>
            <w:webHidden/>
            <w:sz w:val="24"/>
            <w:szCs w:val="24"/>
          </w:rPr>
          <w:fldChar w:fldCharType="separate"/>
        </w:r>
        <w:r w:rsidR="001C3AA5">
          <w:rPr>
            <w:rStyle w:val="aff7"/>
            <w:i/>
            <w:noProof/>
            <w:webHidden/>
            <w:sz w:val="24"/>
            <w:szCs w:val="24"/>
          </w:rPr>
          <w:t>5</w:t>
        </w:r>
        <w:r w:rsidR="004E082A" w:rsidRPr="004E082A">
          <w:rPr>
            <w:rStyle w:val="aff7"/>
            <w:i/>
            <w:noProof/>
            <w:webHidden/>
            <w:sz w:val="24"/>
            <w:szCs w:val="24"/>
          </w:rPr>
          <w:fldChar w:fldCharType="end"/>
        </w:r>
      </w:hyperlink>
    </w:p>
    <w:p w14:paraId="38198640" w14:textId="42D868FB" w:rsidR="004E082A" w:rsidRPr="004E082A" w:rsidRDefault="001C3AA5" w:rsidP="004E082A">
      <w:pPr>
        <w:pStyle w:val="afff0"/>
        <w:tabs>
          <w:tab w:val="right" w:leader="dot" w:pos="9345"/>
        </w:tabs>
        <w:spacing w:line="240" w:lineRule="auto"/>
        <w:contextualSpacing/>
        <w:jc w:val="both"/>
        <w:rPr>
          <w:rStyle w:val="aff7"/>
          <w:i/>
          <w:noProof/>
          <w:sz w:val="24"/>
          <w:szCs w:val="24"/>
        </w:rPr>
      </w:pPr>
      <w:hyperlink w:anchor="_Toc171590004" w:history="1">
        <w:r w:rsidR="004E082A" w:rsidRPr="004E082A">
          <w:rPr>
            <w:rStyle w:val="aff7"/>
            <w:rFonts w:ascii="Times New Roman" w:hAnsi="Times New Roman" w:cs="Times New Roman"/>
            <w:i/>
            <w:noProof/>
            <w:sz w:val="24"/>
            <w:szCs w:val="24"/>
          </w:rPr>
          <w:t>Рисунок 6.1 – Дисконтированный денежный поток нарастающим итогом для зоны ЕТО №04</w:t>
        </w:r>
        <w:r w:rsidR="004E082A" w:rsidRPr="004E082A">
          <w:rPr>
            <w:rStyle w:val="aff7"/>
            <w:i/>
            <w:noProof/>
            <w:webHidden/>
            <w:sz w:val="24"/>
            <w:szCs w:val="24"/>
          </w:rPr>
          <w:tab/>
        </w:r>
        <w:r w:rsidR="004E082A" w:rsidRPr="004E082A">
          <w:rPr>
            <w:rStyle w:val="aff7"/>
            <w:i/>
            <w:noProof/>
            <w:webHidden/>
            <w:sz w:val="24"/>
            <w:szCs w:val="24"/>
          </w:rPr>
          <w:fldChar w:fldCharType="begin"/>
        </w:r>
        <w:r w:rsidR="004E082A" w:rsidRPr="004E082A">
          <w:rPr>
            <w:rStyle w:val="aff7"/>
            <w:i/>
            <w:noProof/>
            <w:webHidden/>
            <w:sz w:val="24"/>
            <w:szCs w:val="24"/>
          </w:rPr>
          <w:instrText xml:space="preserve"> PAGEREF _Toc171590004 \h </w:instrText>
        </w:r>
        <w:r w:rsidR="004E082A" w:rsidRPr="004E082A">
          <w:rPr>
            <w:rStyle w:val="aff7"/>
            <w:i/>
            <w:noProof/>
            <w:webHidden/>
            <w:sz w:val="24"/>
            <w:szCs w:val="24"/>
          </w:rPr>
        </w:r>
        <w:r w:rsidR="004E082A" w:rsidRPr="004E082A">
          <w:rPr>
            <w:rStyle w:val="aff7"/>
            <w:i/>
            <w:noProof/>
            <w:webHidden/>
            <w:sz w:val="24"/>
            <w:szCs w:val="24"/>
          </w:rPr>
          <w:fldChar w:fldCharType="separate"/>
        </w:r>
        <w:r>
          <w:rPr>
            <w:rStyle w:val="aff7"/>
            <w:i/>
            <w:noProof/>
            <w:webHidden/>
            <w:sz w:val="24"/>
            <w:szCs w:val="24"/>
          </w:rPr>
          <w:t>23</w:t>
        </w:r>
        <w:r w:rsidR="004E082A" w:rsidRPr="004E082A">
          <w:rPr>
            <w:rStyle w:val="aff7"/>
            <w:i/>
            <w:noProof/>
            <w:webHidden/>
            <w:sz w:val="24"/>
            <w:szCs w:val="24"/>
          </w:rPr>
          <w:fldChar w:fldCharType="end"/>
        </w:r>
      </w:hyperlink>
    </w:p>
    <w:p w14:paraId="5A8231A5" w14:textId="464029F4" w:rsidR="008D1E1D" w:rsidRPr="00432793" w:rsidRDefault="008D1E1D" w:rsidP="004E082A">
      <w:pPr>
        <w:pStyle w:val="afff0"/>
        <w:tabs>
          <w:tab w:val="right" w:leader="dot" w:pos="9345"/>
        </w:tabs>
        <w:spacing w:line="240" w:lineRule="auto"/>
        <w:contextualSpacing/>
        <w:jc w:val="both"/>
        <w:rPr>
          <w:rFonts w:ascii="Times New Roman" w:eastAsia="Times New Roman" w:hAnsi="Times New Roman" w:cs="Times New Roman"/>
          <w:bCs/>
          <w:i/>
          <w:sz w:val="24"/>
          <w:szCs w:val="24"/>
          <w:lang w:val="en-US" w:bidi="en-US"/>
        </w:rPr>
        <w:sectPr w:rsidR="008D1E1D" w:rsidRPr="00432793" w:rsidSect="00B30626">
          <w:headerReference w:type="even" r:id="rId14"/>
          <w:footerReference w:type="even" r:id="rId15"/>
          <w:headerReference w:type="first" r:id="rId16"/>
          <w:footerReference w:type="first" r:id="rId17"/>
          <w:pgSz w:w="11906" w:h="16838"/>
          <w:pgMar w:top="1134" w:right="850" w:bottom="1134" w:left="1701" w:header="284" w:footer="284" w:gutter="0"/>
          <w:cols w:space="708"/>
          <w:docGrid w:linePitch="360"/>
        </w:sectPr>
      </w:pPr>
      <w:r w:rsidRPr="004E082A">
        <w:rPr>
          <w:rStyle w:val="aff7"/>
          <w:noProof/>
        </w:rPr>
        <w:fldChar w:fldCharType="end"/>
      </w:r>
    </w:p>
    <w:p w14:paraId="74155F59" w14:textId="2C572281" w:rsidR="00D172D7" w:rsidRPr="00432793" w:rsidRDefault="00D172D7" w:rsidP="00A54F2F">
      <w:pPr>
        <w:pStyle w:val="1c"/>
        <w:keepNext w:val="0"/>
        <w:keepLines w:val="0"/>
        <w:pageBreakBefore/>
        <w:suppressAutoHyphens/>
        <w:spacing w:before="120" w:after="240"/>
        <w:contextualSpacing/>
        <w:rPr>
          <w:rFonts w:ascii="Times New Roman" w:hAnsi="Times New Roman" w:cs="Times New Roman"/>
          <w:bCs w:val="0"/>
          <w:smallCaps/>
          <w:color w:val="auto"/>
          <w:spacing w:val="5"/>
          <w:szCs w:val="36"/>
          <w:lang w:bidi="en-US"/>
        </w:rPr>
      </w:pPr>
      <w:bookmarkStart w:id="5" w:name="_Toc139845366"/>
      <w:bookmarkStart w:id="6" w:name="_Toc202441088"/>
      <w:bookmarkStart w:id="7" w:name="_Ref522893851"/>
      <w:r w:rsidRPr="00432793">
        <w:rPr>
          <w:rFonts w:ascii="Times New Roman" w:hAnsi="Times New Roman" w:cs="Times New Roman"/>
          <w:bCs w:val="0"/>
          <w:smallCaps/>
          <w:color w:val="auto"/>
          <w:spacing w:val="5"/>
          <w:szCs w:val="36"/>
          <w:lang w:bidi="en-US"/>
        </w:rPr>
        <w:lastRenderedPageBreak/>
        <w:t>Введение</w:t>
      </w:r>
      <w:bookmarkEnd w:id="5"/>
      <w:bookmarkEnd w:id="6"/>
    </w:p>
    <w:p w14:paraId="6DA7A94D" w14:textId="14F4C3CD" w:rsidR="005D1C67" w:rsidRPr="00432793" w:rsidRDefault="005D1C67" w:rsidP="005D1C67">
      <w:pPr>
        <w:spacing w:line="360" w:lineRule="auto"/>
        <w:ind w:firstLine="567"/>
        <w:jc w:val="both"/>
        <w:rPr>
          <w:rFonts w:ascii="Times New Roman" w:hAnsi="Times New Roman" w:cs="Times New Roman"/>
          <w:sz w:val="24"/>
          <w:szCs w:val="24"/>
        </w:rPr>
      </w:pPr>
      <w:r w:rsidRPr="00432793">
        <w:rPr>
          <w:rFonts w:ascii="Times New Roman" w:hAnsi="Times New Roman" w:cs="Times New Roman"/>
          <w:sz w:val="24"/>
          <w:szCs w:val="24"/>
        </w:rPr>
        <w:t>В г. Новокузнецк</w:t>
      </w:r>
      <w:r w:rsidR="00BB4FB4" w:rsidRPr="00432793">
        <w:rPr>
          <w:rFonts w:ascii="Times New Roman" w:hAnsi="Times New Roman" w:cs="Times New Roman"/>
          <w:sz w:val="24"/>
          <w:szCs w:val="24"/>
        </w:rPr>
        <w:t>е</w:t>
      </w:r>
      <w:r w:rsidRPr="00432793">
        <w:rPr>
          <w:rFonts w:ascii="Times New Roman" w:hAnsi="Times New Roman" w:cs="Times New Roman"/>
          <w:sz w:val="24"/>
          <w:szCs w:val="24"/>
        </w:rPr>
        <w:t xml:space="preserve"> открытая схема ГВС преобладает, доля открытых схем ГВС по муниципальному образованию составляет около 79%. Учитывая требования требованиям ФЗ № 190 от 27.07.2010 - «О теплоснабжении», </w:t>
      </w:r>
      <w:r w:rsidR="00B54414" w:rsidRPr="00432793">
        <w:rPr>
          <w:rFonts w:ascii="Times New Roman" w:hAnsi="Times New Roman" w:cs="Times New Roman"/>
          <w:sz w:val="24"/>
          <w:szCs w:val="24"/>
        </w:rPr>
        <w:t>в задачи разработки проекта схемы теплоснабжения входит</w:t>
      </w:r>
      <w:r w:rsidRPr="00432793">
        <w:rPr>
          <w:rFonts w:ascii="Times New Roman" w:hAnsi="Times New Roman" w:cs="Times New Roman"/>
          <w:sz w:val="24"/>
          <w:szCs w:val="24"/>
        </w:rPr>
        <w:t xml:space="preserve"> задача развернутой оценки эффектов мероприятий по переходу на закрытые схемы ГВС для условий г. Новокузнецка.</w:t>
      </w:r>
    </w:p>
    <w:p w14:paraId="4E6E2B8B" w14:textId="1B487A50" w:rsidR="00B54414" w:rsidRPr="00432793" w:rsidRDefault="001D50DA" w:rsidP="001D50DA">
      <w:pPr>
        <w:widowControl w:val="0"/>
        <w:adjustRightInd w:val="0"/>
        <w:spacing w:before="120" w:after="120" w:line="360" w:lineRule="auto"/>
        <w:ind w:firstLine="567"/>
        <w:contextualSpacing/>
        <w:jc w:val="both"/>
        <w:textAlignment w:val="baseline"/>
        <w:rPr>
          <w:rFonts w:ascii="Times New Roman" w:eastAsia="Calibri" w:hAnsi="Times New Roman" w:cs="Times New Roman"/>
          <w:sz w:val="24"/>
          <w:szCs w:val="24"/>
        </w:rPr>
      </w:pPr>
      <w:r w:rsidRPr="00432793">
        <w:rPr>
          <w:rFonts w:ascii="Times New Roman" w:eastAsia="Calibri" w:hAnsi="Times New Roman" w:cs="Times New Roman"/>
          <w:sz w:val="24"/>
          <w:szCs w:val="24"/>
        </w:rPr>
        <w:t xml:space="preserve">Следует отметить, что достоверная оценка всех затрат, возможных сроков реализации и эффектов от перехода на </w:t>
      </w:r>
      <w:r w:rsidR="00B54414" w:rsidRPr="00432793">
        <w:rPr>
          <w:rFonts w:ascii="Times New Roman" w:eastAsia="Calibri" w:hAnsi="Times New Roman" w:cs="Times New Roman"/>
          <w:sz w:val="24"/>
          <w:szCs w:val="24"/>
        </w:rPr>
        <w:t xml:space="preserve">закрытые системы ГВС в таких больших </w:t>
      </w:r>
      <w:r w:rsidRPr="00432793">
        <w:rPr>
          <w:rFonts w:ascii="Times New Roman" w:eastAsia="Calibri" w:hAnsi="Times New Roman" w:cs="Times New Roman"/>
          <w:sz w:val="24"/>
          <w:szCs w:val="24"/>
        </w:rPr>
        <w:t>масштабах является невыполнимой, будучи связанной с</w:t>
      </w:r>
      <w:r w:rsidR="00B54414" w:rsidRPr="00432793">
        <w:rPr>
          <w:rFonts w:ascii="Times New Roman" w:eastAsia="Calibri" w:hAnsi="Times New Roman" w:cs="Times New Roman"/>
          <w:sz w:val="24"/>
          <w:szCs w:val="24"/>
        </w:rPr>
        <w:t xml:space="preserve"> рядо</w:t>
      </w:r>
      <w:r w:rsidRPr="00432793">
        <w:rPr>
          <w:rFonts w:ascii="Times New Roman" w:eastAsia="Calibri" w:hAnsi="Times New Roman" w:cs="Times New Roman"/>
          <w:sz w:val="24"/>
          <w:szCs w:val="24"/>
        </w:rPr>
        <w:t xml:space="preserve">м организационных, финансовых и </w:t>
      </w:r>
      <w:r w:rsidR="00B54414" w:rsidRPr="00432793">
        <w:rPr>
          <w:rFonts w:ascii="Times New Roman" w:eastAsia="Calibri" w:hAnsi="Times New Roman" w:cs="Times New Roman"/>
          <w:sz w:val="24"/>
          <w:szCs w:val="24"/>
        </w:rPr>
        <w:t xml:space="preserve">технических проблем, </w:t>
      </w:r>
      <w:r w:rsidRPr="00432793">
        <w:rPr>
          <w:rFonts w:ascii="Times New Roman" w:eastAsia="Calibri" w:hAnsi="Times New Roman" w:cs="Times New Roman"/>
          <w:sz w:val="24"/>
          <w:szCs w:val="24"/>
        </w:rPr>
        <w:t>до настоящего времени не имеющих решения</w:t>
      </w:r>
      <w:r w:rsidR="00B54414" w:rsidRPr="00432793">
        <w:rPr>
          <w:rFonts w:ascii="Times New Roman" w:eastAsia="Calibri" w:hAnsi="Times New Roman" w:cs="Times New Roman"/>
          <w:sz w:val="24"/>
          <w:szCs w:val="24"/>
        </w:rPr>
        <w:t>.</w:t>
      </w:r>
      <w:r w:rsidRPr="00432793">
        <w:rPr>
          <w:rFonts w:ascii="Times New Roman" w:eastAsia="Calibri" w:hAnsi="Times New Roman" w:cs="Times New Roman"/>
          <w:sz w:val="24"/>
          <w:szCs w:val="24"/>
        </w:rPr>
        <w:t xml:space="preserve"> </w:t>
      </w:r>
    </w:p>
    <w:p w14:paraId="43CA9719" w14:textId="645782C0" w:rsidR="001D50DA" w:rsidRPr="00432793" w:rsidRDefault="001D50DA" w:rsidP="001D50DA">
      <w:pPr>
        <w:spacing w:line="360" w:lineRule="auto"/>
        <w:ind w:firstLine="567"/>
        <w:jc w:val="both"/>
        <w:rPr>
          <w:rFonts w:ascii="Times New Roman" w:eastAsia="Calibri" w:hAnsi="Times New Roman" w:cs="Times New Roman"/>
          <w:sz w:val="24"/>
          <w:szCs w:val="24"/>
        </w:rPr>
      </w:pPr>
      <w:r w:rsidRPr="00432793">
        <w:rPr>
          <w:rFonts w:ascii="Times New Roman" w:eastAsia="Calibri" w:hAnsi="Times New Roman" w:cs="Times New Roman"/>
          <w:sz w:val="24"/>
          <w:szCs w:val="24"/>
        </w:rPr>
        <w:t xml:space="preserve">Известные трудности представляет определение источников финансирования проекта перехода на закрытые </w:t>
      </w:r>
      <w:r w:rsidR="00E04FCD" w:rsidRPr="00432793">
        <w:rPr>
          <w:rFonts w:ascii="Times New Roman" w:eastAsia="Calibri" w:hAnsi="Times New Roman" w:cs="Times New Roman"/>
          <w:sz w:val="24"/>
          <w:szCs w:val="24"/>
        </w:rPr>
        <w:t>системы</w:t>
      </w:r>
      <w:r w:rsidRPr="00432793">
        <w:rPr>
          <w:rFonts w:ascii="Times New Roman" w:eastAsia="Calibri" w:hAnsi="Times New Roman" w:cs="Times New Roman"/>
          <w:sz w:val="24"/>
          <w:szCs w:val="24"/>
        </w:rPr>
        <w:t xml:space="preserve"> ГВС и механизма возврата инвестиций.</w:t>
      </w:r>
    </w:p>
    <w:p w14:paraId="5B6155C2" w14:textId="3A09715D" w:rsidR="001D50DA" w:rsidRPr="00432793" w:rsidRDefault="001D50DA" w:rsidP="001D50DA">
      <w:pPr>
        <w:spacing w:line="360" w:lineRule="auto"/>
        <w:ind w:firstLine="567"/>
        <w:jc w:val="both"/>
        <w:rPr>
          <w:rFonts w:ascii="Times New Roman" w:eastAsia="Calibri" w:hAnsi="Times New Roman" w:cs="Times New Roman"/>
          <w:sz w:val="24"/>
          <w:szCs w:val="24"/>
        </w:rPr>
      </w:pPr>
      <w:r w:rsidRPr="00432793">
        <w:rPr>
          <w:rFonts w:ascii="Times New Roman" w:eastAsia="Calibri" w:hAnsi="Times New Roman" w:cs="Times New Roman"/>
          <w:sz w:val="24"/>
          <w:szCs w:val="24"/>
        </w:rPr>
        <w:t>Мероприятия по переводу ГВС на закрытую схему по принадлежности объектов реконструкции делятся на группы.</w:t>
      </w:r>
    </w:p>
    <w:p w14:paraId="0EE6E506" w14:textId="3EB8F3EE" w:rsidR="001D50DA" w:rsidRPr="00432793" w:rsidRDefault="001D50DA" w:rsidP="00FC30E2">
      <w:pPr>
        <w:spacing w:line="360" w:lineRule="auto"/>
        <w:ind w:firstLine="567"/>
        <w:jc w:val="both"/>
        <w:rPr>
          <w:rFonts w:ascii="Times New Roman" w:eastAsia="Calibri" w:hAnsi="Times New Roman" w:cs="Times New Roman"/>
          <w:sz w:val="24"/>
          <w:szCs w:val="24"/>
        </w:rPr>
      </w:pPr>
      <w:r w:rsidRPr="00432793">
        <w:rPr>
          <w:rFonts w:ascii="Times New Roman" w:eastAsia="Calibri" w:hAnsi="Times New Roman" w:cs="Times New Roman"/>
          <w:sz w:val="24"/>
          <w:szCs w:val="24"/>
        </w:rPr>
        <w:t>Первая группа включает мероприятия по источникам, ЦТП и тепловым сетям, находящимся на балансе ТСО. Финансирование этих мероприятий в</w:t>
      </w:r>
      <w:r w:rsidR="00FC30E2" w:rsidRPr="00432793">
        <w:rPr>
          <w:rFonts w:ascii="Times New Roman" w:eastAsia="Calibri" w:hAnsi="Times New Roman" w:cs="Times New Roman"/>
          <w:sz w:val="24"/>
          <w:szCs w:val="24"/>
        </w:rPr>
        <w:t>озможно</w:t>
      </w:r>
      <w:r w:rsidRPr="00432793">
        <w:rPr>
          <w:rFonts w:ascii="Times New Roman" w:eastAsia="Calibri" w:hAnsi="Times New Roman" w:cs="Times New Roman"/>
          <w:sz w:val="24"/>
          <w:szCs w:val="24"/>
        </w:rPr>
        <w:t xml:space="preserve"> за счет собственных средств предприятий с частичным привлечением бюджетных средств.</w:t>
      </w:r>
      <w:r w:rsidR="00FC30E2" w:rsidRPr="00432793">
        <w:rPr>
          <w:rFonts w:ascii="Times New Roman" w:eastAsia="Calibri" w:hAnsi="Times New Roman" w:cs="Times New Roman"/>
          <w:sz w:val="24"/>
          <w:szCs w:val="24"/>
        </w:rPr>
        <w:t xml:space="preserve"> </w:t>
      </w:r>
    </w:p>
    <w:p w14:paraId="43A100AB" w14:textId="5BAA1D45" w:rsidR="007773F2" w:rsidRPr="00432793" w:rsidRDefault="008D0929" w:rsidP="007773F2">
      <w:pPr>
        <w:spacing w:line="360" w:lineRule="auto"/>
        <w:ind w:firstLine="567"/>
        <w:jc w:val="both"/>
        <w:rPr>
          <w:rFonts w:ascii="Times New Roman" w:eastAsia="Calibri" w:hAnsi="Times New Roman" w:cs="Times New Roman"/>
          <w:sz w:val="24"/>
          <w:szCs w:val="24"/>
        </w:rPr>
      </w:pPr>
      <w:r w:rsidRPr="00432793">
        <w:rPr>
          <w:rFonts w:ascii="Times New Roman" w:eastAsia="Calibri" w:hAnsi="Times New Roman" w:cs="Times New Roman"/>
          <w:sz w:val="24"/>
          <w:szCs w:val="24"/>
        </w:rPr>
        <w:t>В</w:t>
      </w:r>
      <w:r w:rsidR="001D50DA" w:rsidRPr="00432793">
        <w:rPr>
          <w:rFonts w:ascii="Times New Roman" w:eastAsia="Calibri" w:hAnsi="Times New Roman" w:cs="Times New Roman"/>
          <w:sz w:val="24"/>
          <w:szCs w:val="24"/>
        </w:rPr>
        <w:t>торая</w:t>
      </w:r>
      <w:r w:rsidR="00FC30E2" w:rsidRPr="00432793">
        <w:rPr>
          <w:rFonts w:ascii="Times New Roman" w:eastAsia="Calibri" w:hAnsi="Times New Roman" w:cs="Times New Roman"/>
          <w:sz w:val="24"/>
          <w:szCs w:val="24"/>
        </w:rPr>
        <w:t>, основная и наиболее дорогостоящая</w:t>
      </w:r>
      <w:r w:rsidR="001D50DA" w:rsidRPr="00432793">
        <w:rPr>
          <w:rFonts w:ascii="Times New Roman" w:eastAsia="Calibri" w:hAnsi="Times New Roman" w:cs="Times New Roman"/>
          <w:sz w:val="24"/>
          <w:szCs w:val="24"/>
        </w:rPr>
        <w:t xml:space="preserve"> группа включает комплекс мероп</w:t>
      </w:r>
      <w:r w:rsidR="00FC30E2" w:rsidRPr="00432793">
        <w:rPr>
          <w:rFonts w:ascii="Times New Roman" w:eastAsia="Calibri" w:hAnsi="Times New Roman" w:cs="Times New Roman"/>
          <w:sz w:val="24"/>
          <w:szCs w:val="24"/>
        </w:rPr>
        <w:t xml:space="preserve">риятий в зданиях, принадлежащих </w:t>
      </w:r>
      <w:r w:rsidR="001D50DA" w:rsidRPr="00432793">
        <w:rPr>
          <w:rFonts w:ascii="Times New Roman" w:eastAsia="Calibri" w:hAnsi="Times New Roman" w:cs="Times New Roman"/>
          <w:sz w:val="24"/>
          <w:szCs w:val="24"/>
        </w:rPr>
        <w:t>в большинстве своем собственникам жилья</w:t>
      </w:r>
      <w:r w:rsidR="00FC30E2" w:rsidRPr="00432793">
        <w:rPr>
          <w:rFonts w:ascii="Times New Roman" w:eastAsia="Calibri" w:hAnsi="Times New Roman" w:cs="Times New Roman"/>
          <w:sz w:val="24"/>
          <w:szCs w:val="24"/>
        </w:rPr>
        <w:t>. Эта группа мероприятий включает реконструкцию</w:t>
      </w:r>
      <w:r w:rsidR="001D50DA" w:rsidRPr="00432793">
        <w:rPr>
          <w:rFonts w:ascii="Times New Roman" w:eastAsia="Calibri" w:hAnsi="Times New Roman" w:cs="Times New Roman"/>
          <w:sz w:val="24"/>
          <w:szCs w:val="24"/>
        </w:rPr>
        <w:t xml:space="preserve"> или устройство нов</w:t>
      </w:r>
      <w:r w:rsidR="00FC30E2" w:rsidRPr="00432793">
        <w:rPr>
          <w:rFonts w:ascii="Times New Roman" w:eastAsia="Calibri" w:hAnsi="Times New Roman" w:cs="Times New Roman"/>
          <w:sz w:val="24"/>
          <w:szCs w:val="24"/>
        </w:rPr>
        <w:t xml:space="preserve">ых ИТП с установкой </w:t>
      </w:r>
      <w:r w:rsidR="001D50DA" w:rsidRPr="00432793">
        <w:rPr>
          <w:rFonts w:ascii="Times New Roman" w:eastAsia="Calibri" w:hAnsi="Times New Roman" w:cs="Times New Roman"/>
          <w:sz w:val="24"/>
          <w:szCs w:val="24"/>
        </w:rPr>
        <w:t>теплообменников ГВС</w:t>
      </w:r>
      <w:r w:rsidR="00FC30E2" w:rsidRPr="00432793">
        <w:rPr>
          <w:rFonts w:ascii="Times New Roman" w:eastAsia="Calibri" w:hAnsi="Times New Roman" w:cs="Times New Roman"/>
          <w:sz w:val="24"/>
          <w:szCs w:val="24"/>
        </w:rPr>
        <w:t>,</w:t>
      </w:r>
      <w:r w:rsidR="001D50DA" w:rsidRPr="00432793">
        <w:rPr>
          <w:rFonts w:ascii="Times New Roman" w:eastAsia="Calibri" w:hAnsi="Times New Roman" w:cs="Times New Roman"/>
          <w:sz w:val="24"/>
          <w:szCs w:val="24"/>
        </w:rPr>
        <w:t xml:space="preserve"> автоматизацией</w:t>
      </w:r>
      <w:r w:rsidR="00FC30E2" w:rsidRPr="00432793">
        <w:rPr>
          <w:rFonts w:ascii="Times New Roman" w:eastAsia="Calibri" w:hAnsi="Times New Roman" w:cs="Times New Roman"/>
          <w:sz w:val="24"/>
          <w:szCs w:val="24"/>
        </w:rPr>
        <w:t xml:space="preserve"> и обеспечением электроснабжения ИТП не ниже 2 - й категории надежности. Помимо реконструкции тепловых вводов в зданиях необходима </w:t>
      </w:r>
      <w:r w:rsidR="001D50DA" w:rsidRPr="00432793">
        <w:rPr>
          <w:rFonts w:ascii="Times New Roman" w:eastAsia="Calibri" w:hAnsi="Times New Roman" w:cs="Times New Roman"/>
          <w:sz w:val="24"/>
          <w:szCs w:val="24"/>
        </w:rPr>
        <w:t xml:space="preserve">замена внутридомовых систем ГВС с </w:t>
      </w:r>
      <w:r w:rsidR="003168A2" w:rsidRPr="00432793">
        <w:rPr>
          <w:rFonts w:ascii="Times New Roman" w:eastAsia="Calibri" w:hAnsi="Times New Roman" w:cs="Times New Roman"/>
          <w:sz w:val="24"/>
          <w:szCs w:val="24"/>
        </w:rPr>
        <w:t>применением труб</w:t>
      </w:r>
      <w:r w:rsidR="00FC30E2" w:rsidRPr="00432793">
        <w:rPr>
          <w:rFonts w:ascii="Times New Roman" w:eastAsia="Calibri" w:hAnsi="Times New Roman" w:cs="Times New Roman"/>
          <w:sz w:val="24"/>
          <w:szCs w:val="24"/>
        </w:rPr>
        <w:t xml:space="preserve"> из не коррозионных материалов. Федеральным законом от 07.12.2011 </w:t>
      </w:r>
      <w:r w:rsidR="00400ADE" w:rsidRPr="00432793">
        <w:rPr>
          <w:rFonts w:ascii="Times New Roman" w:eastAsia="Calibri" w:hAnsi="Times New Roman" w:cs="Times New Roman"/>
          <w:sz w:val="24"/>
          <w:szCs w:val="24"/>
        </w:rPr>
        <w:t>№</w:t>
      </w:r>
      <w:r w:rsidR="00FC30E2" w:rsidRPr="00432793">
        <w:rPr>
          <w:rFonts w:ascii="Times New Roman" w:eastAsia="Calibri" w:hAnsi="Times New Roman" w:cs="Times New Roman"/>
          <w:sz w:val="24"/>
          <w:szCs w:val="24"/>
        </w:rPr>
        <w:t xml:space="preserve">416-ФЗ </w:t>
      </w:r>
      <w:r w:rsidR="00400ADE" w:rsidRPr="00432793">
        <w:rPr>
          <w:rFonts w:ascii="Times New Roman" w:eastAsia="Calibri" w:hAnsi="Times New Roman" w:cs="Times New Roman"/>
          <w:sz w:val="24"/>
          <w:szCs w:val="24"/>
        </w:rPr>
        <w:t>«</w:t>
      </w:r>
      <w:r w:rsidR="00FC30E2" w:rsidRPr="00432793">
        <w:rPr>
          <w:rFonts w:ascii="Times New Roman" w:eastAsia="Calibri" w:hAnsi="Times New Roman" w:cs="Times New Roman"/>
          <w:sz w:val="24"/>
          <w:szCs w:val="24"/>
        </w:rPr>
        <w:t xml:space="preserve">О водоснабжении и водоотведении» предусматривается включение программ по переводу на закрытую схему ГВС в инвестиционные программы ТСО, при использовании </w:t>
      </w:r>
      <w:r w:rsidR="007E1E60" w:rsidRPr="00432793">
        <w:rPr>
          <w:rFonts w:ascii="Times New Roman" w:eastAsia="Calibri" w:hAnsi="Times New Roman" w:cs="Times New Roman"/>
          <w:sz w:val="24"/>
          <w:szCs w:val="24"/>
        </w:rPr>
        <w:t>источников тепловой энергии и (или) тепловых сетей,</w:t>
      </w:r>
      <w:r w:rsidR="00FC30E2" w:rsidRPr="00432793">
        <w:rPr>
          <w:rFonts w:ascii="Times New Roman" w:eastAsia="Calibri" w:hAnsi="Times New Roman" w:cs="Times New Roman"/>
          <w:sz w:val="24"/>
          <w:szCs w:val="24"/>
        </w:rPr>
        <w:t xml:space="preserve"> от которых осуществляется ГВС, с соответствующим учетом затрат на финансирование в составе тарифов в сфере теплоснабжения.</w:t>
      </w:r>
      <w:r w:rsidR="003168A2" w:rsidRPr="00432793">
        <w:rPr>
          <w:rFonts w:ascii="Times New Roman" w:eastAsia="Calibri" w:hAnsi="Times New Roman" w:cs="Times New Roman"/>
          <w:sz w:val="24"/>
          <w:szCs w:val="24"/>
        </w:rPr>
        <w:t xml:space="preserve"> Очевидно</w:t>
      </w:r>
      <w:r w:rsidR="00FC30E2" w:rsidRPr="00432793">
        <w:rPr>
          <w:rFonts w:ascii="Times New Roman" w:eastAsia="Calibri" w:hAnsi="Times New Roman" w:cs="Times New Roman"/>
          <w:sz w:val="24"/>
          <w:szCs w:val="24"/>
        </w:rPr>
        <w:t xml:space="preserve">, </w:t>
      </w:r>
      <w:r w:rsidR="003168A2" w:rsidRPr="00432793">
        <w:rPr>
          <w:rFonts w:ascii="Times New Roman" w:eastAsia="Calibri" w:hAnsi="Times New Roman" w:cs="Times New Roman"/>
          <w:sz w:val="24"/>
          <w:szCs w:val="24"/>
        </w:rPr>
        <w:t>что это</w:t>
      </w:r>
      <w:r w:rsidR="00FC30E2" w:rsidRPr="00432793">
        <w:rPr>
          <w:rFonts w:ascii="Times New Roman" w:eastAsia="Calibri" w:hAnsi="Times New Roman" w:cs="Times New Roman"/>
          <w:sz w:val="24"/>
          <w:szCs w:val="24"/>
        </w:rPr>
        <w:t xml:space="preserve"> приведет к </w:t>
      </w:r>
      <w:r w:rsidR="003168A2" w:rsidRPr="00432793">
        <w:rPr>
          <w:rFonts w:ascii="Times New Roman" w:eastAsia="Calibri" w:hAnsi="Times New Roman" w:cs="Times New Roman"/>
          <w:sz w:val="24"/>
          <w:szCs w:val="24"/>
        </w:rPr>
        <w:t>очень резкому возрастанию</w:t>
      </w:r>
      <w:r w:rsidR="007773F2" w:rsidRPr="00432793">
        <w:rPr>
          <w:rFonts w:ascii="Times New Roman" w:eastAsia="Calibri" w:hAnsi="Times New Roman" w:cs="Times New Roman"/>
          <w:sz w:val="24"/>
          <w:szCs w:val="24"/>
        </w:rPr>
        <w:t xml:space="preserve"> тарифа на </w:t>
      </w:r>
      <w:r w:rsidR="00FC30E2" w:rsidRPr="00432793">
        <w:rPr>
          <w:rFonts w:ascii="Times New Roman" w:eastAsia="Calibri" w:hAnsi="Times New Roman" w:cs="Times New Roman"/>
          <w:sz w:val="24"/>
          <w:szCs w:val="24"/>
        </w:rPr>
        <w:t>тепловую энергию для населения</w:t>
      </w:r>
      <w:r w:rsidR="007773F2" w:rsidRPr="00432793">
        <w:rPr>
          <w:rFonts w:ascii="Times New Roman" w:eastAsia="Calibri" w:hAnsi="Times New Roman" w:cs="Times New Roman"/>
          <w:sz w:val="24"/>
          <w:szCs w:val="24"/>
        </w:rPr>
        <w:t>.</w:t>
      </w:r>
      <w:r w:rsidRPr="00432793">
        <w:rPr>
          <w:rFonts w:ascii="Times New Roman" w:eastAsia="Calibri" w:hAnsi="Times New Roman" w:cs="Times New Roman"/>
          <w:sz w:val="24"/>
          <w:szCs w:val="24"/>
        </w:rPr>
        <w:t xml:space="preserve"> Что ка</w:t>
      </w:r>
      <w:r w:rsidR="00BB4FB4" w:rsidRPr="00432793">
        <w:rPr>
          <w:rFonts w:ascii="Times New Roman" w:eastAsia="Calibri" w:hAnsi="Times New Roman" w:cs="Times New Roman"/>
          <w:sz w:val="24"/>
          <w:szCs w:val="24"/>
        </w:rPr>
        <w:t>с</w:t>
      </w:r>
      <w:r w:rsidRPr="00432793">
        <w:rPr>
          <w:rFonts w:ascii="Times New Roman" w:eastAsia="Calibri" w:hAnsi="Times New Roman" w:cs="Times New Roman"/>
          <w:sz w:val="24"/>
          <w:szCs w:val="24"/>
        </w:rPr>
        <w:t>ается финансирования указанной группы мероприятий со стороны собственников жилья, - примеры такого финансирования отсутствуют и маловероятно, что появятся в ближайшем будущем.</w:t>
      </w:r>
      <w:r w:rsidR="0096725D" w:rsidRPr="00432793">
        <w:rPr>
          <w:rFonts w:ascii="Times New Roman" w:eastAsia="Calibri" w:hAnsi="Times New Roman" w:cs="Times New Roman"/>
          <w:sz w:val="24"/>
          <w:szCs w:val="24"/>
        </w:rPr>
        <w:t xml:space="preserve"> Сложность изыскания финансовых средств на модернизацию </w:t>
      </w:r>
      <w:r w:rsidR="0096725D" w:rsidRPr="00432793">
        <w:rPr>
          <w:rFonts w:ascii="Times New Roman" w:eastAsia="Calibri" w:hAnsi="Times New Roman" w:cs="Times New Roman"/>
          <w:sz w:val="24"/>
          <w:szCs w:val="24"/>
        </w:rPr>
        <w:lastRenderedPageBreak/>
        <w:t>общедомового имущества собственников квартир МКД, сложность подготовительных работ по согласованию с собственниками жилья модернизации тепловых пунктов из средств фонда капитального ремонта общего имущества МКД (этот источник финансирования указан в Схеме теплоснабжения) делают финансирование проектов по массовому закрытию ГВС практически не выполнимой задачей.</w:t>
      </w:r>
    </w:p>
    <w:p w14:paraId="0DD9F8B0" w14:textId="3C202BF9" w:rsidR="001D50DA" w:rsidRPr="00432793" w:rsidRDefault="007773F2" w:rsidP="007773F2">
      <w:pPr>
        <w:spacing w:line="360" w:lineRule="auto"/>
        <w:ind w:firstLine="567"/>
        <w:jc w:val="both"/>
        <w:rPr>
          <w:rFonts w:ascii="Times New Roman" w:eastAsia="Calibri" w:hAnsi="Times New Roman" w:cs="Times New Roman"/>
          <w:sz w:val="24"/>
          <w:szCs w:val="24"/>
        </w:rPr>
      </w:pPr>
      <w:r w:rsidRPr="00432793">
        <w:rPr>
          <w:rFonts w:ascii="Times New Roman" w:eastAsia="Calibri" w:hAnsi="Times New Roman" w:cs="Times New Roman"/>
          <w:sz w:val="24"/>
          <w:szCs w:val="24"/>
        </w:rPr>
        <w:t>Третья группа проектов относится к сетям наружного водоснабжения, так как переход на закрытые системы ГВС в общем случае может быть связан с необходимостью увеличения</w:t>
      </w:r>
      <w:r w:rsidR="001D50DA" w:rsidRPr="00432793">
        <w:rPr>
          <w:rFonts w:ascii="Times New Roman" w:eastAsia="Calibri" w:hAnsi="Times New Roman" w:cs="Times New Roman"/>
          <w:sz w:val="24"/>
          <w:szCs w:val="24"/>
        </w:rPr>
        <w:t xml:space="preserve"> пропускной с</w:t>
      </w:r>
      <w:r w:rsidRPr="00432793">
        <w:rPr>
          <w:rFonts w:ascii="Times New Roman" w:eastAsia="Calibri" w:hAnsi="Times New Roman" w:cs="Times New Roman"/>
          <w:sz w:val="24"/>
          <w:szCs w:val="24"/>
        </w:rPr>
        <w:t xml:space="preserve">пособности водопроводных вводов. Это требует </w:t>
      </w:r>
      <w:r w:rsidR="001D50DA" w:rsidRPr="00432793">
        <w:rPr>
          <w:rFonts w:ascii="Times New Roman" w:eastAsia="Calibri" w:hAnsi="Times New Roman" w:cs="Times New Roman"/>
          <w:sz w:val="24"/>
          <w:szCs w:val="24"/>
        </w:rPr>
        <w:t>межотраслево</w:t>
      </w:r>
      <w:r w:rsidRPr="00432793">
        <w:rPr>
          <w:rFonts w:ascii="Times New Roman" w:eastAsia="Calibri" w:hAnsi="Times New Roman" w:cs="Times New Roman"/>
          <w:sz w:val="24"/>
          <w:szCs w:val="24"/>
        </w:rPr>
        <w:t>го финансирования и межотраслевой</w:t>
      </w:r>
      <w:r w:rsidR="001D50DA" w:rsidRPr="00432793">
        <w:rPr>
          <w:rFonts w:ascii="Times New Roman" w:eastAsia="Calibri" w:hAnsi="Times New Roman" w:cs="Times New Roman"/>
          <w:sz w:val="24"/>
          <w:szCs w:val="24"/>
        </w:rPr>
        <w:t xml:space="preserve"> синхронизации работ</w:t>
      </w:r>
      <w:r w:rsidR="0096725D" w:rsidRPr="00432793">
        <w:rPr>
          <w:rFonts w:ascii="Times New Roman" w:eastAsia="Calibri" w:hAnsi="Times New Roman" w:cs="Times New Roman"/>
          <w:sz w:val="24"/>
          <w:szCs w:val="24"/>
        </w:rPr>
        <w:t>, механизмы д</w:t>
      </w:r>
      <w:r w:rsidR="008D0929" w:rsidRPr="00432793">
        <w:rPr>
          <w:rFonts w:ascii="Times New Roman" w:eastAsia="Calibri" w:hAnsi="Times New Roman" w:cs="Times New Roman"/>
          <w:sz w:val="24"/>
          <w:szCs w:val="24"/>
        </w:rPr>
        <w:t>ля которых также отсутствуют в настоящее время</w:t>
      </w:r>
      <w:r w:rsidR="001D50DA" w:rsidRPr="00432793">
        <w:rPr>
          <w:rFonts w:ascii="Times New Roman" w:eastAsia="Calibri" w:hAnsi="Times New Roman" w:cs="Times New Roman"/>
          <w:sz w:val="24"/>
          <w:szCs w:val="24"/>
        </w:rPr>
        <w:t>.</w:t>
      </w:r>
    </w:p>
    <w:p w14:paraId="5E2566D5" w14:textId="776BC85E" w:rsidR="00B54414" w:rsidRPr="00432793" w:rsidRDefault="00E04FCD" w:rsidP="00E04FCD">
      <w:pPr>
        <w:spacing w:line="360" w:lineRule="auto"/>
        <w:ind w:firstLine="567"/>
        <w:jc w:val="both"/>
        <w:rPr>
          <w:rFonts w:ascii="Times New Roman" w:eastAsia="Calibri" w:hAnsi="Times New Roman" w:cs="Times New Roman"/>
          <w:sz w:val="24"/>
          <w:szCs w:val="24"/>
        </w:rPr>
      </w:pPr>
      <w:r w:rsidRPr="00432793">
        <w:rPr>
          <w:rFonts w:ascii="Times New Roman" w:eastAsia="Calibri" w:hAnsi="Times New Roman" w:cs="Times New Roman"/>
          <w:sz w:val="24"/>
          <w:szCs w:val="24"/>
        </w:rPr>
        <w:t>Перечисленные</w:t>
      </w:r>
      <w:r w:rsidR="001D50DA" w:rsidRPr="00432793">
        <w:rPr>
          <w:rFonts w:ascii="Times New Roman" w:eastAsia="Calibri" w:hAnsi="Times New Roman" w:cs="Times New Roman"/>
          <w:sz w:val="24"/>
          <w:szCs w:val="24"/>
        </w:rPr>
        <w:t xml:space="preserve"> работ</w:t>
      </w:r>
      <w:r w:rsidRPr="00432793">
        <w:rPr>
          <w:rFonts w:ascii="Times New Roman" w:eastAsia="Calibri" w:hAnsi="Times New Roman" w:cs="Times New Roman"/>
          <w:sz w:val="24"/>
          <w:szCs w:val="24"/>
        </w:rPr>
        <w:t>ы</w:t>
      </w:r>
      <w:r w:rsidR="001D50DA" w:rsidRPr="00432793">
        <w:rPr>
          <w:rFonts w:ascii="Times New Roman" w:eastAsia="Calibri" w:hAnsi="Times New Roman" w:cs="Times New Roman"/>
          <w:sz w:val="24"/>
          <w:szCs w:val="24"/>
        </w:rPr>
        <w:t xml:space="preserve"> по переходу на закрытую схему ГВС и</w:t>
      </w:r>
      <w:r w:rsidRPr="00432793">
        <w:rPr>
          <w:rFonts w:ascii="Times New Roman" w:eastAsia="Calibri" w:hAnsi="Times New Roman" w:cs="Times New Roman"/>
          <w:sz w:val="24"/>
          <w:szCs w:val="24"/>
        </w:rPr>
        <w:t xml:space="preserve"> </w:t>
      </w:r>
      <w:r w:rsidR="001D50DA" w:rsidRPr="00432793">
        <w:rPr>
          <w:rFonts w:ascii="Times New Roman" w:eastAsia="Calibri" w:hAnsi="Times New Roman" w:cs="Times New Roman"/>
          <w:sz w:val="24"/>
          <w:szCs w:val="24"/>
        </w:rPr>
        <w:t>мероприяти</w:t>
      </w:r>
      <w:r w:rsidRPr="00432793">
        <w:rPr>
          <w:rFonts w:ascii="Times New Roman" w:eastAsia="Calibri" w:hAnsi="Times New Roman" w:cs="Times New Roman"/>
          <w:sz w:val="24"/>
          <w:szCs w:val="24"/>
        </w:rPr>
        <w:t>я</w:t>
      </w:r>
      <w:r w:rsidR="001D50DA" w:rsidRPr="00432793">
        <w:rPr>
          <w:rFonts w:ascii="Times New Roman" w:eastAsia="Calibri" w:hAnsi="Times New Roman" w:cs="Times New Roman"/>
          <w:sz w:val="24"/>
          <w:szCs w:val="24"/>
        </w:rPr>
        <w:t xml:space="preserve"> на</w:t>
      </w:r>
      <w:r w:rsidRPr="00432793">
        <w:rPr>
          <w:rFonts w:ascii="Times New Roman" w:eastAsia="Calibri" w:hAnsi="Times New Roman" w:cs="Times New Roman"/>
          <w:sz w:val="24"/>
          <w:szCs w:val="24"/>
        </w:rPr>
        <w:t xml:space="preserve"> </w:t>
      </w:r>
      <w:r w:rsidR="001D50DA" w:rsidRPr="00432793">
        <w:rPr>
          <w:rFonts w:ascii="Times New Roman" w:eastAsia="Calibri" w:hAnsi="Times New Roman" w:cs="Times New Roman"/>
          <w:sz w:val="24"/>
          <w:szCs w:val="24"/>
        </w:rPr>
        <w:t xml:space="preserve">смежных инженерных системах, в том числе внутридомовых </w:t>
      </w:r>
      <w:r w:rsidRPr="00432793">
        <w:rPr>
          <w:rFonts w:ascii="Times New Roman" w:eastAsia="Calibri" w:hAnsi="Times New Roman" w:cs="Times New Roman"/>
          <w:sz w:val="24"/>
          <w:szCs w:val="24"/>
        </w:rPr>
        <w:t xml:space="preserve">показывает </w:t>
      </w:r>
      <w:r w:rsidR="00BB4FB4" w:rsidRPr="00432793">
        <w:rPr>
          <w:rFonts w:ascii="Times New Roman" w:eastAsia="Calibri" w:hAnsi="Times New Roman" w:cs="Times New Roman"/>
          <w:sz w:val="24"/>
          <w:szCs w:val="24"/>
        </w:rPr>
        <w:t>рисунок ниже</w:t>
      </w:r>
      <w:r w:rsidR="001D50DA" w:rsidRPr="00432793">
        <w:rPr>
          <w:rFonts w:ascii="Times New Roman" w:eastAsia="Calibri" w:hAnsi="Times New Roman" w:cs="Times New Roman"/>
          <w:sz w:val="24"/>
          <w:szCs w:val="24"/>
        </w:rPr>
        <w:t>.</w:t>
      </w:r>
    </w:p>
    <w:p w14:paraId="7A454667" w14:textId="48B433EA" w:rsidR="00E04FCD" w:rsidRPr="00432793" w:rsidRDefault="00E04FCD" w:rsidP="00E04FCD">
      <w:pPr>
        <w:spacing w:line="360" w:lineRule="auto"/>
        <w:jc w:val="both"/>
        <w:rPr>
          <w:rFonts w:ascii="Times New Roman" w:eastAsia="Calibri" w:hAnsi="Times New Roman" w:cs="Times New Roman"/>
          <w:sz w:val="24"/>
          <w:szCs w:val="24"/>
        </w:rPr>
      </w:pPr>
      <w:r w:rsidRPr="00432793">
        <w:rPr>
          <w:rFonts w:ascii="Times New Roman" w:hAnsi="Times New Roman" w:cs="Times New Roman"/>
          <w:noProof/>
          <w:sz w:val="24"/>
          <w:szCs w:val="24"/>
          <w:lang w:eastAsia="ru-RU"/>
        </w:rPr>
        <w:drawing>
          <wp:inline distT="0" distB="0" distL="0" distR="0" wp14:anchorId="443868A1" wp14:editId="2A949169">
            <wp:extent cx="6296025" cy="311023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6025" cy="3110230"/>
                    </a:xfrm>
                    <a:prstGeom prst="rect">
                      <a:avLst/>
                    </a:prstGeom>
                    <a:noFill/>
                    <a:ln>
                      <a:noFill/>
                    </a:ln>
                  </pic:spPr>
                </pic:pic>
              </a:graphicData>
            </a:graphic>
          </wp:inline>
        </w:drawing>
      </w:r>
    </w:p>
    <w:p w14:paraId="43FFA22C" w14:textId="6F0535A7" w:rsidR="00BB4FB4" w:rsidRPr="00432793" w:rsidRDefault="00DA594B" w:rsidP="00DA594B">
      <w:pPr>
        <w:widowControl w:val="0"/>
        <w:adjustRightInd w:val="0"/>
        <w:spacing w:before="120" w:after="120" w:line="360" w:lineRule="auto"/>
        <w:jc w:val="center"/>
        <w:textAlignment w:val="baseline"/>
        <w:rPr>
          <w:rFonts w:ascii="Times New Roman" w:eastAsia="Calibri" w:hAnsi="Times New Roman" w:cs="Times New Roman"/>
          <w:b/>
          <w:bCs/>
          <w:color w:val="000000"/>
          <w:sz w:val="24"/>
          <w:szCs w:val="24"/>
        </w:rPr>
      </w:pPr>
      <w:bookmarkStart w:id="8" w:name="_Toc171590003"/>
      <w:r w:rsidRPr="00432793">
        <w:rPr>
          <w:rFonts w:ascii="Times New Roman" w:eastAsia="Calibri" w:hAnsi="Times New Roman" w:cs="Times New Roman"/>
          <w:b/>
          <w:bCs/>
          <w:color w:val="000000"/>
          <w:sz w:val="24"/>
          <w:szCs w:val="24"/>
        </w:rPr>
        <w:t xml:space="preserve">Рисунок </w:t>
      </w:r>
      <w:r w:rsidRPr="00432793">
        <w:rPr>
          <w:rFonts w:ascii="Times New Roman" w:eastAsia="Calibri" w:hAnsi="Times New Roman" w:cs="Times New Roman"/>
          <w:b/>
          <w:bCs/>
          <w:color w:val="000000"/>
          <w:sz w:val="24"/>
          <w:szCs w:val="24"/>
        </w:rPr>
        <w:fldChar w:fldCharType="begin"/>
      </w:r>
      <w:r w:rsidRPr="00432793">
        <w:rPr>
          <w:rFonts w:ascii="Times New Roman" w:eastAsia="Calibri" w:hAnsi="Times New Roman" w:cs="Times New Roman"/>
          <w:b/>
          <w:bCs/>
          <w:color w:val="000000"/>
          <w:sz w:val="24"/>
          <w:szCs w:val="24"/>
        </w:rPr>
        <w:instrText xml:space="preserve"> STYLEREF 1 \s </w:instrText>
      </w:r>
      <w:r w:rsidRPr="00432793">
        <w:rPr>
          <w:rFonts w:ascii="Times New Roman" w:eastAsia="Calibri" w:hAnsi="Times New Roman" w:cs="Times New Roman"/>
          <w:b/>
          <w:bCs/>
          <w:color w:val="000000"/>
          <w:sz w:val="24"/>
          <w:szCs w:val="24"/>
        </w:rPr>
        <w:fldChar w:fldCharType="separate"/>
      </w:r>
      <w:r w:rsidR="005E6F82">
        <w:rPr>
          <w:rFonts w:ascii="Times New Roman" w:eastAsia="Calibri" w:hAnsi="Times New Roman" w:cs="Times New Roman"/>
          <w:b/>
          <w:bCs/>
          <w:noProof/>
          <w:color w:val="000000"/>
          <w:sz w:val="24"/>
          <w:szCs w:val="24"/>
        </w:rPr>
        <w:t>0</w:t>
      </w:r>
      <w:r w:rsidRPr="00432793">
        <w:rPr>
          <w:rFonts w:ascii="Times New Roman" w:eastAsia="Calibri" w:hAnsi="Times New Roman" w:cs="Times New Roman"/>
          <w:b/>
          <w:bCs/>
          <w:color w:val="000000"/>
          <w:sz w:val="24"/>
          <w:szCs w:val="24"/>
        </w:rPr>
        <w:fldChar w:fldCharType="end"/>
      </w:r>
      <w:r w:rsidRPr="00432793">
        <w:rPr>
          <w:rFonts w:ascii="Times New Roman" w:eastAsia="Calibri" w:hAnsi="Times New Roman" w:cs="Times New Roman"/>
          <w:b/>
          <w:bCs/>
          <w:color w:val="000000"/>
          <w:sz w:val="24"/>
          <w:szCs w:val="24"/>
        </w:rPr>
        <w:t>.</w:t>
      </w:r>
      <w:r w:rsidRPr="00432793">
        <w:rPr>
          <w:rFonts w:ascii="Times New Roman" w:eastAsia="Calibri" w:hAnsi="Times New Roman" w:cs="Times New Roman"/>
          <w:b/>
          <w:bCs/>
          <w:color w:val="000000"/>
          <w:sz w:val="24"/>
          <w:szCs w:val="24"/>
        </w:rPr>
        <w:fldChar w:fldCharType="begin"/>
      </w:r>
      <w:r w:rsidRPr="00432793">
        <w:rPr>
          <w:rFonts w:ascii="Times New Roman" w:eastAsia="Calibri" w:hAnsi="Times New Roman" w:cs="Times New Roman"/>
          <w:b/>
          <w:bCs/>
          <w:color w:val="000000"/>
          <w:sz w:val="24"/>
          <w:szCs w:val="24"/>
        </w:rPr>
        <w:instrText xml:space="preserve"> SEQ Рисунок \* ARABIC \s 1 </w:instrText>
      </w:r>
      <w:r w:rsidRPr="00432793">
        <w:rPr>
          <w:rFonts w:ascii="Times New Roman" w:eastAsia="Calibri" w:hAnsi="Times New Roman" w:cs="Times New Roman"/>
          <w:b/>
          <w:bCs/>
          <w:color w:val="000000"/>
          <w:sz w:val="24"/>
          <w:szCs w:val="24"/>
        </w:rPr>
        <w:fldChar w:fldCharType="separate"/>
      </w:r>
      <w:r w:rsidR="005E6F82">
        <w:rPr>
          <w:rFonts w:ascii="Times New Roman" w:eastAsia="Calibri" w:hAnsi="Times New Roman" w:cs="Times New Roman"/>
          <w:b/>
          <w:bCs/>
          <w:noProof/>
          <w:color w:val="000000"/>
          <w:sz w:val="24"/>
          <w:szCs w:val="24"/>
        </w:rPr>
        <w:t>1</w:t>
      </w:r>
      <w:r w:rsidRPr="00432793">
        <w:rPr>
          <w:rFonts w:ascii="Times New Roman" w:eastAsia="Calibri" w:hAnsi="Times New Roman" w:cs="Times New Roman"/>
          <w:b/>
          <w:bCs/>
          <w:color w:val="000000"/>
          <w:sz w:val="24"/>
          <w:szCs w:val="24"/>
        </w:rPr>
        <w:fldChar w:fldCharType="end"/>
      </w:r>
      <w:r w:rsidR="00BB4FB4" w:rsidRPr="00432793">
        <w:rPr>
          <w:rFonts w:ascii="Times New Roman" w:eastAsia="Calibri" w:hAnsi="Times New Roman" w:cs="Times New Roman"/>
          <w:b/>
          <w:bCs/>
          <w:color w:val="000000"/>
          <w:sz w:val="24"/>
          <w:szCs w:val="24"/>
        </w:rPr>
        <w:t xml:space="preserve"> – Оценка мероприятий по переводу потребителей на закрытую схему</w:t>
      </w:r>
      <w:bookmarkEnd w:id="8"/>
    </w:p>
    <w:p w14:paraId="13D15097" w14:textId="21FA4647" w:rsidR="00B54414" w:rsidRPr="00432793" w:rsidRDefault="00E04FCD" w:rsidP="006C4551">
      <w:pPr>
        <w:spacing w:line="360" w:lineRule="auto"/>
        <w:ind w:firstLine="567"/>
        <w:jc w:val="both"/>
        <w:rPr>
          <w:rFonts w:ascii="Times New Roman" w:hAnsi="Times New Roman" w:cs="Times New Roman"/>
          <w:sz w:val="24"/>
          <w:szCs w:val="24"/>
        </w:rPr>
      </w:pPr>
      <w:r w:rsidRPr="00432793">
        <w:rPr>
          <w:rFonts w:ascii="Times New Roman" w:hAnsi="Times New Roman" w:cs="Times New Roman"/>
          <w:sz w:val="24"/>
          <w:szCs w:val="24"/>
        </w:rPr>
        <w:t xml:space="preserve">Указанные трудности </w:t>
      </w:r>
      <w:r w:rsidR="008D0929" w:rsidRPr="00432793">
        <w:rPr>
          <w:rFonts w:ascii="Times New Roman" w:hAnsi="Times New Roman" w:cs="Times New Roman"/>
          <w:sz w:val="24"/>
          <w:szCs w:val="24"/>
        </w:rPr>
        <w:t xml:space="preserve">перехода на закрытую схему ГВС </w:t>
      </w:r>
      <w:r w:rsidRPr="00432793">
        <w:rPr>
          <w:rFonts w:ascii="Times New Roman" w:hAnsi="Times New Roman" w:cs="Times New Roman"/>
          <w:sz w:val="24"/>
          <w:szCs w:val="24"/>
        </w:rPr>
        <w:t xml:space="preserve">характерны для всех городов, имеющих значительную долю потребителей ГВС, подключенных по открытой схеме. </w:t>
      </w:r>
      <w:r w:rsidR="00B75002" w:rsidRPr="00432793">
        <w:rPr>
          <w:rFonts w:ascii="Times New Roman" w:hAnsi="Times New Roman" w:cs="Times New Roman"/>
          <w:sz w:val="24"/>
          <w:szCs w:val="24"/>
        </w:rPr>
        <w:t xml:space="preserve">В связи с указанными трудностями и в целях исключения экономически и технологически необоснованных расходов теплоснабжающих организаций, субъектов Российской Федерации, муниципальных образований, Федеральным законом от 30.12.2021 г. №438-ФЗ внесены поправки в закон «О теплоснабжении» (в части проведения обязательной оценки экономической эффективности мероприятий по </w:t>
      </w:r>
      <w:r w:rsidR="00B75002" w:rsidRPr="00432793">
        <w:rPr>
          <w:rFonts w:ascii="Times New Roman" w:hAnsi="Times New Roman" w:cs="Times New Roman"/>
          <w:sz w:val="24"/>
          <w:szCs w:val="24"/>
        </w:rPr>
        <w:lastRenderedPageBreak/>
        <w:t>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5B34CD80" w14:textId="77777777" w:rsidR="00C44687" w:rsidRPr="00432793" w:rsidRDefault="00C733F5" w:rsidP="00C44687">
      <w:pPr>
        <w:spacing w:line="360" w:lineRule="auto"/>
        <w:ind w:firstLine="567"/>
        <w:jc w:val="both"/>
        <w:rPr>
          <w:rFonts w:ascii="Times New Roman" w:hAnsi="Times New Roman" w:cs="Times New Roman"/>
          <w:sz w:val="24"/>
          <w:szCs w:val="24"/>
        </w:rPr>
      </w:pPr>
      <w:r w:rsidRPr="00432793">
        <w:rPr>
          <w:rFonts w:ascii="Times New Roman" w:hAnsi="Times New Roman" w:cs="Times New Roman"/>
          <w:sz w:val="24"/>
          <w:szCs w:val="24"/>
        </w:rPr>
        <w:t>Основное содержание изменений состоит в требовании обязательной оценки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Без проведения такой оценки схема теплоснабжения не может быть утверждена (актуализирована).</w:t>
      </w:r>
    </w:p>
    <w:p w14:paraId="6050ED37" w14:textId="35D27CC1" w:rsidR="00C44687" w:rsidRPr="00432793" w:rsidRDefault="00B75002" w:rsidP="002849B5">
      <w:pPr>
        <w:spacing w:line="360" w:lineRule="auto"/>
        <w:ind w:firstLine="567"/>
        <w:jc w:val="both"/>
        <w:rPr>
          <w:rFonts w:ascii="Times New Roman" w:hAnsi="Times New Roman" w:cs="Times New Roman"/>
          <w:sz w:val="24"/>
          <w:szCs w:val="24"/>
        </w:rPr>
      </w:pPr>
      <w:r w:rsidRPr="00432793">
        <w:rPr>
          <w:rFonts w:ascii="Times New Roman" w:hAnsi="Times New Roman" w:cs="Times New Roman"/>
          <w:sz w:val="24"/>
          <w:szCs w:val="24"/>
        </w:rPr>
        <w:t>Е</w:t>
      </w:r>
      <w:r w:rsidR="00C44687" w:rsidRPr="00432793">
        <w:rPr>
          <w:rFonts w:ascii="Times New Roman" w:hAnsi="Times New Roman" w:cs="Times New Roman"/>
          <w:sz w:val="24"/>
          <w:szCs w:val="24"/>
        </w:rPr>
        <w:t xml:space="preserve">сли открытые системы обеспечивают выполнение нормативных требований к горячей воде, то реализация мероприятий по </w:t>
      </w:r>
      <w:r w:rsidR="002849B5" w:rsidRPr="00432793">
        <w:rPr>
          <w:rFonts w:ascii="Times New Roman" w:hAnsi="Times New Roman" w:cs="Times New Roman"/>
          <w:sz w:val="24"/>
          <w:szCs w:val="24"/>
        </w:rPr>
        <w:t>«</w:t>
      </w:r>
      <w:r w:rsidR="00C44687" w:rsidRPr="00432793">
        <w:rPr>
          <w:rFonts w:ascii="Times New Roman" w:hAnsi="Times New Roman" w:cs="Times New Roman"/>
          <w:sz w:val="24"/>
          <w:szCs w:val="24"/>
        </w:rPr>
        <w:t>закрытию</w:t>
      </w:r>
      <w:r w:rsidR="002849B5" w:rsidRPr="00432793">
        <w:rPr>
          <w:rFonts w:ascii="Times New Roman" w:hAnsi="Times New Roman" w:cs="Times New Roman"/>
          <w:sz w:val="24"/>
          <w:szCs w:val="24"/>
        </w:rPr>
        <w:t>»</w:t>
      </w:r>
      <w:r w:rsidR="00C44687" w:rsidRPr="00432793">
        <w:rPr>
          <w:rFonts w:ascii="Times New Roman" w:hAnsi="Times New Roman" w:cs="Times New Roman"/>
          <w:sz w:val="24"/>
          <w:szCs w:val="24"/>
        </w:rPr>
        <w:t xml:space="preserve"> открытой системы горячего водоснабжения по такой причине необязательна. Законопроектом предусматривается признание утратившей силу нормы, устанавливающей запрет на осуществлени</w:t>
      </w:r>
      <w:r w:rsidRPr="00432793">
        <w:rPr>
          <w:rFonts w:ascii="Times New Roman" w:hAnsi="Times New Roman" w:cs="Times New Roman"/>
          <w:sz w:val="24"/>
          <w:szCs w:val="24"/>
        </w:rPr>
        <w:t>е</w:t>
      </w:r>
      <w:r w:rsidR="00C44687" w:rsidRPr="00432793">
        <w:rPr>
          <w:rFonts w:ascii="Times New Roman" w:hAnsi="Times New Roman" w:cs="Times New Roman"/>
          <w:sz w:val="24"/>
          <w:szCs w:val="24"/>
        </w:rPr>
        <w:t xml:space="preserve"> горячего водоснабжения с использованием открытых систем теплоснабжения (горячего водоснабжения) с 1 января 2022 г., но одновременно сохраняется действие нормы части 8 статьи 29 Федерального закона от 27 июля 2010 г. № 190-ФЗ </w:t>
      </w:r>
      <w:r w:rsidR="002849B5" w:rsidRPr="00432793">
        <w:rPr>
          <w:rFonts w:ascii="Times New Roman" w:hAnsi="Times New Roman" w:cs="Times New Roman"/>
          <w:sz w:val="24"/>
          <w:szCs w:val="24"/>
        </w:rPr>
        <w:t>«</w:t>
      </w:r>
      <w:r w:rsidR="00C44687" w:rsidRPr="00432793">
        <w:rPr>
          <w:rFonts w:ascii="Times New Roman" w:hAnsi="Times New Roman" w:cs="Times New Roman"/>
          <w:sz w:val="24"/>
          <w:szCs w:val="24"/>
        </w:rPr>
        <w:t>О теплоснабжении</w:t>
      </w:r>
      <w:r w:rsidR="002849B5" w:rsidRPr="00432793">
        <w:rPr>
          <w:rFonts w:ascii="Times New Roman" w:hAnsi="Times New Roman" w:cs="Times New Roman"/>
          <w:sz w:val="24"/>
          <w:szCs w:val="24"/>
        </w:rPr>
        <w:t>»</w:t>
      </w:r>
      <w:r w:rsidR="00C44687" w:rsidRPr="00432793">
        <w:rPr>
          <w:rFonts w:ascii="Times New Roman" w:hAnsi="Times New Roman" w:cs="Times New Roman"/>
          <w:sz w:val="24"/>
          <w:szCs w:val="24"/>
        </w:rPr>
        <w:t>, исключающей возможность подключения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что позволит обеспечить постепенное строительство закрыты</w:t>
      </w:r>
      <w:r w:rsidR="002849B5" w:rsidRPr="00432793">
        <w:rPr>
          <w:rFonts w:ascii="Times New Roman" w:hAnsi="Times New Roman" w:cs="Times New Roman"/>
          <w:sz w:val="24"/>
          <w:szCs w:val="24"/>
        </w:rPr>
        <w:t>х систем горячего водоснабжения</w:t>
      </w:r>
      <w:r w:rsidR="00836244" w:rsidRPr="00432793">
        <w:rPr>
          <w:rFonts w:ascii="Times New Roman" w:hAnsi="Times New Roman" w:cs="Times New Roman"/>
          <w:sz w:val="24"/>
          <w:szCs w:val="24"/>
        </w:rPr>
        <w:t>.</w:t>
      </w:r>
    </w:p>
    <w:p w14:paraId="154BD92D" w14:textId="4120BD2F" w:rsidR="00836244" w:rsidRPr="00432793" w:rsidRDefault="00836244" w:rsidP="00836244">
      <w:pPr>
        <w:spacing w:line="360" w:lineRule="auto"/>
        <w:ind w:firstLine="567"/>
        <w:jc w:val="both"/>
        <w:rPr>
          <w:rFonts w:ascii="Times New Roman" w:hAnsi="Times New Roman" w:cs="Times New Roman"/>
          <w:sz w:val="24"/>
          <w:szCs w:val="24"/>
        </w:rPr>
      </w:pPr>
      <w:r w:rsidRPr="00432793">
        <w:rPr>
          <w:rFonts w:ascii="Times New Roman" w:hAnsi="Times New Roman" w:cs="Times New Roman"/>
          <w:sz w:val="24"/>
          <w:szCs w:val="24"/>
        </w:rPr>
        <w:t xml:space="preserve">Приведенные в </w:t>
      </w:r>
      <w:r w:rsidR="004B6703" w:rsidRPr="00432793">
        <w:rPr>
          <w:rFonts w:ascii="Times New Roman" w:hAnsi="Times New Roman" w:cs="Times New Roman"/>
          <w:sz w:val="24"/>
          <w:szCs w:val="24"/>
        </w:rPr>
        <w:t>Приложении 1</w:t>
      </w:r>
      <w:r w:rsidRPr="00432793">
        <w:rPr>
          <w:rFonts w:ascii="Times New Roman" w:hAnsi="Times New Roman" w:cs="Times New Roman"/>
          <w:sz w:val="24"/>
          <w:szCs w:val="24"/>
        </w:rPr>
        <w:t xml:space="preserve"> настоящей Главы результаты исследований качества горячей воды показывают ее хорошее качество. Химический состав горячей воды соответствует требованиям </w:t>
      </w:r>
      <w:r w:rsidR="003E0144" w:rsidRPr="003E0144">
        <w:rPr>
          <w:rFonts w:ascii="Times New Roman" w:hAnsi="Times New Roman" w:cs="Times New Roman"/>
          <w:sz w:val="24"/>
          <w:szCs w:val="24"/>
        </w:rPr>
        <w:t>СанПиН 2.1.3684-21 и СанПиН 1.2.3685-21</w:t>
      </w:r>
      <w:r w:rsidRPr="00432793">
        <w:rPr>
          <w:rFonts w:ascii="Times New Roman" w:hAnsi="Times New Roman" w:cs="Times New Roman"/>
          <w:sz w:val="24"/>
          <w:szCs w:val="24"/>
        </w:rPr>
        <w:t xml:space="preserve"> и реализация мероприятий по переходу на закрытые схемы для исправления по</w:t>
      </w:r>
      <w:r w:rsidR="006069F7" w:rsidRPr="00432793">
        <w:rPr>
          <w:rFonts w:ascii="Times New Roman" w:hAnsi="Times New Roman" w:cs="Times New Roman"/>
          <w:sz w:val="24"/>
          <w:szCs w:val="24"/>
        </w:rPr>
        <w:t>казателей по химическому составу, жесткости, запаху, мутности и цветности не требуется. В то же время, оценк</w:t>
      </w:r>
      <w:r w:rsidR="0096725D" w:rsidRPr="00432793">
        <w:rPr>
          <w:rFonts w:ascii="Times New Roman" w:hAnsi="Times New Roman" w:cs="Times New Roman"/>
          <w:sz w:val="24"/>
          <w:szCs w:val="24"/>
        </w:rPr>
        <w:t>а</w:t>
      </w:r>
      <w:r w:rsidR="006069F7" w:rsidRPr="00432793">
        <w:rPr>
          <w:rFonts w:ascii="Times New Roman" w:hAnsi="Times New Roman" w:cs="Times New Roman"/>
          <w:sz w:val="24"/>
          <w:szCs w:val="24"/>
        </w:rPr>
        <w:t xml:space="preserve"> затрат на установку </w:t>
      </w:r>
      <w:r w:rsidR="0096725D" w:rsidRPr="00432793">
        <w:rPr>
          <w:rFonts w:ascii="Times New Roman" w:hAnsi="Times New Roman" w:cs="Times New Roman"/>
          <w:sz w:val="24"/>
          <w:szCs w:val="24"/>
        </w:rPr>
        <w:t>закрытых систем ГВС составила более 3 млрд. рублей, а оценка затрат на</w:t>
      </w:r>
      <w:r w:rsidR="006069F7" w:rsidRPr="00432793">
        <w:rPr>
          <w:rFonts w:ascii="Times New Roman" w:hAnsi="Times New Roman" w:cs="Times New Roman"/>
          <w:sz w:val="24"/>
          <w:szCs w:val="24"/>
        </w:rPr>
        <w:t xml:space="preserve"> эксплуатацию оборудования ИТП с закрытым присоединением систем ГВС</w:t>
      </w:r>
      <w:r w:rsidR="0096725D" w:rsidRPr="00432793">
        <w:rPr>
          <w:rFonts w:ascii="Times New Roman" w:hAnsi="Times New Roman" w:cs="Times New Roman"/>
          <w:sz w:val="24"/>
          <w:szCs w:val="24"/>
        </w:rPr>
        <w:t xml:space="preserve"> показала, что </w:t>
      </w:r>
      <w:r w:rsidR="006069F7" w:rsidRPr="00432793">
        <w:rPr>
          <w:rFonts w:ascii="Times New Roman" w:hAnsi="Times New Roman" w:cs="Times New Roman"/>
          <w:sz w:val="24"/>
          <w:szCs w:val="24"/>
        </w:rPr>
        <w:t>эти затраты для закрытых систем значительно увеличиваются</w:t>
      </w:r>
      <w:r w:rsidR="0096725D" w:rsidRPr="00432793">
        <w:rPr>
          <w:rFonts w:ascii="Times New Roman" w:hAnsi="Times New Roman" w:cs="Times New Roman"/>
          <w:sz w:val="24"/>
          <w:szCs w:val="24"/>
        </w:rPr>
        <w:t xml:space="preserve"> и приведут не к сокращению, а к увеличению постоянных затрат на нужды ГВС и росту коммунальных платежей населения</w:t>
      </w:r>
      <w:r w:rsidR="006069F7" w:rsidRPr="00432793">
        <w:rPr>
          <w:rFonts w:ascii="Times New Roman" w:hAnsi="Times New Roman" w:cs="Times New Roman"/>
          <w:sz w:val="24"/>
          <w:szCs w:val="24"/>
        </w:rPr>
        <w:t>. Таким образом, с точки зрения качества и экономичности ГВС, массовая реализация мероприятий по переходу на закрытые схемы ГВС не является первоочередной задачей.</w:t>
      </w:r>
    </w:p>
    <w:p w14:paraId="4FB75F95" w14:textId="5BB91219" w:rsidR="00BB7C3D" w:rsidRPr="00432793" w:rsidRDefault="00BB7C3D" w:rsidP="00A54F2F">
      <w:pPr>
        <w:pStyle w:val="1c"/>
        <w:keepNext w:val="0"/>
        <w:keepLines w:val="0"/>
        <w:pageBreakBefore/>
        <w:numPr>
          <w:ilvl w:val="0"/>
          <w:numId w:val="1"/>
        </w:numPr>
        <w:suppressAutoHyphens/>
        <w:spacing w:before="120" w:after="240"/>
        <w:ind w:left="0" w:firstLine="0"/>
        <w:contextualSpacing/>
        <w:rPr>
          <w:rFonts w:ascii="Times New Roman" w:hAnsi="Times New Roman" w:cs="Times New Roman"/>
          <w:bCs w:val="0"/>
          <w:smallCaps/>
          <w:color w:val="auto"/>
          <w:spacing w:val="5"/>
          <w:szCs w:val="36"/>
          <w:lang w:bidi="en-US"/>
        </w:rPr>
      </w:pPr>
      <w:bookmarkStart w:id="9" w:name="_Toc139845367"/>
      <w:bookmarkStart w:id="10" w:name="_Toc202441089"/>
      <w:r w:rsidRPr="00432793">
        <w:rPr>
          <w:rFonts w:ascii="Times New Roman" w:hAnsi="Times New Roman" w:cs="Times New Roman"/>
          <w:bCs w:val="0"/>
          <w:smallCaps/>
          <w:color w:val="auto"/>
          <w:spacing w:val="5"/>
          <w:szCs w:val="36"/>
          <w:lang w:bidi="en-US"/>
        </w:rPr>
        <w:lastRenderedPageBreak/>
        <w:t xml:space="preserve">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w:t>
      </w:r>
      <w:r w:rsidR="00432DD8">
        <w:rPr>
          <w:rFonts w:ascii="Times New Roman" w:hAnsi="Times New Roman" w:cs="Times New Roman"/>
          <w:bCs w:val="0"/>
          <w:smallCaps/>
          <w:color w:val="auto"/>
          <w:spacing w:val="5"/>
          <w:szCs w:val="36"/>
          <w:lang w:bidi="en-US"/>
        </w:rPr>
        <w:t>разработке</w:t>
      </w:r>
      <w:r w:rsidRPr="00432793">
        <w:rPr>
          <w:rFonts w:ascii="Times New Roman" w:hAnsi="Times New Roman" w:cs="Times New Roman"/>
          <w:bCs w:val="0"/>
          <w:smallCaps/>
          <w:color w:val="auto"/>
          <w:spacing w:val="5"/>
          <w:szCs w:val="36"/>
          <w:lang w:bidi="en-US"/>
        </w:rPr>
        <w:t xml:space="preserve"> схемы теплоснабжения, в том числе с учетом введенных в эксплуатацию переоборудованных центральных и индивидуальных тепловых пунктов</w:t>
      </w:r>
      <w:bookmarkEnd w:id="9"/>
      <w:bookmarkEnd w:id="10"/>
    </w:p>
    <w:p w14:paraId="48DAAC66" w14:textId="36B036A3" w:rsidR="00D8266D" w:rsidRPr="00432793" w:rsidRDefault="00D8266D" w:rsidP="006C2BAE">
      <w:pPr>
        <w:widowControl w:val="0"/>
        <w:adjustRightInd w:val="0"/>
        <w:spacing w:before="120" w:after="120" w:line="360" w:lineRule="auto"/>
        <w:ind w:firstLine="567"/>
        <w:contextualSpacing/>
        <w:jc w:val="both"/>
        <w:textAlignment w:val="baseline"/>
        <w:rPr>
          <w:rFonts w:ascii="Times New Roman" w:eastAsia="Calibri" w:hAnsi="Times New Roman" w:cs="Times New Roman"/>
          <w:sz w:val="24"/>
          <w:szCs w:val="24"/>
        </w:rPr>
      </w:pPr>
      <w:r w:rsidRPr="00432793">
        <w:rPr>
          <w:rFonts w:ascii="Times New Roman" w:eastAsia="Calibri" w:hAnsi="Times New Roman" w:cs="Times New Roman"/>
          <w:sz w:val="24"/>
          <w:szCs w:val="24"/>
        </w:rPr>
        <w:t xml:space="preserve">За </w:t>
      </w:r>
      <w:r w:rsidR="009B4B5A" w:rsidRPr="00432793">
        <w:rPr>
          <w:rFonts w:ascii="Times New Roman" w:eastAsia="Calibri" w:hAnsi="Times New Roman" w:cs="Times New Roman"/>
          <w:sz w:val="24"/>
          <w:szCs w:val="24"/>
        </w:rPr>
        <w:t>202</w:t>
      </w:r>
      <w:r w:rsidR="001C3AA5">
        <w:rPr>
          <w:rFonts w:ascii="Times New Roman" w:eastAsia="Calibri" w:hAnsi="Times New Roman" w:cs="Times New Roman"/>
          <w:sz w:val="24"/>
          <w:szCs w:val="24"/>
        </w:rPr>
        <w:t>5</w:t>
      </w:r>
      <w:r w:rsidRPr="00432793">
        <w:rPr>
          <w:rFonts w:ascii="Times New Roman" w:eastAsia="Calibri" w:hAnsi="Times New Roman" w:cs="Times New Roman"/>
          <w:sz w:val="24"/>
          <w:szCs w:val="24"/>
        </w:rPr>
        <w:t xml:space="preserve"> г. мероприятий по переводу потребителей на закрытую схему ГВС реализовано не было.</w:t>
      </w:r>
    </w:p>
    <w:p w14:paraId="3BD98987" w14:textId="0BF7BB24" w:rsidR="000562A3" w:rsidRPr="00432793" w:rsidRDefault="000562A3" w:rsidP="006C2BAE">
      <w:pPr>
        <w:widowControl w:val="0"/>
        <w:adjustRightInd w:val="0"/>
        <w:spacing w:before="120" w:after="120" w:line="360" w:lineRule="auto"/>
        <w:ind w:firstLine="567"/>
        <w:contextualSpacing/>
        <w:jc w:val="both"/>
        <w:textAlignment w:val="baseline"/>
        <w:rPr>
          <w:rFonts w:ascii="Times New Roman" w:eastAsia="Calibri" w:hAnsi="Times New Roman" w:cs="Times New Roman"/>
          <w:sz w:val="24"/>
          <w:szCs w:val="24"/>
        </w:rPr>
      </w:pPr>
      <w:r w:rsidRPr="00432793">
        <w:rPr>
          <w:rFonts w:ascii="Times New Roman" w:eastAsia="Calibri" w:hAnsi="Times New Roman" w:cs="Times New Roman"/>
          <w:sz w:val="24"/>
          <w:szCs w:val="24"/>
        </w:rPr>
        <w:t xml:space="preserve">Поскольку МУ не содержат в настоящее время методики оценки эффективности перевода потребителей, при </w:t>
      </w:r>
      <w:r w:rsidR="00432DD8">
        <w:rPr>
          <w:rFonts w:ascii="Times New Roman" w:eastAsia="Calibri" w:hAnsi="Times New Roman" w:cs="Times New Roman"/>
          <w:sz w:val="24"/>
          <w:szCs w:val="24"/>
        </w:rPr>
        <w:t>текущей разработке</w:t>
      </w:r>
      <w:r w:rsidRPr="00432793">
        <w:rPr>
          <w:rFonts w:ascii="Times New Roman" w:eastAsia="Calibri" w:hAnsi="Times New Roman" w:cs="Times New Roman"/>
          <w:sz w:val="24"/>
          <w:szCs w:val="24"/>
        </w:rPr>
        <w:t xml:space="preserve"> сохраняются результаты расчетов согласно утвержденной Схеме теплоснабжения</w:t>
      </w:r>
      <w:r w:rsidR="003E0144">
        <w:rPr>
          <w:rFonts w:ascii="Times New Roman" w:eastAsia="Calibri" w:hAnsi="Times New Roman" w:cs="Times New Roman"/>
          <w:sz w:val="24"/>
          <w:szCs w:val="24"/>
        </w:rPr>
        <w:t xml:space="preserve">, с учетом </w:t>
      </w:r>
      <w:r w:rsidR="003E0144" w:rsidRPr="003E0144">
        <w:rPr>
          <w:rFonts w:ascii="Times New Roman" w:eastAsia="Calibri" w:hAnsi="Times New Roman" w:cs="Times New Roman"/>
          <w:sz w:val="24"/>
          <w:szCs w:val="24"/>
        </w:rPr>
        <w:t>п. 59 Требований к схемам теплоснабжения</w:t>
      </w:r>
      <w:r w:rsidRPr="00432793">
        <w:rPr>
          <w:rFonts w:ascii="Times New Roman" w:eastAsia="Calibri" w:hAnsi="Times New Roman" w:cs="Times New Roman"/>
          <w:sz w:val="24"/>
          <w:szCs w:val="24"/>
        </w:rPr>
        <w:t>.</w:t>
      </w:r>
    </w:p>
    <w:p w14:paraId="37498848" w14:textId="0EF9DF9C" w:rsidR="00B75002" w:rsidRPr="00432793" w:rsidRDefault="00C2526F" w:rsidP="00C2526F">
      <w:pPr>
        <w:widowControl w:val="0"/>
        <w:adjustRightInd w:val="0"/>
        <w:spacing w:before="120" w:after="120" w:line="360" w:lineRule="auto"/>
        <w:ind w:firstLine="567"/>
        <w:contextualSpacing/>
        <w:jc w:val="both"/>
        <w:textAlignment w:val="baseline"/>
        <w:rPr>
          <w:rFonts w:ascii="Times New Roman" w:eastAsia="Calibri" w:hAnsi="Times New Roman" w:cs="Times New Roman"/>
          <w:sz w:val="24"/>
          <w:szCs w:val="24"/>
        </w:rPr>
      </w:pPr>
      <w:r w:rsidRPr="00432793">
        <w:rPr>
          <w:rFonts w:ascii="Times New Roman" w:eastAsia="Calibri" w:hAnsi="Times New Roman" w:cs="Times New Roman"/>
          <w:sz w:val="24"/>
          <w:szCs w:val="24"/>
        </w:rPr>
        <w:t xml:space="preserve">По результатам оценки фактического состояния систем горячего водоснабжения города выявлено, что химический состав горячей воды соответствует требованиям </w:t>
      </w:r>
      <w:r w:rsidR="003E0144" w:rsidRPr="003E0144">
        <w:rPr>
          <w:rFonts w:ascii="Times New Roman" w:eastAsia="Calibri" w:hAnsi="Times New Roman" w:cs="Times New Roman"/>
          <w:sz w:val="24"/>
          <w:szCs w:val="24"/>
        </w:rPr>
        <w:t>СанПиН 2.1.3684-21 и СанПиН 1.2.3685-21</w:t>
      </w:r>
      <w:r w:rsidR="00432440" w:rsidRPr="00432793">
        <w:rPr>
          <w:rFonts w:ascii="Times New Roman" w:eastAsia="Calibri" w:hAnsi="Times New Roman" w:cs="Times New Roman"/>
          <w:sz w:val="24"/>
          <w:szCs w:val="24"/>
        </w:rPr>
        <w:t xml:space="preserve"> (протоколы отражены в Приложении 1)</w:t>
      </w:r>
      <w:r w:rsidRPr="00432793">
        <w:rPr>
          <w:rFonts w:ascii="Times New Roman" w:eastAsia="Calibri" w:hAnsi="Times New Roman" w:cs="Times New Roman"/>
          <w:sz w:val="24"/>
          <w:szCs w:val="24"/>
        </w:rPr>
        <w:t>. Отклонения температуры горячей воды в точках разбора могут быть устранены реализа</w:t>
      </w:r>
      <w:r w:rsidR="00B75002" w:rsidRPr="00432793">
        <w:rPr>
          <w:rFonts w:ascii="Times New Roman" w:eastAsia="Calibri" w:hAnsi="Times New Roman" w:cs="Times New Roman"/>
          <w:sz w:val="24"/>
          <w:szCs w:val="24"/>
        </w:rPr>
        <w:t>цией малозатратных мероприятий.</w:t>
      </w:r>
    </w:p>
    <w:p w14:paraId="1C282974" w14:textId="5E1A2BF4" w:rsidR="00B75002" w:rsidRPr="00432793" w:rsidRDefault="00B75002" w:rsidP="00C2526F">
      <w:pPr>
        <w:widowControl w:val="0"/>
        <w:adjustRightInd w:val="0"/>
        <w:spacing w:before="120" w:after="120" w:line="360" w:lineRule="auto"/>
        <w:ind w:firstLine="567"/>
        <w:contextualSpacing/>
        <w:jc w:val="both"/>
        <w:textAlignment w:val="baseline"/>
        <w:rPr>
          <w:rFonts w:ascii="Times New Roman" w:eastAsia="Calibri" w:hAnsi="Times New Roman" w:cs="Times New Roman"/>
          <w:sz w:val="24"/>
          <w:szCs w:val="24"/>
        </w:rPr>
      </w:pPr>
      <w:r w:rsidRPr="00432793">
        <w:rPr>
          <w:rFonts w:ascii="Times New Roman" w:eastAsia="Calibri" w:hAnsi="Times New Roman" w:cs="Times New Roman"/>
          <w:sz w:val="24"/>
          <w:szCs w:val="24"/>
        </w:rPr>
        <w:t xml:space="preserve">Учитывая выводы о неэффективности перехода потребителей на закрытые схемы, представленные в разделе </w:t>
      </w:r>
      <w:r w:rsidR="00E72CFF" w:rsidRPr="00432793">
        <w:rPr>
          <w:rFonts w:ascii="Times New Roman" w:eastAsia="Calibri" w:hAnsi="Times New Roman" w:cs="Times New Roman"/>
          <w:sz w:val="24"/>
          <w:szCs w:val="24"/>
        </w:rPr>
        <w:t>6</w:t>
      </w:r>
      <w:r w:rsidRPr="00432793">
        <w:rPr>
          <w:rFonts w:ascii="Times New Roman" w:eastAsia="Calibri" w:hAnsi="Times New Roman" w:cs="Times New Roman"/>
          <w:sz w:val="24"/>
          <w:szCs w:val="24"/>
        </w:rPr>
        <w:t xml:space="preserve">, мероприятия </w:t>
      </w:r>
      <w:r w:rsidR="000562A3" w:rsidRPr="00432793">
        <w:rPr>
          <w:rFonts w:ascii="Times New Roman" w:eastAsia="Calibri" w:hAnsi="Times New Roman" w:cs="Times New Roman"/>
          <w:sz w:val="24"/>
          <w:szCs w:val="24"/>
        </w:rPr>
        <w:t>не предусмотрены проектом</w:t>
      </w:r>
      <w:r w:rsidRPr="00432793">
        <w:rPr>
          <w:rFonts w:ascii="Times New Roman" w:eastAsia="Calibri" w:hAnsi="Times New Roman" w:cs="Times New Roman"/>
          <w:sz w:val="24"/>
          <w:szCs w:val="24"/>
        </w:rPr>
        <w:t>.</w:t>
      </w:r>
    </w:p>
    <w:p w14:paraId="2A887877" w14:textId="55A15E04" w:rsidR="009774F7" w:rsidRPr="00432793" w:rsidRDefault="00400ADE" w:rsidP="00B75002">
      <w:pPr>
        <w:pStyle w:val="1c"/>
        <w:keepNext w:val="0"/>
        <w:keepLines w:val="0"/>
        <w:numPr>
          <w:ilvl w:val="0"/>
          <w:numId w:val="1"/>
        </w:numPr>
        <w:suppressAutoHyphens/>
        <w:spacing w:before="120" w:after="240"/>
        <w:ind w:left="0" w:firstLine="0"/>
        <w:contextualSpacing/>
        <w:rPr>
          <w:rFonts w:ascii="Times New Roman" w:hAnsi="Times New Roman" w:cs="Times New Roman"/>
          <w:bCs w:val="0"/>
          <w:smallCaps/>
          <w:color w:val="auto"/>
          <w:spacing w:val="5"/>
          <w:szCs w:val="36"/>
          <w:lang w:bidi="en-US"/>
        </w:rPr>
      </w:pPr>
      <w:bookmarkStart w:id="11" w:name="_Toc139845368"/>
      <w:bookmarkStart w:id="12" w:name="_Toc202441090"/>
      <w:bookmarkEnd w:id="7"/>
      <w:r w:rsidRPr="00432793">
        <w:rPr>
          <w:rFonts w:ascii="Times New Roman" w:hAnsi="Times New Roman" w:cs="Times New Roman"/>
          <w:bCs w:val="0"/>
          <w:smallCaps/>
          <w:color w:val="auto"/>
          <w:spacing w:val="5"/>
          <w:szCs w:val="36"/>
          <w:lang w:bidi="en-US"/>
        </w:rPr>
        <w:t xml:space="preserve">Технико-экономическое обоснование предложений по типам присоединений </w:t>
      </w:r>
      <w:proofErr w:type="spellStart"/>
      <w:r w:rsidRPr="00432793">
        <w:rPr>
          <w:rFonts w:ascii="Times New Roman" w:hAnsi="Times New Roman" w:cs="Times New Roman"/>
          <w:bCs w:val="0"/>
          <w:smallCaps/>
          <w:color w:val="auto"/>
          <w:spacing w:val="5"/>
          <w:szCs w:val="36"/>
          <w:lang w:bidi="en-US"/>
        </w:rPr>
        <w:t>теплопотребляющих</w:t>
      </w:r>
      <w:proofErr w:type="spellEnd"/>
      <w:r w:rsidRPr="00432793">
        <w:rPr>
          <w:rFonts w:ascii="Times New Roman" w:hAnsi="Times New Roman" w:cs="Times New Roman"/>
          <w:bCs w:val="0"/>
          <w:smallCaps/>
          <w:color w:val="auto"/>
          <w:spacing w:val="5"/>
          <w:szCs w:val="36"/>
          <w:lang w:bidi="en-US"/>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11"/>
      <w:bookmarkEnd w:id="12"/>
    </w:p>
    <w:p w14:paraId="2F7A27B7" w14:textId="2304253C" w:rsidR="00B75002" w:rsidRPr="00432793" w:rsidRDefault="00B75002" w:rsidP="00B75002">
      <w:pPr>
        <w:spacing w:line="360" w:lineRule="auto"/>
        <w:ind w:firstLine="567"/>
        <w:jc w:val="both"/>
        <w:rPr>
          <w:rFonts w:ascii="Times New Roman" w:eastAsia="Times New Roman" w:hAnsi="Times New Roman" w:cs="Times New Roman"/>
          <w:sz w:val="24"/>
          <w:szCs w:val="24"/>
        </w:rPr>
      </w:pPr>
      <w:r w:rsidRPr="00432793">
        <w:rPr>
          <w:rFonts w:ascii="Times New Roman" w:eastAsia="Times New Roman" w:hAnsi="Times New Roman" w:cs="Times New Roman"/>
          <w:sz w:val="24"/>
          <w:szCs w:val="24"/>
        </w:rPr>
        <w:t xml:space="preserve">Анализ типов присоединений </w:t>
      </w:r>
      <w:proofErr w:type="spellStart"/>
      <w:r w:rsidRPr="00432793">
        <w:rPr>
          <w:rFonts w:ascii="Times New Roman" w:eastAsia="Times New Roman" w:hAnsi="Times New Roman" w:cs="Times New Roman"/>
          <w:sz w:val="24"/>
          <w:szCs w:val="24"/>
        </w:rPr>
        <w:t>теплопотребляющих</w:t>
      </w:r>
      <w:proofErr w:type="spellEnd"/>
      <w:r w:rsidRPr="00432793">
        <w:rPr>
          <w:rFonts w:ascii="Times New Roman" w:eastAsia="Times New Roman" w:hAnsi="Times New Roman" w:cs="Times New Roman"/>
          <w:sz w:val="24"/>
          <w:szCs w:val="24"/>
        </w:rPr>
        <w:t xml:space="preserve"> установок подробно рассмотрен в актуализированной на 2022 год Схеме теплоснабжения. Дублирование информации нецелесообразно, особенно с учетом выводов в разделе </w:t>
      </w:r>
      <w:r w:rsidR="00E72CFF" w:rsidRPr="00432793">
        <w:rPr>
          <w:rFonts w:ascii="Times New Roman" w:eastAsia="Times New Roman" w:hAnsi="Times New Roman" w:cs="Times New Roman"/>
          <w:sz w:val="24"/>
          <w:szCs w:val="24"/>
        </w:rPr>
        <w:t>6</w:t>
      </w:r>
      <w:r w:rsidRPr="00432793">
        <w:rPr>
          <w:rFonts w:ascii="Times New Roman" w:eastAsia="Times New Roman" w:hAnsi="Times New Roman" w:cs="Times New Roman"/>
          <w:sz w:val="24"/>
          <w:szCs w:val="24"/>
        </w:rPr>
        <w:t xml:space="preserve"> и принятом решении об отказе от закрытия схем ГВС</w:t>
      </w:r>
      <w:r w:rsidR="00432440" w:rsidRPr="00432793">
        <w:rPr>
          <w:rFonts w:ascii="Times New Roman" w:eastAsia="Times New Roman" w:hAnsi="Times New Roman" w:cs="Times New Roman"/>
          <w:sz w:val="24"/>
          <w:szCs w:val="24"/>
        </w:rPr>
        <w:t>.</w:t>
      </w:r>
    </w:p>
    <w:p w14:paraId="533F8E13" w14:textId="2E55AF29" w:rsidR="00A241C8" w:rsidRPr="00432793" w:rsidRDefault="00400ADE" w:rsidP="003E0144">
      <w:pPr>
        <w:pStyle w:val="1c"/>
        <w:keepLines w:val="0"/>
        <w:numPr>
          <w:ilvl w:val="0"/>
          <w:numId w:val="1"/>
        </w:numPr>
        <w:suppressAutoHyphens/>
        <w:spacing w:before="120" w:after="240"/>
        <w:ind w:left="0" w:firstLine="0"/>
        <w:contextualSpacing/>
        <w:rPr>
          <w:rFonts w:ascii="Times New Roman" w:hAnsi="Times New Roman" w:cs="Times New Roman"/>
          <w:bCs w:val="0"/>
          <w:smallCaps/>
          <w:color w:val="auto"/>
          <w:spacing w:val="5"/>
          <w:szCs w:val="36"/>
          <w:lang w:bidi="en-US"/>
        </w:rPr>
      </w:pPr>
      <w:bookmarkStart w:id="13" w:name="_Toc139845369"/>
      <w:bookmarkStart w:id="14" w:name="_Toc202441091"/>
      <w:r w:rsidRPr="00432793">
        <w:rPr>
          <w:rFonts w:ascii="Times New Roman" w:hAnsi="Times New Roman" w:cs="Times New Roman"/>
          <w:bCs w:val="0"/>
          <w:smallCaps/>
          <w:color w:val="auto"/>
          <w:spacing w:val="5"/>
          <w:szCs w:val="36"/>
          <w:lang w:bidi="en-US"/>
        </w:rPr>
        <w:lastRenderedPageBreak/>
        <w:t>Обоснование и пересмотр графика температур теплоносителя и его расхода в открытой системе теплоснабжения (горячего водоснабжения)</w:t>
      </w:r>
      <w:bookmarkEnd w:id="13"/>
      <w:bookmarkEnd w:id="14"/>
    </w:p>
    <w:p w14:paraId="73B482E6" w14:textId="695F120C" w:rsidR="00E72CFF" w:rsidRPr="00432793" w:rsidRDefault="00E72CFF" w:rsidP="00A241C8">
      <w:pPr>
        <w:spacing w:line="360" w:lineRule="auto"/>
        <w:ind w:firstLine="567"/>
        <w:jc w:val="both"/>
        <w:rPr>
          <w:rFonts w:ascii="Times New Roman" w:hAnsi="Times New Roman" w:cs="Times New Roman"/>
          <w:sz w:val="24"/>
          <w:szCs w:val="24"/>
        </w:rPr>
      </w:pPr>
      <w:r w:rsidRPr="00432793">
        <w:rPr>
          <w:rFonts w:ascii="Times New Roman" w:hAnsi="Times New Roman" w:cs="Times New Roman"/>
          <w:sz w:val="24"/>
          <w:szCs w:val="24"/>
        </w:rPr>
        <w:t>Необходимость и целесообразность пересмотра температурных графиков, в связи с возможным переводом потребителей на закрытую схему ГВС, не подтвержден</w:t>
      </w:r>
      <w:r w:rsidR="00432440" w:rsidRPr="00432793">
        <w:rPr>
          <w:rFonts w:ascii="Times New Roman" w:hAnsi="Times New Roman" w:cs="Times New Roman"/>
          <w:sz w:val="24"/>
          <w:szCs w:val="24"/>
        </w:rPr>
        <w:t>ы</w:t>
      </w:r>
      <w:r w:rsidRPr="00432793">
        <w:rPr>
          <w:rFonts w:ascii="Times New Roman" w:hAnsi="Times New Roman" w:cs="Times New Roman"/>
          <w:sz w:val="24"/>
          <w:szCs w:val="24"/>
        </w:rPr>
        <w:t xml:space="preserve"> расчетами.</w:t>
      </w:r>
    </w:p>
    <w:p w14:paraId="6F0EB99F" w14:textId="77777777" w:rsidR="00E72CFF" w:rsidRPr="00432793" w:rsidRDefault="00E72CFF" w:rsidP="00A241C8">
      <w:pPr>
        <w:spacing w:line="360" w:lineRule="auto"/>
        <w:ind w:firstLine="567"/>
        <w:jc w:val="both"/>
        <w:rPr>
          <w:rFonts w:ascii="Times New Roman" w:hAnsi="Times New Roman" w:cs="Times New Roman"/>
          <w:sz w:val="24"/>
          <w:szCs w:val="24"/>
        </w:rPr>
      </w:pPr>
    </w:p>
    <w:p w14:paraId="00E29D3B" w14:textId="6BBCD894" w:rsidR="00A241C8" w:rsidRPr="00432793" w:rsidRDefault="00B75002" w:rsidP="00E72CFF">
      <w:pPr>
        <w:pStyle w:val="1c"/>
        <w:keepLines w:val="0"/>
        <w:numPr>
          <w:ilvl w:val="0"/>
          <w:numId w:val="1"/>
        </w:numPr>
        <w:suppressAutoHyphens/>
        <w:spacing w:before="120" w:after="240"/>
        <w:ind w:left="0" w:firstLine="0"/>
        <w:contextualSpacing/>
        <w:rPr>
          <w:rFonts w:ascii="Times New Roman" w:hAnsi="Times New Roman" w:cs="Times New Roman"/>
          <w:bCs w:val="0"/>
          <w:smallCaps/>
          <w:color w:val="auto"/>
          <w:spacing w:val="5"/>
          <w:szCs w:val="36"/>
          <w:lang w:bidi="en-US"/>
        </w:rPr>
      </w:pPr>
      <w:bookmarkStart w:id="15" w:name="_Toc139845370"/>
      <w:bookmarkStart w:id="16" w:name="_Toc202441092"/>
      <w:r w:rsidRPr="00432793">
        <w:rPr>
          <w:rFonts w:ascii="Times New Roman" w:hAnsi="Times New Roman" w:cs="Times New Roman"/>
          <w:bCs w:val="0"/>
          <w:smallCaps/>
          <w:color w:val="auto"/>
          <w:spacing w:val="5"/>
          <w:szCs w:val="36"/>
          <w:lang w:bidi="en-US"/>
        </w:rPr>
        <w:t>П</w:t>
      </w:r>
      <w:r w:rsidR="00400ADE" w:rsidRPr="00432793">
        <w:rPr>
          <w:rFonts w:ascii="Times New Roman" w:hAnsi="Times New Roman" w:cs="Times New Roman"/>
          <w:bCs w:val="0"/>
          <w:smallCaps/>
          <w:color w:val="auto"/>
          <w:spacing w:val="5"/>
          <w:szCs w:val="36"/>
          <w:lang w:bidi="en-US"/>
        </w:rPr>
        <w:t>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15"/>
      <w:bookmarkEnd w:id="16"/>
    </w:p>
    <w:p w14:paraId="0021D342" w14:textId="76C5FD04" w:rsidR="00E72CFF" w:rsidRPr="00432793" w:rsidRDefault="00E72CFF" w:rsidP="00E72CFF">
      <w:pPr>
        <w:spacing w:line="360" w:lineRule="auto"/>
        <w:ind w:firstLine="567"/>
        <w:jc w:val="both"/>
        <w:rPr>
          <w:rFonts w:ascii="Times New Roman" w:hAnsi="Times New Roman" w:cs="Times New Roman"/>
          <w:sz w:val="24"/>
          <w:szCs w:val="24"/>
        </w:rPr>
      </w:pPr>
      <w:r w:rsidRPr="00432793">
        <w:rPr>
          <w:rFonts w:ascii="Times New Roman" w:hAnsi="Times New Roman" w:cs="Times New Roman"/>
          <w:sz w:val="24"/>
          <w:szCs w:val="24"/>
        </w:rPr>
        <w:t>Необходимость и целесообразность реконструкции тепловых сетей, в связи с возможным переводом потребителей на закрытую схему ГВС, не подтвержден</w:t>
      </w:r>
      <w:r w:rsidR="00432440" w:rsidRPr="00432793">
        <w:rPr>
          <w:rFonts w:ascii="Times New Roman" w:hAnsi="Times New Roman" w:cs="Times New Roman"/>
          <w:sz w:val="24"/>
          <w:szCs w:val="24"/>
        </w:rPr>
        <w:t>ы</w:t>
      </w:r>
      <w:r w:rsidRPr="00432793">
        <w:rPr>
          <w:rFonts w:ascii="Times New Roman" w:hAnsi="Times New Roman" w:cs="Times New Roman"/>
          <w:sz w:val="24"/>
          <w:szCs w:val="24"/>
        </w:rPr>
        <w:t xml:space="preserve"> гидравлическими расчетами.</w:t>
      </w:r>
    </w:p>
    <w:p w14:paraId="40CC7E9B" w14:textId="77777777" w:rsidR="00E72CFF" w:rsidRPr="00432793" w:rsidRDefault="00E72CFF" w:rsidP="005802B7">
      <w:pPr>
        <w:widowControl w:val="0"/>
        <w:spacing w:after="0" w:line="446" w:lineRule="exact"/>
        <w:ind w:firstLine="740"/>
        <w:jc w:val="both"/>
        <w:rPr>
          <w:rFonts w:ascii="Times New Roman" w:eastAsia="Times New Roman" w:hAnsi="Times New Roman" w:cs="Times New Roman"/>
          <w:sz w:val="24"/>
          <w:szCs w:val="24"/>
          <w:lang w:eastAsia="ru-RU" w:bidi="ru-RU"/>
        </w:rPr>
      </w:pPr>
    </w:p>
    <w:p w14:paraId="483B18F9" w14:textId="56775432" w:rsidR="00A241C8" w:rsidRPr="00432793" w:rsidRDefault="00400ADE" w:rsidP="00E72CFF">
      <w:pPr>
        <w:pStyle w:val="1c"/>
        <w:keepNext w:val="0"/>
        <w:keepLines w:val="0"/>
        <w:numPr>
          <w:ilvl w:val="0"/>
          <w:numId w:val="1"/>
        </w:numPr>
        <w:suppressAutoHyphens/>
        <w:spacing w:before="120" w:after="240"/>
        <w:ind w:left="0" w:firstLine="0"/>
        <w:contextualSpacing/>
        <w:rPr>
          <w:rFonts w:ascii="Times New Roman" w:hAnsi="Times New Roman" w:cs="Times New Roman"/>
          <w:bCs w:val="0"/>
          <w:smallCaps/>
          <w:color w:val="auto"/>
          <w:spacing w:val="5"/>
          <w:szCs w:val="36"/>
          <w:lang w:bidi="en-US"/>
        </w:rPr>
      </w:pPr>
      <w:bookmarkStart w:id="17" w:name="_Toc139845371"/>
      <w:bookmarkStart w:id="18" w:name="_Toc202441093"/>
      <w:r w:rsidRPr="00432793">
        <w:rPr>
          <w:rFonts w:ascii="Times New Roman" w:hAnsi="Times New Roman" w:cs="Times New Roman"/>
          <w:bCs w:val="0"/>
          <w:smallCaps/>
          <w:color w:val="auto"/>
          <w:spacing w:val="5"/>
          <w:szCs w:val="36"/>
          <w:lang w:bidi="en-US"/>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17"/>
      <w:bookmarkEnd w:id="18"/>
    </w:p>
    <w:p w14:paraId="3691F0A6" w14:textId="382FAE66" w:rsidR="00E72CFF" w:rsidRPr="00432793" w:rsidRDefault="00E72CFF" w:rsidP="00E72CFF">
      <w:pPr>
        <w:pStyle w:val="af8"/>
        <w:widowControl w:val="0"/>
        <w:tabs>
          <w:tab w:val="left" w:pos="993"/>
        </w:tabs>
        <w:spacing w:line="446" w:lineRule="exact"/>
        <w:ind w:left="0" w:firstLine="740"/>
        <w:rPr>
          <w:rFonts w:eastAsia="Times New Roman"/>
          <w:color w:val="000000"/>
          <w:lang w:eastAsia="ru-RU" w:bidi="ru-RU"/>
        </w:rPr>
      </w:pPr>
      <w:r w:rsidRPr="00432793">
        <w:rPr>
          <w:rFonts w:eastAsia="Times New Roman"/>
          <w:color w:val="000000"/>
          <w:lang w:eastAsia="ru-RU" w:bidi="ru-RU"/>
        </w:rPr>
        <w:t xml:space="preserve">Принципы определения объема инвестиций подробно отражены в актуализированной на 2022 год Схеме теплоснабжения. Объем инвестиций в реализацию мероприятий представлен ниже. </w:t>
      </w:r>
      <w:r w:rsidRPr="00432793">
        <w:rPr>
          <w:rFonts w:eastAsia="Times New Roman"/>
          <w:b/>
          <w:color w:val="000000"/>
          <w:lang w:eastAsia="ru-RU" w:bidi="ru-RU"/>
        </w:rPr>
        <w:t>Инвестиции требуются лишь в случае подтверждения целесообразности реализации мероприятий (см. раздел 6).</w:t>
      </w:r>
    </w:p>
    <w:p w14:paraId="77033360" w14:textId="77777777" w:rsidR="00C1215D" w:rsidRPr="00432793" w:rsidRDefault="00C1215D" w:rsidP="00655E91">
      <w:pPr>
        <w:spacing w:line="360" w:lineRule="auto"/>
        <w:ind w:firstLine="567"/>
        <w:jc w:val="both"/>
        <w:rPr>
          <w:rFonts w:ascii="Times New Roman" w:hAnsi="Times New Roman" w:cs="Times New Roman"/>
          <w:bCs/>
          <w:sz w:val="24"/>
          <w:szCs w:val="24"/>
        </w:rPr>
      </w:pPr>
    </w:p>
    <w:p w14:paraId="50D6F05F" w14:textId="77777777" w:rsidR="008C6490" w:rsidRPr="00432793" w:rsidRDefault="008C6490" w:rsidP="00655E91">
      <w:pPr>
        <w:spacing w:line="360" w:lineRule="auto"/>
        <w:ind w:firstLine="567"/>
        <w:jc w:val="both"/>
        <w:rPr>
          <w:rFonts w:ascii="Times New Roman" w:hAnsi="Times New Roman" w:cs="Times New Roman"/>
          <w:bCs/>
          <w:sz w:val="24"/>
          <w:szCs w:val="24"/>
        </w:rPr>
        <w:sectPr w:rsidR="008C6490" w:rsidRPr="00432793" w:rsidSect="00CF36E5">
          <w:footerReference w:type="even" r:id="rId19"/>
          <w:footerReference w:type="first" r:id="rId20"/>
          <w:pgSz w:w="11907" w:h="16840" w:code="9"/>
          <w:pgMar w:top="1134" w:right="850" w:bottom="1134" w:left="1701" w:header="284" w:footer="284" w:gutter="0"/>
          <w:cols w:space="708"/>
          <w:docGrid w:linePitch="360"/>
        </w:sectPr>
      </w:pPr>
    </w:p>
    <w:p w14:paraId="3BF79D25" w14:textId="1F1F94B6" w:rsidR="001867F4" w:rsidRPr="001867F4" w:rsidRDefault="001867F4" w:rsidP="001867F4">
      <w:pPr>
        <w:keepNext/>
        <w:keepLines/>
        <w:spacing w:before="120" w:after="120" w:line="240" w:lineRule="auto"/>
        <w:jc w:val="both"/>
        <w:rPr>
          <w:rFonts w:ascii="Times New Roman" w:hAnsi="Times New Roman" w:cs="Times New Roman"/>
          <w:b/>
          <w:bCs/>
          <w:sz w:val="24"/>
          <w:szCs w:val="18"/>
        </w:rPr>
      </w:pPr>
      <w:bookmarkStart w:id="19" w:name="_Toc204896340"/>
      <w:r w:rsidRPr="001867F4">
        <w:rPr>
          <w:rFonts w:ascii="Times New Roman" w:hAnsi="Times New Roman" w:cs="Times New Roman"/>
          <w:b/>
          <w:bCs/>
          <w:sz w:val="24"/>
          <w:szCs w:val="18"/>
        </w:rPr>
        <w:lastRenderedPageBreak/>
        <w:t xml:space="preserve">Таблица </w:t>
      </w:r>
      <w:r w:rsidRPr="001867F4">
        <w:rPr>
          <w:rFonts w:ascii="Times New Roman" w:hAnsi="Times New Roman" w:cs="Times New Roman"/>
          <w:b/>
          <w:bCs/>
          <w:sz w:val="24"/>
          <w:szCs w:val="18"/>
        </w:rPr>
        <w:fldChar w:fldCharType="begin"/>
      </w:r>
      <w:r w:rsidRPr="001867F4">
        <w:rPr>
          <w:rFonts w:ascii="Times New Roman" w:hAnsi="Times New Roman" w:cs="Times New Roman"/>
          <w:b/>
          <w:bCs/>
          <w:sz w:val="24"/>
          <w:szCs w:val="18"/>
        </w:rPr>
        <w:instrText xml:space="preserve"> STYLEREF 1 \s </w:instrText>
      </w:r>
      <w:r w:rsidRPr="001867F4">
        <w:rPr>
          <w:rFonts w:ascii="Times New Roman" w:hAnsi="Times New Roman" w:cs="Times New Roman"/>
          <w:b/>
          <w:bCs/>
          <w:sz w:val="24"/>
          <w:szCs w:val="18"/>
        </w:rPr>
        <w:fldChar w:fldCharType="separate"/>
      </w:r>
      <w:r w:rsidR="005E6F82">
        <w:rPr>
          <w:rFonts w:ascii="Times New Roman" w:hAnsi="Times New Roman" w:cs="Times New Roman"/>
          <w:b/>
          <w:bCs/>
          <w:noProof/>
          <w:sz w:val="24"/>
          <w:szCs w:val="18"/>
        </w:rPr>
        <w:t>5</w:t>
      </w:r>
      <w:r w:rsidRPr="001867F4">
        <w:rPr>
          <w:rFonts w:ascii="Times New Roman" w:hAnsi="Times New Roman" w:cs="Times New Roman"/>
          <w:b/>
          <w:bCs/>
          <w:sz w:val="24"/>
          <w:szCs w:val="18"/>
        </w:rPr>
        <w:fldChar w:fldCharType="end"/>
      </w:r>
      <w:r w:rsidRPr="001867F4">
        <w:rPr>
          <w:rFonts w:ascii="Times New Roman" w:hAnsi="Times New Roman" w:cs="Times New Roman"/>
          <w:b/>
          <w:bCs/>
          <w:sz w:val="24"/>
          <w:szCs w:val="18"/>
        </w:rPr>
        <w:t>.</w:t>
      </w:r>
      <w:r w:rsidRPr="001867F4">
        <w:rPr>
          <w:rFonts w:ascii="Times New Roman" w:hAnsi="Times New Roman" w:cs="Times New Roman"/>
          <w:b/>
          <w:bCs/>
          <w:sz w:val="24"/>
          <w:szCs w:val="18"/>
        </w:rPr>
        <w:fldChar w:fldCharType="begin"/>
      </w:r>
      <w:r w:rsidRPr="001867F4">
        <w:rPr>
          <w:rFonts w:ascii="Times New Roman" w:hAnsi="Times New Roman" w:cs="Times New Roman"/>
          <w:b/>
          <w:bCs/>
          <w:sz w:val="24"/>
          <w:szCs w:val="18"/>
        </w:rPr>
        <w:instrText xml:space="preserve"> SEQ Таблица \* ARABIC \s 1 </w:instrText>
      </w:r>
      <w:r w:rsidRPr="001867F4">
        <w:rPr>
          <w:rFonts w:ascii="Times New Roman" w:hAnsi="Times New Roman" w:cs="Times New Roman"/>
          <w:b/>
          <w:bCs/>
          <w:sz w:val="24"/>
          <w:szCs w:val="18"/>
        </w:rPr>
        <w:fldChar w:fldCharType="separate"/>
      </w:r>
      <w:r w:rsidR="005E6F82">
        <w:rPr>
          <w:rFonts w:ascii="Times New Roman" w:hAnsi="Times New Roman" w:cs="Times New Roman"/>
          <w:b/>
          <w:bCs/>
          <w:noProof/>
          <w:sz w:val="24"/>
          <w:szCs w:val="18"/>
        </w:rPr>
        <w:t>1</w:t>
      </w:r>
      <w:r w:rsidRPr="001867F4">
        <w:rPr>
          <w:rFonts w:ascii="Times New Roman" w:hAnsi="Times New Roman" w:cs="Times New Roman"/>
          <w:b/>
          <w:bCs/>
          <w:sz w:val="24"/>
          <w:szCs w:val="18"/>
        </w:rPr>
        <w:fldChar w:fldCharType="end"/>
      </w:r>
      <w:r w:rsidRPr="001867F4">
        <w:rPr>
          <w:rFonts w:ascii="Times New Roman" w:hAnsi="Times New Roman" w:cs="Times New Roman"/>
          <w:b/>
          <w:bCs/>
          <w:sz w:val="24"/>
          <w:szCs w:val="18"/>
        </w:rPr>
        <w:t xml:space="preserve"> - Оценка потребности в инвестициях при переходе с открытой системы теплоснабжения (горячего водоснабжения) на закрытую систему горячего водоснабжения в зоне деятельности единой теплоснабжающей организации (Таблиц</w:t>
      </w:r>
      <w:r>
        <w:rPr>
          <w:rFonts w:ascii="Times New Roman" w:hAnsi="Times New Roman" w:cs="Times New Roman"/>
          <w:b/>
          <w:bCs/>
          <w:sz w:val="24"/>
          <w:szCs w:val="18"/>
        </w:rPr>
        <w:t>а</w:t>
      </w:r>
      <w:r w:rsidRPr="001867F4">
        <w:rPr>
          <w:rFonts w:ascii="Times New Roman" w:hAnsi="Times New Roman" w:cs="Times New Roman"/>
          <w:b/>
          <w:bCs/>
          <w:sz w:val="24"/>
          <w:szCs w:val="18"/>
        </w:rPr>
        <w:t xml:space="preserve"> П44.1)</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473"/>
        <w:gridCol w:w="3464"/>
        <w:gridCol w:w="2170"/>
        <w:gridCol w:w="2170"/>
        <w:gridCol w:w="2170"/>
        <w:gridCol w:w="2170"/>
        <w:gridCol w:w="2174"/>
      </w:tblGrid>
      <w:tr w:rsidR="00A75174" w:rsidRPr="00A75174" w14:paraId="7180471A" w14:textId="77777777" w:rsidTr="00A75174">
        <w:trPr>
          <w:trHeight w:val="240"/>
          <w:tblHeader/>
        </w:trPr>
        <w:tc>
          <w:tcPr>
            <w:tcW w:w="8473" w:type="dxa"/>
            <w:vAlign w:val="center"/>
            <w:hideMark/>
          </w:tcPr>
          <w:p w14:paraId="7A599360"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Реестровый номер здания (потребитель)</w:t>
            </w:r>
          </w:p>
        </w:tc>
        <w:tc>
          <w:tcPr>
            <w:tcW w:w="3464" w:type="dxa"/>
            <w:vAlign w:val="center"/>
            <w:hideMark/>
          </w:tcPr>
          <w:p w14:paraId="5977CA13"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Источник тепловой энергии</w:t>
            </w:r>
          </w:p>
        </w:tc>
        <w:tc>
          <w:tcPr>
            <w:tcW w:w="2170" w:type="dxa"/>
            <w:vAlign w:val="center"/>
            <w:hideMark/>
          </w:tcPr>
          <w:p w14:paraId="63903303"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Тепловая нагрузка отопления, Гкал/ч</w:t>
            </w:r>
          </w:p>
        </w:tc>
        <w:tc>
          <w:tcPr>
            <w:tcW w:w="2170" w:type="dxa"/>
            <w:vAlign w:val="center"/>
            <w:hideMark/>
          </w:tcPr>
          <w:p w14:paraId="2E01DA73"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Среднечасовая тепловая нагрузка горячего водоснабжения, Гкал/ч</w:t>
            </w:r>
          </w:p>
        </w:tc>
        <w:tc>
          <w:tcPr>
            <w:tcW w:w="2170" w:type="dxa"/>
            <w:vAlign w:val="center"/>
            <w:hideMark/>
          </w:tcPr>
          <w:p w14:paraId="182637E2"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Максимально-часовая тепловая нагрузка горячего водоснабжения, Гкал/ч</w:t>
            </w:r>
          </w:p>
        </w:tc>
        <w:tc>
          <w:tcPr>
            <w:tcW w:w="2170" w:type="dxa"/>
            <w:vAlign w:val="center"/>
            <w:hideMark/>
          </w:tcPr>
          <w:p w14:paraId="0D3AA53B"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Капитальные затраты в строительство ИТП, тыс. руб.</w:t>
            </w:r>
          </w:p>
        </w:tc>
        <w:tc>
          <w:tcPr>
            <w:tcW w:w="2174" w:type="dxa"/>
            <w:vAlign w:val="center"/>
            <w:hideMark/>
          </w:tcPr>
          <w:p w14:paraId="1DE190E4"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Год реализации мероприятия</w:t>
            </w:r>
          </w:p>
        </w:tc>
      </w:tr>
      <w:tr w:rsidR="00A75174" w:rsidRPr="00A75174" w14:paraId="3CE56800" w14:textId="77777777" w:rsidTr="00A75174">
        <w:trPr>
          <w:trHeight w:val="240"/>
        </w:trPr>
        <w:tc>
          <w:tcPr>
            <w:tcW w:w="22791" w:type="dxa"/>
            <w:gridSpan w:val="7"/>
            <w:vAlign w:val="center"/>
            <w:hideMark/>
          </w:tcPr>
          <w:p w14:paraId="6134AD33"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№01 - АО «Кузнецкая ТЭЦ»</w:t>
            </w:r>
          </w:p>
        </w:tc>
      </w:tr>
      <w:tr w:rsidR="00A75174" w:rsidRPr="00A75174" w14:paraId="21879DF0" w14:textId="77777777" w:rsidTr="00A75174">
        <w:trPr>
          <w:trHeight w:val="240"/>
        </w:trPr>
        <w:tc>
          <w:tcPr>
            <w:tcW w:w="8473" w:type="dxa"/>
            <w:vAlign w:val="center"/>
            <w:hideMark/>
          </w:tcPr>
          <w:p w14:paraId="47D3A61C"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КТЭЦ</w:t>
            </w:r>
          </w:p>
        </w:tc>
        <w:tc>
          <w:tcPr>
            <w:tcW w:w="3464" w:type="dxa"/>
            <w:vAlign w:val="center"/>
            <w:hideMark/>
          </w:tcPr>
          <w:p w14:paraId="1D985F68"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КТЭЦ</w:t>
            </w:r>
          </w:p>
        </w:tc>
        <w:tc>
          <w:tcPr>
            <w:tcW w:w="2170" w:type="dxa"/>
            <w:vAlign w:val="center"/>
            <w:hideMark/>
          </w:tcPr>
          <w:p w14:paraId="7990ED7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500,255</w:t>
            </w:r>
          </w:p>
        </w:tc>
        <w:tc>
          <w:tcPr>
            <w:tcW w:w="2170" w:type="dxa"/>
            <w:vAlign w:val="center"/>
            <w:hideMark/>
          </w:tcPr>
          <w:p w14:paraId="47F2385B"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49,441</w:t>
            </w:r>
          </w:p>
        </w:tc>
        <w:tc>
          <w:tcPr>
            <w:tcW w:w="2170" w:type="dxa"/>
            <w:vAlign w:val="center"/>
            <w:hideMark/>
          </w:tcPr>
          <w:p w14:paraId="3268E456"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118,658</w:t>
            </w:r>
          </w:p>
        </w:tc>
        <w:tc>
          <w:tcPr>
            <w:tcW w:w="2170" w:type="dxa"/>
            <w:vAlign w:val="center"/>
            <w:hideMark/>
          </w:tcPr>
          <w:p w14:paraId="7D0C729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1 310 399,5</w:t>
            </w:r>
          </w:p>
        </w:tc>
        <w:tc>
          <w:tcPr>
            <w:tcW w:w="2174" w:type="dxa"/>
            <w:vAlign w:val="center"/>
            <w:hideMark/>
          </w:tcPr>
          <w:p w14:paraId="6194B8EF"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4FA6368D" w14:textId="77777777" w:rsidTr="00A75174">
        <w:trPr>
          <w:trHeight w:val="240"/>
        </w:trPr>
        <w:tc>
          <w:tcPr>
            <w:tcW w:w="22791" w:type="dxa"/>
            <w:gridSpan w:val="7"/>
            <w:vAlign w:val="center"/>
            <w:hideMark/>
          </w:tcPr>
          <w:p w14:paraId="6AC2D65A"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№02 - ООО «</w:t>
            </w:r>
            <w:proofErr w:type="spellStart"/>
            <w:r w:rsidRPr="00A75174">
              <w:rPr>
                <w:rFonts w:ascii="Times New Roman" w:eastAsia="Times New Roman" w:hAnsi="Times New Roman" w:cs="Times New Roman"/>
                <w:b/>
                <w:bCs/>
                <w:sz w:val="20"/>
                <w:szCs w:val="20"/>
                <w:lang w:eastAsia="ru-RU"/>
              </w:rPr>
              <w:t>КузнецкТеплоСбыт</w:t>
            </w:r>
            <w:proofErr w:type="spellEnd"/>
            <w:r w:rsidRPr="00A75174">
              <w:rPr>
                <w:rFonts w:ascii="Times New Roman" w:eastAsia="Times New Roman" w:hAnsi="Times New Roman" w:cs="Times New Roman"/>
                <w:b/>
                <w:bCs/>
                <w:sz w:val="20"/>
                <w:szCs w:val="20"/>
                <w:lang w:eastAsia="ru-RU"/>
              </w:rPr>
              <w:t>»</w:t>
            </w:r>
          </w:p>
        </w:tc>
      </w:tr>
      <w:tr w:rsidR="00A75174" w:rsidRPr="00A75174" w14:paraId="1631CECE" w14:textId="77777777" w:rsidTr="00A75174">
        <w:trPr>
          <w:trHeight w:val="240"/>
        </w:trPr>
        <w:tc>
          <w:tcPr>
            <w:tcW w:w="8473" w:type="dxa"/>
            <w:vAlign w:val="center"/>
            <w:hideMark/>
          </w:tcPr>
          <w:p w14:paraId="3687A2BA"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ЗСТЭЦ</w:t>
            </w:r>
          </w:p>
        </w:tc>
        <w:tc>
          <w:tcPr>
            <w:tcW w:w="3464" w:type="dxa"/>
            <w:vAlign w:val="center"/>
            <w:hideMark/>
          </w:tcPr>
          <w:p w14:paraId="0C7A9BCE"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ЗСТЭЦ</w:t>
            </w:r>
          </w:p>
        </w:tc>
        <w:tc>
          <w:tcPr>
            <w:tcW w:w="2170" w:type="dxa"/>
            <w:vAlign w:val="center"/>
            <w:hideMark/>
          </w:tcPr>
          <w:p w14:paraId="56B7E65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320,158</w:t>
            </w:r>
          </w:p>
        </w:tc>
        <w:tc>
          <w:tcPr>
            <w:tcW w:w="2170" w:type="dxa"/>
            <w:vAlign w:val="center"/>
            <w:hideMark/>
          </w:tcPr>
          <w:p w14:paraId="680C2311"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38,385</w:t>
            </w:r>
          </w:p>
        </w:tc>
        <w:tc>
          <w:tcPr>
            <w:tcW w:w="2170" w:type="dxa"/>
            <w:vAlign w:val="center"/>
            <w:hideMark/>
          </w:tcPr>
          <w:p w14:paraId="34AA3B5D"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92,124</w:t>
            </w:r>
          </w:p>
        </w:tc>
        <w:tc>
          <w:tcPr>
            <w:tcW w:w="2170" w:type="dxa"/>
            <w:vAlign w:val="center"/>
            <w:hideMark/>
          </w:tcPr>
          <w:p w14:paraId="01B41FC1"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985 363,9</w:t>
            </w:r>
          </w:p>
        </w:tc>
        <w:tc>
          <w:tcPr>
            <w:tcW w:w="2174" w:type="dxa"/>
            <w:vAlign w:val="center"/>
            <w:hideMark/>
          </w:tcPr>
          <w:p w14:paraId="7632CEBB"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561A131D" w14:textId="77777777" w:rsidTr="00A75174">
        <w:trPr>
          <w:trHeight w:val="240"/>
        </w:trPr>
        <w:tc>
          <w:tcPr>
            <w:tcW w:w="22791" w:type="dxa"/>
            <w:gridSpan w:val="7"/>
            <w:vAlign w:val="center"/>
            <w:hideMark/>
          </w:tcPr>
          <w:p w14:paraId="0FD76A6A"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№03 - ООО «</w:t>
            </w:r>
            <w:proofErr w:type="spellStart"/>
            <w:r w:rsidRPr="00A75174">
              <w:rPr>
                <w:rFonts w:ascii="Times New Roman" w:eastAsia="Times New Roman" w:hAnsi="Times New Roman" w:cs="Times New Roman"/>
                <w:b/>
                <w:bCs/>
                <w:sz w:val="20"/>
                <w:szCs w:val="20"/>
                <w:lang w:eastAsia="ru-RU"/>
              </w:rPr>
              <w:t>ЭнергоТранзит</w:t>
            </w:r>
            <w:proofErr w:type="spellEnd"/>
            <w:r w:rsidRPr="00A75174">
              <w:rPr>
                <w:rFonts w:ascii="Times New Roman" w:eastAsia="Times New Roman" w:hAnsi="Times New Roman" w:cs="Times New Roman"/>
                <w:b/>
                <w:bCs/>
                <w:sz w:val="20"/>
                <w:szCs w:val="20"/>
                <w:lang w:eastAsia="ru-RU"/>
              </w:rPr>
              <w:t>»</w:t>
            </w:r>
          </w:p>
        </w:tc>
      </w:tr>
      <w:tr w:rsidR="00A75174" w:rsidRPr="00A75174" w14:paraId="43B6210D" w14:textId="77777777" w:rsidTr="00A75174">
        <w:trPr>
          <w:trHeight w:val="240"/>
        </w:trPr>
        <w:tc>
          <w:tcPr>
            <w:tcW w:w="8473" w:type="dxa"/>
            <w:vAlign w:val="center"/>
            <w:hideMark/>
          </w:tcPr>
          <w:p w14:paraId="415C18A0"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ЦТЭЦ</w:t>
            </w:r>
          </w:p>
        </w:tc>
        <w:tc>
          <w:tcPr>
            <w:tcW w:w="3464" w:type="dxa"/>
            <w:vAlign w:val="center"/>
            <w:hideMark/>
          </w:tcPr>
          <w:p w14:paraId="05298AD8"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ЦТЭЦ</w:t>
            </w:r>
          </w:p>
        </w:tc>
        <w:tc>
          <w:tcPr>
            <w:tcW w:w="2170" w:type="dxa"/>
            <w:vAlign w:val="center"/>
            <w:hideMark/>
          </w:tcPr>
          <w:p w14:paraId="25C03658"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269,249</w:t>
            </w:r>
          </w:p>
        </w:tc>
        <w:tc>
          <w:tcPr>
            <w:tcW w:w="2170" w:type="dxa"/>
            <w:vAlign w:val="center"/>
            <w:hideMark/>
          </w:tcPr>
          <w:p w14:paraId="59F1987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44,073</w:t>
            </w:r>
          </w:p>
        </w:tc>
        <w:tc>
          <w:tcPr>
            <w:tcW w:w="2170" w:type="dxa"/>
            <w:vAlign w:val="center"/>
            <w:hideMark/>
          </w:tcPr>
          <w:p w14:paraId="24723C63"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105,775</w:t>
            </w:r>
          </w:p>
        </w:tc>
        <w:tc>
          <w:tcPr>
            <w:tcW w:w="2170" w:type="dxa"/>
            <w:vAlign w:val="center"/>
            <w:hideMark/>
          </w:tcPr>
          <w:p w14:paraId="4D8355D1"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1 057 494,0</w:t>
            </w:r>
          </w:p>
        </w:tc>
        <w:tc>
          <w:tcPr>
            <w:tcW w:w="2174" w:type="dxa"/>
            <w:vAlign w:val="center"/>
            <w:hideMark/>
          </w:tcPr>
          <w:p w14:paraId="42800113"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5FB1BBCC" w14:textId="77777777" w:rsidTr="00A75174">
        <w:trPr>
          <w:trHeight w:val="240"/>
        </w:trPr>
        <w:tc>
          <w:tcPr>
            <w:tcW w:w="22791" w:type="dxa"/>
            <w:gridSpan w:val="7"/>
            <w:vAlign w:val="center"/>
            <w:hideMark/>
          </w:tcPr>
          <w:p w14:paraId="3D1EBFD2"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№10 - ООО «</w:t>
            </w:r>
            <w:proofErr w:type="spellStart"/>
            <w:r w:rsidRPr="00A75174">
              <w:rPr>
                <w:rFonts w:ascii="Times New Roman" w:eastAsia="Times New Roman" w:hAnsi="Times New Roman" w:cs="Times New Roman"/>
                <w:b/>
                <w:bCs/>
                <w:sz w:val="20"/>
                <w:szCs w:val="20"/>
                <w:lang w:eastAsia="ru-RU"/>
              </w:rPr>
              <w:t>ЭнергоТранзит</w:t>
            </w:r>
            <w:proofErr w:type="spellEnd"/>
            <w:r w:rsidRPr="00A75174">
              <w:rPr>
                <w:rFonts w:ascii="Times New Roman" w:eastAsia="Times New Roman" w:hAnsi="Times New Roman" w:cs="Times New Roman"/>
                <w:b/>
                <w:bCs/>
                <w:sz w:val="20"/>
                <w:szCs w:val="20"/>
                <w:lang w:eastAsia="ru-RU"/>
              </w:rPr>
              <w:t>»</w:t>
            </w:r>
          </w:p>
        </w:tc>
      </w:tr>
      <w:tr w:rsidR="00A75174" w:rsidRPr="00A75174" w14:paraId="7D666A2E" w14:textId="77777777" w:rsidTr="00A75174">
        <w:trPr>
          <w:trHeight w:val="240"/>
        </w:trPr>
        <w:tc>
          <w:tcPr>
            <w:tcW w:w="8473" w:type="dxa"/>
            <w:vAlign w:val="center"/>
            <w:hideMark/>
          </w:tcPr>
          <w:p w14:paraId="407E5927"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Потребители с открытым водоразбором в зоне действия источника: </w:t>
            </w:r>
            <w:proofErr w:type="spellStart"/>
            <w:r w:rsidRPr="00A75174">
              <w:rPr>
                <w:rFonts w:ascii="Times New Roman" w:eastAsia="Times New Roman" w:hAnsi="Times New Roman" w:cs="Times New Roman"/>
                <w:sz w:val="20"/>
                <w:szCs w:val="20"/>
                <w:lang w:eastAsia="ru-RU"/>
              </w:rPr>
              <w:t>Байдаевская</w:t>
            </w:r>
            <w:proofErr w:type="spellEnd"/>
            <w:r w:rsidRPr="00A75174">
              <w:rPr>
                <w:rFonts w:ascii="Times New Roman" w:eastAsia="Times New Roman" w:hAnsi="Times New Roman" w:cs="Times New Roman"/>
                <w:sz w:val="20"/>
                <w:szCs w:val="20"/>
                <w:lang w:eastAsia="ru-RU"/>
              </w:rPr>
              <w:t xml:space="preserve"> центральная котельная №2</w:t>
            </w:r>
          </w:p>
        </w:tc>
        <w:tc>
          <w:tcPr>
            <w:tcW w:w="3464" w:type="dxa"/>
            <w:vAlign w:val="center"/>
            <w:hideMark/>
          </w:tcPr>
          <w:p w14:paraId="4A2EF10D"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proofErr w:type="spellStart"/>
            <w:r w:rsidRPr="00A75174">
              <w:rPr>
                <w:rFonts w:ascii="Times New Roman" w:eastAsia="Times New Roman" w:hAnsi="Times New Roman" w:cs="Times New Roman"/>
                <w:sz w:val="20"/>
                <w:szCs w:val="20"/>
                <w:lang w:eastAsia="ru-RU"/>
              </w:rPr>
              <w:t>Байдаевская</w:t>
            </w:r>
            <w:proofErr w:type="spellEnd"/>
            <w:r w:rsidRPr="00A75174">
              <w:rPr>
                <w:rFonts w:ascii="Times New Roman" w:eastAsia="Times New Roman" w:hAnsi="Times New Roman" w:cs="Times New Roman"/>
                <w:sz w:val="20"/>
                <w:szCs w:val="20"/>
                <w:lang w:eastAsia="ru-RU"/>
              </w:rPr>
              <w:t xml:space="preserve"> центральная котельная №2</w:t>
            </w:r>
          </w:p>
        </w:tc>
        <w:tc>
          <w:tcPr>
            <w:tcW w:w="2170" w:type="dxa"/>
            <w:vAlign w:val="center"/>
            <w:hideMark/>
          </w:tcPr>
          <w:p w14:paraId="05E26F4B"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21,931</w:t>
            </w:r>
          </w:p>
        </w:tc>
        <w:tc>
          <w:tcPr>
            <w:tcW w:w="2170" w:type="dxa"/>
            <w:vAlign w:val="center"/>
            <w:hideMark/>
          </w:tcPr>
          <w:p w14:paraId="5AD4557B"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3,812</w:t>
            </w:r>
          </w:p>
        </w:tc>
        <w:tc>
          <w:tcPr>
            <w:tcW w:w="2170" w:type="dxa"/>
            <w:vAlign w:val="center"/>
            <w:hideMark/>
          </w:tcPr>
          <w:p w14:paraId="1EE0233B"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9,149</w:t>
            </w:r>
          </w:p>
        </w:tc>
        <w:tc>
          <w:tcPr>
            <w:tcW w:w="2170" w:type="dxa"/>
            <w:vAlign w:val="center"/>
            <w:hideMark/>
          </w:tcPr>
          <w:p w14:paraId="17B45638"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85 100,5</w:t>
            </w:r>
          </w:p>
        </w:tc>
        <w:tc>
          <w:tcPr>
            <w:tcW w:w="2174" w:type="dxa"/>
            <w:vAlign w:val="center"/>
            <w:hideMark/>
          </w:tcPr>
          <w:p w14:paraId="7C5C5644"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5BEA7738" w14:textId="77777777" w:rsidTr="00A75174">
        <w:trPr>
          <w:trHeight w:val="240"/>
        </w:trPr>
        <w:tc>
          <w:tcPr>
            <w:tcW w:w="8473" w:type="dxa"/>
            <w:vAlign w:val="center"/>
            <w:hideMark/>
          </w:tcPr>
          <w:p w14:paraId="5D047419"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Зыряновская районная котельная</w:t>
            </w:r>
          </w:p>
        </w:tc>
        <w:tc>
          <w:tcPr>
            <w:tcW w:w="3464" w:type="dxa"/>
            <w:vAlign w:val="center"/>
            <w:hideMark/>
          </w:tcPr>
          <w:p w14:paraId="0EE6D9FF"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Зыряновская районная котельная</w:t>
            </w:r>
          </w:p>
        </w:tc>
        <w:tc>
          <w:tcPr>
            <w:tcW w:w="2170" w:type="dxa"/>
            <w:vAlign w:val="center"/>
            <w:hideMark/>
          </w:tcPr>
          <w:p w14:paraId="4945C93A"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43,556</w:t>
            </w:r>
          </w:p>
        </w:tc>
        <w:tc>
          <w:tcPr>
            <w:tcW w:w="2170" w:type="dxa"/>
            <w:vAlign w:val="center"/>
            <w:hideMark/>
          </w:tcPr>
          <w:p w14:paraId="15459BC0"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8,044</w:t>
            </w:r>
          </w:p>
        </w:tc>
        <w:tc>
          <w:tcPr>
            <w:tcW w:w="2170" w:type="dxa"/>
            <w:vAlign w:val="center"/>
            <w:hideMark/>
          </w:tcPr>
          <w:p w14:paraId="2A74DAE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19,306</w:t>
            </w:r>
          </w:p>
        </w:tc>
        <w:tc>
          <w:tcPr>
            <w:tcW w:w="2170" w:type="dxa"/>
            <w:vAlign w:val="center"/>
            <w:hideMark/>
          </w:tcPr>
          <w:p w14:paraId="5FFDEA8A"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174 512,0</w:t>
            </w:r>
          </w:p>
        </w:tc>
        <w:tc>
          <w:tcPr>
            <w:tcW w:w="2174" w:type="dxa"/>
            <w:vAlign w:val="center"/>
            <w:hideMark/>
          </w:tcPr>
          <w:p w14:paraId="2B1B9331"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288DA99B" w14:textId="77777777" w:rsidTr="00A75174">
        <w:trPr>
          <w:trHeight w:val="240"/>
        </w:trPr>
        <w:tc>
          <w:tcPr>
            <w:tcW w:w="8473" w:type="dxa"/>
            <w:vAlign w:val="center"/>
            <w:hideMark/>
          </w:tcPr>
          <w:p w14:paraId="4CEC96EE"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Куйбышевская центральная котельная</w:t>
            </w:r>
          </w:p>
        </w:tc>
        <w:tc>
          <w:tcPr>
            <w:tcW w:w="3464" w:type="dxa"/>
            <w:vAlign w:val="center"/>
            <w:hideMark/>
          </w:tcPr>
          <w:p w14:paraId="2B66FE68"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Куйбышевская центральная котельная</w:t>
            </w:r>
          </w:p>
        </w:tc>
        <w:tc>
          <w:tcPr>
            <w:tcW w:w="2170" w:type="dxa"/>
            <w:vAlign w:val="center"/>
            <w:hideMark/>
          </w:tcPr>
          <w:p w14:paraId="293A9C5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5,349</w:t>
            </w:r>
          </w:p>
        </w:tc>
        <w:tc>
          <w:tcPr>
            <w:tcW w:w="2170" w:type="dxa"/>
            <w:vAlign w:val="center"/>
            <w:hideMark/>
          </w:tcPr>
          <w:p w14:paraId="488DB204"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0,379</w:t>
            </w:r>
          </w:p>
        </w:tc>
        <w:tc>
          <w:tcPr>
            <w:tcW w:w="2170" w:type="dxa"/>
            <w:vAlign w:val="center"/>
            <w:hideMark/>
          </w:tcPr>
          <w:p w14:paraId="7EF3248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0,910</w:t>
            </w:r>
          </w:p>
        </w:tc>
        <w:tc>
          <w:tcPr>
            <w:tcW w:w="2170" w:type="dxa"/>
            <w:vAlign w:val="center"/>
            <w:hideMark/>
          </w:tcPr>
          <w:p w14:paraId="50CE6B5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10 917,6</w:t>
            </w:r>
          </w:p>
        </w:tc>
        <w:tc>
          <w:tcPr>
            <w:tcW w:w="2174" w:type="dxa"/>
            <w:vAlign w:val="center"/>
            <w:hideMark/>
          </w:tcPr>
          <w:p w14:paraId="19FA0B3C"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27821EFE" w14:textId="77777777" w:rsidTr="00A75174">
        <w:trPr>
          <w:trHeight w:val="240"/>
        </w:trPr>
        <w:tc>
          <w:tcPr>
            <w:tcW w:w="11937" w:type="dxa"/>
            <w:gridSpan w:val="2"/>
            <w:vAlign w:val="center"/>
            <w:hideMark/>
          </w:tcPr>
          <w:p w14:paraId="5DB06A9C"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Итого по ЕТО №10:</w:t>
            </w:r>
          </w:p>
        </w:tc>
        <w:tc>
          <w:tcPr>
            <w:tcW w:w="2170" w:type="dxa"/>
            <w:vAlign w:val="center"/>
            <w:hideMark/>
          </w:tcPr>
          <w:p w14:paraId="53F6D191"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70,8</w:t>
            </w:r>
          </w:p>
        </w:tc>
        <w:tc>
          <w:tcPr>
            <w:tcW w:w="2170" w:type="dxa"/>
            <w:vAlign w:val="center"/>
            <w:hideMark/>
          </w:tcPr>
          <w:p w14:paraId="3ED27AEC"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12,2</w:t>
            </w:r>
          </w:p>
        </w:tc>
        <w:tc>
          <w:tcPr>
            <w:tcW w:w="2170" w:type="dxa"/>
            <w:vAlign w:val="center"/>
            <w:hideMark/>
          </w:tcPr>
          <w:p w14:paraId="2BC28202"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29,4</w:t>
            </w:r>
          </w:p>
        </w:tc>
        <w:tc>
          <w:tcPr>
            <w:tcW w:w="2170" w:type="dxa"/>
            <w:vAlign w:val="center"/>
            <w:hideMark/>
          </w:tcPr>
          <w:p w14:paraId="60024B22"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270 530,1</w:t>
            </w:r>
          </w:p>
        </w:tc>
        <w:tc>
          <w:tcPr>
            <w:tcW w:w="2174" w:type="dxa"/>
            <w:vAlign w:val="center"/>
            <w:hideMark/>
          </w:tcPr>
          <w:p w14:paraId="53095155" w14:textId="77777777" w:rsidR="00A75174" w:rsidRPr="00A75174" w:rsidRDefault="00A75174" w:rsidP="00A75174">
            <w:pPr>
              <w:spacing w:after="0" w:line="240" w:lineRule="auto"/>
              <w:jc w:val="both"/>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 </w:t>
            </w:r>
          </w:p>
        </w:tc>
      </w:tr>
      <w:tr w:rsidR="00A75174" w:rsidRPr="00A75174" w14:paraId="020EE08C" w14:textId="77777777" w:rsidTr="00A75174">
        <w:trPr>
          <w:trHeight w:val="240"/>
        </w:trPr>
        <w:tc>
          <w:tcPr>
            <w:tcW w:w="22791" w:type="dxa"/>
            <w:gridSpan w:val="7"/>
            <w:vAlign w:val="center"/>
            <w:hideMark/>
          </w:tcPr>
          <w:p w14:paraId="45EBCC71"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№04 - ООО «</w:t>
            </w:r>
            <w:proofErr w:type="spellStart"/>
            <w:r w:rsidRPr="00A75174">
              <w:rPr>
                <w:rFonts w:ascii="Times New Roman" w:eastAsia="Times New Roman" w:hAnsi="Times New Roman" w:cs="Times New Roman"/>
                <w:b/>
                <w:bCs/>
                <w:sz w:val="20"/>
                <w:szCs w:val="20"/>
                <w:lang w:eastAsia="ru-RU"/>
              </w:rPr>
              <w:t>Сибэнерго</w:t>
            </w:r>
            <w:proofErr w:type="spellEnd"/>
            <w:r w:rsidRPr="00A75174">
              <w:rPr>
                <w:rFonts w:ascii="Times New Roman" w:eastAsia="Times New Roman" w:hAnsi="Times New Roman" w:cs="Times New Roman"/>
                <w:b/>
                <w:bCs/>
                <w:sz w:val="20"/>
                <w:szCs w:val="20"/>
                <w:lang w:eastAsia="ru-RU"/>
              </w:rPr>
              <w:t>»</w:t>
            </w:r>
          </w:p>
        </w:tc>
      </w:tr>
      <w:tr w:rsidR="00A75174" w:rsidRPr="00A75174" w14:paraId="476343D1" w14:textId="77777777" w:rsidTr="00A75174">
        <w:trPr>
          <w:trHeight w:val="240"/>
        </w:trPr>
        <w:tc>
          <w:tcPr>
            <w:tcW w:w="8473" w:type="dxa"/>
            <w:vAlign w:val="center"/>
            <w:hideMark/>
          </w:tcPr>
          <w:p w14:paraId="0FC91801"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Потребители с открытым водоразбором в зоне действия источника: Котельная пос. </w:t>
            </w:r>
            <w:proofErr w:type="spellStart"/>
            <w:r w:rsidRPr="00A75174">
              <w:rPr>
                <w:rFonts w:ascii="Times New Roman" w:eastAsia="Times New Roman" w:hAnsi="Times New Roman" w:cs="Times New Roman"/>
                <w:sz w:val="20"/>
                <w:szCs w:val="20"/>
                <w:lang w:eastAsia="ru-RU"/>
              </w:rPr>
              <w:t>Притомский</w:t>
            </w:r>
            <w:proofErr w:type="spellEnd"/>
          </w:p>
        </w:tc>
        <w:tc>
          <w:tcPr>
            <w:tcW w:w="3464" w:type="dxa"/>
            <w:vAlign w:val="center"/>
            <w:hideMark/>
          </w:tcPr>
          <w:p w14:paraId="30AA9A3C"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Котельная пос. </w:t>
            </w:r>
            <w:proofErr w:type="spellStart"/>
            <w:r w:rsidRPr="00A75174">
              <w:rPr>
                <w:rFonts w:ascii="Times New Roman" w:eastAsia="Times New Roman" w:hAnsi="Times New Roman" w:cs="Times New Roman"/>
                <w:sz w:val="20"/>
                <w:szCs w:val="20"/>
                <w:lang w:eastAsia="ru-RU"/>
              </w:rPr>
              <w:t>Притомский</w:t>
            </w:r>
            <w:proofErr w:type="spellEnd"/>
          </w:p>
        </w:tc>
        <w:tc>
          <w:tcPr>
            <w:tcW w:w="2170" w:type="dxa"/>
            <w:vAlign w:val="center"/>
            <w:hideMark/>
          </w:tcPr>
          <w:p w14:paraId="1BEBBF4C"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1,745</w:t>
            </w:r>
          </w:p>
        </w:tc>
        <w:tc>
          <w:tcPr>
            <w:tcW w:w="2170" w:type="dxa"/>
            <w:vAlign w:val="center"/>
            <w:hideMark/>
          </w:tcPr>
          <w:p w14:paraId="3E1695BC"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0,050</w:t>
            </w:r>
          </w:p>
        </w:tc>
        <w:tc>
          <w:tcPr>
            <w:tcW w:w="2170" w:type="dxa"/>
            <w:vAlign w:val="center"/>
            <w:hideMark/>
          </w:tcPr>
          <w:p w14:paraId="037B1FF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0,120</w:t>
            </w:r>
          </w:p>
        </w:tc>
        <w:tc>
          <w:tcPr>
            <w:tcW w:w="2170" w:type="dxa"/>
            <w:vAlign w:val="center"/>
            <w:hideMark/>
          </w:tcPr>
          <w:p w14:paraId="258547CE"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1 938,4</w:t>
            </w:r>
          </w:p>
        </w:tc>
        <w:tc>
          <w:tcPr>
            <w:tcW w:w="2174" w:type="dxa"/>
            <w:vAlign w:val="center"/>
            <w:hideMark/>
          </w:tcPr>
          <w:p w14:paraId="052068DB"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46FC65F4" w14:textId="77777777" w:rsidTr="00A75174">
        <w:trPr>
          <w:trHeight w:val="240"/>
        </w:trPr>
        <w:tc>
          <w:tcPr>
            <w:tcW w:w="8473" w:type="dxa"/>
            <w:vAlign w:val="center"/>
            <w:hideMark/>
          </w:tcPr>
          <w:p w14:paraId="462D93D9"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ОРК «</w:t>
            </w:r>
            <w:proofErr w:type="spellStart"/>
            <w:r w:rsidRPr="00A75174">
              <w:rPr>
                <w:rFonts w:ascii="Times New Roman" w:eastAsia="Times New Roman" w:hAnsi="Times New Roman" w:cs="Times New Roman"/>
                <w:sz w:val="20"/>
                <w:szCs w:val="20"/>
                <w:lang w:eastAsia="ru-RU"/>
              </w:rPr>
              <w:t>Таргай</w:t>
            </w:r>
            <w:proofErr w:type="spellEnd"/>
            <w:r w:rsidRPr="00A75174">
              <w:rPr>
                <w:rFonts w:ascii="Times New Roman" w:eastAsia="Times New Roman" w:hAnsi="Times New Roman" w:cs="Times New Roman"/>
                <w:sz w:val="20"/>
                <w:szCs w:val="20"/>
                <w:lang w:eastAsia="ru-RU"/>
              </w:rPr>
              <w:t>»</w:t>
            </w:r>
          </w:p>
        </w:tc>
        <w:tc>
          <w:tcPr>
            <w:tcW w:w="3464" w:type="dxa"/>
            <w:vAlign w:val="center"/>
            <w:hideMark/>
          </w:tcPr>
          <w:p w14:paraId="5D8DCD63"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Котельная ОРК «</w:t>
            </w:r>
            <w:proofErr w:type="spellStart"/>
            <w:r w:rsidRPr="00A75174">
              <w:rPr>
                <w:rFonts w:ascii="Times New Roman" w:eastAsia="Times New Roman" w:hAnsi="Times New Roman" w:cs="Times New Roman"/>
                <w:sz w:val="20"/>
                <w:szCs w:val="20"/>
                <w:lang w:eastAsia="ru-RU"/>
              </w:rPr>
              <w:t>Таргай</w:t>
            </w:r>
            <w:proofErr w:type="spellEnd"/>
            <w:r w:rsidRPr="00A75174">
              <w:rPr>
                <w:rFonts w:ascii="Times New Roman" w:eastAsia="Times New Roman" w:hAnsi="Times New Roman" w:cs="Times New Roman"/>
                <w:sz w:val="20"/>
                <w:szCs w:val="20"/>
                <w:lang w:eastAsia="ru-RU"/>
              </w:rPr>
              <w:t>»</w:t>
            </w:r>
          </w:p>
        </w:tc>
        <w:tc>
          <w:tcPr>
            <w:tcW w:w="2170" w:type="dxa"/>
            <w:vAlign w:val="center"/>
            <w:hideMark/>
          </w:tcPr>
          <w:p w14:paraId="240D3BD6"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2,796</w:t>
            </w:r>
          </w:p>
        </w:tc>
        <w:tc>
          <w:tcPr>
            <w:tcW w:w="2170" w:type="dxa"/>
            <w:vAlign w:val="center"/>
            <w:hideMark/>
          </w:tcPr>
          <w:p w14:paraId="2ABD57A9"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0,285</w:t>
            </w:r>
          </w:p>
        </w:tc>
        <w:tc>
          <w:tcPr>
            <w:tcW w:w="2170" w:type="dxa"/>
            <w:vAlign w:val="center"/>
            <w:hideMark/>
          </w:tcPr>
          <w:p w14:paraId="3CD8BCD8"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0,684</w:t>
            </w:r>
          </w:p>
        </w:tc>
        <w:tc>
          <w:tcPr>
            <w:tcW w:w="2170" w:type="dxa"/>
            <w:vAlign w:val="center"/>
            <w:hideMark/>
          </w:tcPr>
          <w:p w14:paraId="61D18B20"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9 124,4</w:t>
            </w:r>
          </w:p>
        </w:tc>
        <w:tc>
          <w:tcPr>
            <w:tcW w:w="2174" w:type="dxa"/>
            <w:vAlign w:val="center"/>
            <w:hideMark/>
          </w:tcPr>
          <w:p w14:paraId="3ED3309A"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11C32C3C" w14:textId="77777777" w:rsidTr="00A75174">
        <w:trPr>
          <w:trHeight w:val="240"/>
        </w:trPr>
        <w:tc>
          <w:tcPr>
            <w:tcW w:w="8473" w:type="dxa"/>
            <w:vAlign w:val="center"/>
            <w:hideMark/>
          </w:tcPr>
          <w:p w14:paraId="5BE00B98"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Потребители с открытым водоразбором в зоне действия источника: Котельная №1 п. </w:t>
            </w:r>
            <w:proofErr w:type="spellStart"/>
            <w:r w:rsidRPr="00A75174">
              <w:rPr>
                <w:rFonts w:ascii="Times New Roman" w:eastAsia="Times New Roman" w:hAnsi="Times New Roman" w:cs="Times New Roman"/>
                <w:sz w:val="20"/>
                <w:szCs w:val="20"/>
                <w:lang w:eastAsia="ru-RU"/>
              </w:rPr>
              <w:t>Абагур</w:t>
            </w:r>
            <w:proofErr w:type="spellEnd"/>
            <w:r w:rsidRPr="00A75174">
              <w:rPr>
                <w:rFonts w:ascii="Times New Roman" w:eastAsia="Times New Roman" w:hAnsi="Times New Roman" w:cs="Times New Roman"/>
                <w:sz w:val="20"/>
                <w:szCs w:val="20"/>
                <w:lang w:eastAsia="ru-RU"/>
              </w:rPr>
              <w:t>-Лесной</w:t>
            </w:r>
          </w:p>
        </w:tc>
        <w:tc>
          <w:tcPr>
            <w:tcW w:w="3464" w:type="dxa"/>
            <w:vAlign w:val="center"/>
            <w:hideMark/>
          </w:tcPr>
          <w:p w14:paraId="3D29AAC6"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Котельная №1 п. </w:t>
            </w:r>
            <w:proofErr w:type="spellStart"/>
            <w:r w:rsidRPr="00A75174">
              <w:rPr>
                <w:rFonts w:ascii="Times New Roman" w:eastAsia="Times New Roman" w:hAnsi="Times New Roman" w:cs="Times New Roman"/>
                <w:sz w:val="20"/>
                <w:szCs w:val="20"/>
                <w:lang w:eastAsia="ru-RU"/>
              </w:rPr>
              <w:t>Абагур</w:t>
            </w:r>
            <w:proofErr w:type="spellEnd"/>
            <w:r w:rsidRPr="00A75174">
              <w:rPr>
                <w:rFonts w:ascii="Times New Roman" w:eastAsia="Times New Roman" w:hAnsi="Times New Roman" w:cs="Times New Roman"/>
                <w:sz w:val="20"/>
                <w:szCs w:val="20"/>
                <w:lang w:eastAsia="ru-RU"/>
              </w:rPr>
              <w:t>-Лесной</w:t>
            </w:r>
          </w:p>
        </w:tc>
        <w:tc>
          <w:tcPr>
            <w:tcW w:w="2170" w:type="dxa"/>
            <w:vAlign w:val="center"/>
            <w:hideMark/>
          </w:tcPr>
          <w:p w14:paraId="02893EA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0,406</w:t>
            </w:r>
          </w:p>
        </w:tc>
        <w:tc>
          <w:tcPr>
            <w:tcW w:w="2170" w:type="dxa"/>
            <w:vAlign w:val="center"/>
            <w:hideMark/>
          </w:tcPr>
          <w:p w14:paraId="66347204"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0,056</w:t>
            </w:r>
          </w:p>
        </w:tc>
        <w:tc>
          <w:tcPr>
            <w:tcW w:w="2170" w:type="dxa"/>
            <w:vAlign w:val="center"/>
            <w:hideMark/>
          </w:tcPr>
          <w:p w14:paraId="0506E0E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0,134</w:t>
            </w:r>
          </w:p>
        </w:tc>
        <w:tc>
          <w:tcPr>
            <w:tcW w:w="2170" w:type="dxa"/>
            <w:vAlign w:val="center"/>
            <w:hideMark/>
          </w:tcPr>
          <w:p w14:paraId="73EE68B6"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1 739,0</w:t>
            </w:r>
          </w:p>
        </w:tc>
        <w:tc>
          <w:tcPr>
            <w:tcW w:w="2174" w:type="dxa"/>
            <w:vAlign w:val="center"/>
            <w:hideMark/>
          </w:tcPr>
          <w:p w14:paraId="1C33FED0"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7A588C2C" w14:textId="77777777" w:rsidTr="00A75174">
        <w:trPr>
          <w:trHeight w:val="240"/>
        </w:trPr>
        <w:tc>
          <w:tcPr>
            <w:tcW w:w="8473" w:type="dxa"/>
            <w:vAlign w:val="center"/>
            <w:hideMark/>
          </w:tcPr>
          <w:p w14:paraId="0784B5E5"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Потребители с открытым водоразбором в зоне действия источника: Котельная №2 п. </w:t>
            </w:r>
            <w:proofErr w:type="spellStart"/>
            <w:r w:rsidRPr="00A75174">
              <w:rPr>
                <w:rFonts w:ascii="Times New Roman" w:eastAsia="Times New Roman" w:hAnsi="Times New Roman" w:cs="Times New Roman"/>
                <w:sz w:val="20"/>
                <w:szCs w:val="20"/>
                <w:lang w:eastAsia="ru-RU"/>
              </w:rPr>
              <w:t>Абагур</w:t>
            </w:r>
            <w:proofErr w:type="spellEnd"/>
            <w:r w:rsidRPr="00A75174">
              <w:rPr>
                <w:rFonts w:ascii="Times New Roman" w:eastAsia="Times New Roman" w:hAnsi="Times New Roman" w:cs="Times New Roman"/>
                <w:sz w:val="20"/>
                <w:szCs w:val="20"/>
                <w:lang w:eastAsia="ru-RU"/>
              </w:rPr>
              <w:t>-Лесной</w:t>
            </w:r>
          </w:p>
        </w:tc>
        <w:tc>
          <w:tcPr>
            <w:tcW w:w="3464" w:type="dxa"/>
            <w:vAlign w:val="center"/>
            <w:hideMark/>
          </w:tcPr>
          <w:p w14:paraId="0942B93C"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Котельная №2 п. </w:t>
            </w:r>
            <w:proofErr w:type="spellStart"/>
            <w:r w:rsidRPr="00A75174">
              <w:rPr>
                <w:rFonts w:ascii="Times New Roman" w:eastAsia="Times New Roman" w:hAnsi="Times New Roman" w:cs="Times New Roman"/>
                <w:sz w:val="20"/>
                <w:szCs w:val="20"/>
                <w:lang w:eastAsia="ru-RU"/>
              </w:rPr>
              <w:t>Абагур</w:t>
            </w:r>
            <w:proofErr w:type="spellEnd"/>
            <w:r w:rsidRPr="00A75174">
              <w:rPr>
                <w:rFonts w:ascii="Times New Roman" w:eastAsia="Times New Roman" w:hAnsi="Times New Roman" w:cs="Times New Roman"/>
                <w:sz w:val="20"/>
                <w:szCs w:val="20"/>
                <w:lang w:eastAsia="ru-RU"/>
              </w:rPr>
              <w:t>-Лесной</w:t>
            </w:r>
          </w:p>
        </w:tc>
        <w:tc>
          <w:tcPr>
            <w:tcW w:w="2170" w:type="dxa"/>
            <w:vAlign w:val="center"/>
            <w:hideMark/>
          </w:tcPr>
          <w:p w14:paraId="5FC8D84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0,096</w:t>
            </w:r>
          </w:p>
        </w:tc>
        <w:tc>
          <w:tcPr>
            <w:tcW w:w="2170" w:type="dxa"/>
            <w:vAlign w:val="center"/>
            <w:hideMark/>
          </w:tcPr>
          <w:p w14:paraId="371D5549"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0,020</w:t>
            </w:r>
          </w:p>
        </w:tc>
        <w:tc>
          <w:tcPr>
            <w:tcW w:w="2170" w:type="dxa"/>
            <w:vAlign w:val="center"/>
            <w:hideMark/>
          </w:tcPr>
          <w:p w14:paraId="7B5DAE47"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0,048</w:t>
            </w:r>
          </w:p>
        </w:tc>
        <w:tc>
          <w:tcPr>
            <w:tcW w:w="2170" w:type="dxa"/>
            <w:vAlign w:val="center"/>
            <w:hideMark/>
          </w:tcPr>
          <w:p w14:paraId="53F3D50D"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273,7</w:t>
            </w:r>
          </w:p>
        </w:tc>
        <w:tc>
          <w:tcPr>
            <w:tcW w:w="2174" w:type="dxa"/>
            <w:vAlign w:val="center"/>
            <w:hideMark/>
          </w:tcPr>
          <w:p w14:paraId="4C4125EB"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7145F59D" w14:textId="77777777" w:rsidTr="00A75174">
        <w:trPr>
          <w:trHeight w:val="240"/>
        </w:trPr>
        <w:tc>
          <w:tcPr>
            <w:tcW w:w="8473" w:type="dxa"/>
            <w:vAlign w:val="center"/>
            <w:hideMark/>
          </w:tcPr>
          <w:p w14:paraId="32067217"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пос. Листвяги</w:t>
            </w:r>
          </w:p>
        </w:tc>
        <w:tc>
          <w:tcPr>
            <w:tcW w:w="3464" w:type="dxa"/>
            <w:vAlign w:val="center"/>
            <w:hideMark/>
          </w:tcPr>
          <w:p w14:paraId="3C53AACE"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Котельная пос. Листвяги</w:t>
            </w:r>
          </w:p>
        </w:tc>
        <w:tc>
          <w:tcPr>
            <w:tcW w:w="2170" w:type="dxa"/>
            <w:vAlign w:val="center"/>
            <w:hideMark/>
          </w:tcPr>
          <w:p w14:paraId="70CC817E"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7,022</w:t>
            </w:r>
          </w:p>
        </w:tc>
        <w:tc>
          <w:tcPr>
            <w:tcW w:w="2170" w:type="dxa"/>
            <w:vAlign w:val="center"/>
            <w:hideMark/>
          </w:tcPr>
          <w:p w14:paraId="7090A4C0"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0,764</w:t>
            </w:r>
          </w:p>
        </w:tc>
        <w:tc>
          <w:tcPr>
            <w:tcW w:w="2170" w:type="dxa"/>
            <w:vAlign w:val="center"/>
            <w:hideMark/>
          </w:tcPr>
          <w:p w14:paraId="780D3BD4"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1,834</w:t>
            </w:r>
          </w:p>
        </w:tc>
        <w:tc>
          <w:tcPr>
            <w:tcW w:w="2170" w:type="dxa"/>
            <w:vAlign w:val="center"/>
            <w:hideMark/>
          </w:tcPr>
          <w:p w14:paraId="2EBD2B61"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15 463,3</w:t>
            </w:r>
          </w:p>
        </w:tc>
        <w:tc>
          <w:tcPr>
            <w:tcW w:w="2174" w:type="dxa"/>
            <w:vAlign w:val="center"/>
            <w:hideMark/>
          </w:tcPr>
          <w:p w14:paraId="2A35E95A"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3AA0B3FD" w14:textId="77777777" w:rsidTr="00A75174">
        <w:trPr>
          <w:trHeight w:val="240"/>
        </w:trPr>
        <w:tc>
          <w:tcPr>
            <w:tcW w:w="8473" w:type="dxa"/>
            <w:vAlign w:val="center"/>
            <w:hideMark/>
          </w:tcPr>
          <w:p w14:paraId="23EC72A9"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№32 (БПОУ)</w:t>
            </w:r>
          </w:p>
        </w:tc>
        <w:tc>
          <w:tcPr>
            <w:tcW w:w="3464" w:type="dxa"/>
            <w:vAlign w:val="center"/>
            <w:hideMark/>
          </w:tcPr>
          <w:p w14:paraId="40F78327"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Котельная №32 (БПОУ)</w:t>
            </w:r>
          </w:p>
        </w:tc>
        <w:tc>
          <w:tcPr>
            <w:tcW w:w="2170" w:type="dxa"/>
            <w:vAlign w:val="center"/>
            <w:hideMark/>
          </w:tcPr>
          <w:p w14:paraId="726F4D20"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1,414</w:t>
            </w:r>
          </w:p>
        </w:tc>
        <w:tc>
          <w:tcPr>
            <w:tcW w:w="2170" w:type="dxa"/>
            <w:vAlign w:val="center"/>
            <w:hideMark/>
          </w:tcPr>
          <w:p w14:paraId="32EEBC49"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0,428</w:t>
            </w:r>
          </w:p>
        </w:tc>
        <w:tc>
          <w:tcPr>
            <w:tcW w:w="2170" w:type="dxa"/>
            <w:vAlign w:val="center"/>
            <w:hideMark/>
          </w:tcPr>
          <w:p w14:paraId="0BBA198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1,027</w:t>
            </w:r>
          </w:p>
        </w:tc>
        <w:tc>
          <w:tcPr>
            <w:tcW w:w="2170" w:type="dxa"/>
            <w:vAlign w:val="center"/>
            <w:hideMark/>
          </w:tcPr>
          <w:p w14:paraId="7D7153A9"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8 291,4</w:t>
            </w:r>
          </w:p>
        </w:tc>
        <w:tc>
          <w:tcPr>
            <w:tcW w:w="2174" w:type="dxa"/>
            <w:vAlign w:val="center"/>
            <w:hideMark/>
          </w:tcPr>
          <w:p w14:paraId="7FA36683"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351AC8E1" w14:textId="77777777" w:rsidTr="00A75174">
        <w:trPr>
          <w:trHeight w:val="240"/>
        </w:trPr>
        <w:tc>
          <w:tcPr>
            <w:tcW w:w="8473" w:type="dxa"/>
            <w:vAlign w:val="center"/>
            <w:hideMark/>
          </w:tcPr>
          <w:p w14:paraId="4225C940"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№2 п. Разъезд-</w:t>
            </w:r>
            <w:proofErr w:type="spellStart"/>
            <w:r w:rsidRPr="00A75174">
              <w:rPr>
                <w:rFonts w:ascii="Times New Roman" w:eastAsia="Times New Roman" w:hAnsi="Times New Roman" w:cs="Times New Roman"/>
                <w:sz w:val="20"/>
                <w:szCs w:val="20"/>
                <w:lang w:eastAsia="ru-RU"/>
              </w:rPr>
              <w:t>Абагуровский</w:t>
            </w:r>
            <w:proofErr w:type="spellEnd"/>
          </w:p>
        </w:tc>
        <w:tc>
          <w:tcPr>
            <w:tcW w:w="3464" w:type="dxa"/>
            <w:vAlign w:val="center"/>
            <w:hideMark/>
          </w:tcPr>
          <w:p w14:paraId="3EA67C02"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Котельная №2 п. Разъезд-</w:t>
            </w:r>
            <w:proofErr w:type="spellStart"/>
            <w:r w:rsidRPr="00A75174">
              <w:rPr>
                <w:rFonts w:ascii="Times New Roman" w:eastAsia="Times New Roman" w:hAnsi="Times New Roman" w:cs="Times New Roman"/>
                <w:sz w:val="20"/>
                <w:szCs w:val="20"/>
                <w:lang w:eastAsia="ru-RU"/>
              </w:rPr>
              <w:t>Абагуровский</w:t>
            </w:r>
            <w:proofErr w:type="spellEnd"/>
          </w:p>
        </w:tc>
        <w:tc>
          <w:tcPr>
            <w:tcW w:w="2170" w:type="dxa"/>
            <w:vAlign w:val="center"/>
            <w:hideMark/>
          </w:tcPr>
          <w:p w14:paraId="13F037D0"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0,420</w:t>
            </w:r>
          </w:p>
        </w:tc>
        <w:tc>
          <w:tcPr>
            <w:tcW w:w="2170" w:type="dxa"/>
            <w:vAlign w:val="center"/>
            <w:hideMark/>
          </w:tcPr>
          <w:p w14:paraId="0199ED4D"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0,041</w:t>
            </w:r>
          </w:p>
        </w:tc>
        <w:tc>
          <w:tcPr>
            <w:tcW w:w="2170" w:type="dxa"/>
            <w:vAlign w:val="center"/>
            <w:hideMark/>
          </w:tcPr>
          <w:p w14:paraId="0931421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0,098</w:t>
            </w:r>
          </w:p>
        </w:tc>
        <w:tc>
          <w:tcPr>
            <w:tcW w:w="2170" w:type="dxa"/>
            <w:vAlign w:val="center"/>
            <w:hideMark/>
          </w:tcPr>
          <w:p w14:paraId="41C06EA1"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1 536,1</w:t>
            </w:r>
          </w:p>
        </w:tc>
        <w:tc>
          <w:tcPr>
            <w:tcW w:w="2174" w:type="dxa"/>
            <w:vAlign w:val="center"/>
            <w:hideMark/>
          </w:tcPr>
          <w:p w14:paraId="0E60DD69"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76A4D28C" w14:textId="77777777" w:rsidTr="00A75174">
        <w:trPr>
          <w:trHeight w:val="240"/>
        </w:trPr>
        <w:tc>
          <w:tcPr>
            <w:tcW w:w="8473" w:type="dxa"/>
            <w:vAlign w:val="center"/>
            <w:hideMark/>
          </w:tcPr>
          <w:p w14:paraId="5F99415E"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проф. «</w:t>
            </w:r>
            <w:proofErr w:type="spellStart"/>
            <w:r w:rsidRPr="00A75174">
              <w:rPr>
                <w:rFonts w:ascii="Times New Roman" w:eastAsia="Times New Roman" w:hAnsi="Times New Roman" w:cs="Times New Roman"/>
                <w:sz w:val="20"/>
                <w:szCs w:val="20"/>
                <w:lang w:eastAsia="ru-RU"/>
              </w:rPr>
              <w:t>Бунгурский</w:t>
            </w:r>
            <w:proofErr w:type="spellEnd"/>
            <w:r w:rsidRPr="00A75174">
              <w:rPr>
                <w:rFonts w:ascii="Times New Roman" w:eastAsia="Times New Roman" w:hAnsi="Times New Roman" w:cs="Times New Roman"/>
                <w:sz w:val="20"/>
                <w:szCs w:val="20"/>
                <w:lang w:eastAsia="ru-RU"/>
              </w:rPr>
              <w:t>»</w:t>
            </w:r>
          </w:p>
        </w:tc>
        <w:tc>
          <w:tcPr>
            <w:tcW w:w="3464" w:type="dxa"/>
            <w:vAlign w:val="center"/>
            <w:hideMark/>
          </w:tcPr>
          <w:p w14:paraId="156DA6FE"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Котельная проф. «</w:t>
            </w:r>
            <w:proofErr w:type="spellStart"/>
            <w:r w:rsidRPr="00A75174">
              <w:rPr>
                <w:rFonts w:ascii="Times New Roman" w:eastAsia="Times New Roman" w:hAnsi="Times New Roman" w:cs="Times New Roman"/>
                <w:sz w:val="20"/>
                <w:szCs w:val="20"/>
                <w:lang w:eastAsia="ru-RU"/>
              </w:rPr>
              <w:t>Бунгурский</w:t>
            </w:r>
            <w:proofErr w:type="spellEnd"/>
            <w:r w:rsidRPr="00A75174">
              <w:rPr>
                <w:rFonts w:ascii="Times New Roman" w:eastAsia="Times New Roman" w:hAnsi="Times New Roman" w:cs="Times New Roman"/>
                <w:sz w:val="20"/>
                <w:szCs w:val="20"/>
                <w:lang w:eastAsia="ru-RU"/>
              </w:rPr>
              <w:t>»</w:t>
            </w:r>
          </w:p>
        </w:tc>
        <w:tc>
          <w:tcPr>
            <w:tcW w:w="2170" w:type="dxa"/>
            <w:vAlign w:val="center"/>
            <w:hideMark/>
          </w:tcPr>
          <w:p w14:paraId="2AAC0AB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0,257</w:t>
            </w:r>
          </w:p>
        </w:tc>
        <w:tc>
          <w:tcPr>
            <w:tcW w:w="2170" w:type="dxa"/>
            <w:vAlign w:val="center"/>
            <w:hideMark/>
          </w:tcPr>
          <w:p w14:paraId="2523909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0,013</w:t>
            </w:r>
          </w:p>
        </w:tc>
        <w:tc>
          <w:tcPr>
            <w:tcW w:w="2170" w:type="dxa"/>
            <w:vAlign w:val="center"/>
            <w:hideMark/>
          </w:tcPr>
          <w:p w14:paraId="606E5AE6"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0,031</w:t>
            </w:r>
          </w:p>
        </w:tc>
        <w:tc>
          <w:tcPr>
            <w:tcW w:w="2170" w:type="dxa"/>
            <w:vAlign w:val="center"/>
            <w:hideMark/>
          </w:tcPr>
          <w:p w14:paraId="04A2214B"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689,0</w:t>
            </w:r>
          </w:p>
        </w:tc>
        <w:tc>
          <w:tcPr>
            <w:tcW w:w="2174" w:type="dxa"/>
            <w:vAlign w:val="center"/>
            <w:hideMark/>
          </w:tcPr>
          <w:p w14:paraId="5AE3F7C3"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5AB05825" w14:textId="77777777" w:rsidTr="00A75174">
        <w:trPr>
          <w:trHeight w:val="240"/>
        </w:trPr>
        <w:tc>
          <w:tcPr>
            <w:tcW w:w="8473" w:type="dxa"/>
            <w:vAlign w:val="center"/>
            <w:hideMark/>
          </w:tcPr>
          <w:p w14:paraId="2C2E357A"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«РТРС»</w:t>
            </w:r>
          </w:p>
        </w:tc>
        <w:tc>
          <w:tcPr>
            <w:tcW w:w="3464" w:type="dxa"/>
            <w:vAlign w:val="center"/>
            <w:hideMark/>
          </w:tcPr>
          <w:p w14:paraId="03C66377"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Котельная «РТРС»</w:t>
            </w:r>
          </w:p>
        </w:tc>
        <w:tc>
          <w:tcPr>
            <w:tcW w:w="2170" w:type="dxa"/>
            <w:vAlign w:val="center"/>
            <w:hideMark/>
          </w:tcPr>
          <w:p w14:paraId="6CE26D0C"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0,301</w:t>
            </w:r>
          </w:p>
        </w:tc>
        <w:tc>
          <w:tcPr>
            <w:tcW w:w="2170" w:type="dxa"/>
            <w:vAlign w:val="center"/>
            <w:hideMark/>
          </w:tcPr>
          <w:p w14:paraId="457E54A1"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0,041</w:t>
            </w:r>
          </w:p>
        </w:tc>
        <w:tc>
          <w:tcPr>
            <w:tcW w:w="2170" w:type="dxa"/>
            <w:vAlign w:val="center"/>
            <w:hideMark/>
          </w:tcPr>
          <w:p w14:paraId="1A81744A"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0,098</w:t>
            </w:r>
          </w:p>
        </w:tc>
        <w:tc>
          <w:tcPr>
            <w:tcW w:w="2170" w:type="dxa"/>
            <w:vAlign w:val="center"/>
            <w:hideMark/>
          </w:tcPr>
          <w:p w14:paraId="7356FF84"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1 899,4</w:t>
            </w:r>
          </w:p>
        </w:tc>
        <w:tc>
          <w:tcPr>
            <w:tcW w:w="2174" w:type="dxa"/>
            <w:vAlign w:val="center"/>
            <w:hideMark/>
          </w:tcPr>
          <w:p w14:paraId="6B95537A"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6E87AAB3" w14:textId="77777777" w:rsidTr="00A75174">
        <w:trPr>
          <w:trHeight w:val="240"/>
        </w:trPr>
        <w:tc>
          <w:tcPr>
            <w:tcW w:w="8473" w:type="dxa"/>
            <w:vAlign w:val="center"/>
            <w:hideMark/>
          </w:tcPr>
          <w:p w14:paraId="3A3261C7"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Оздоровительного лагеря «Голубь»</w:t>
            </w:r>
          </w:p>
        </w:tc>
        <w:tc>
          <w:tcPr>
            <w:tcW w:w="3464" w:type="dxa"/>
            <w:vAlign w:val="center"/>
            <w:hideMark/>
          </w:tcPr>
          <w:p w14:paraId="39DDDD12"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Оздоровительного лагеря «Голубь»</w:t>
            </w:r>
          </w:p>
        </w:tc>
        <w:tc>
          <w:tcPr>
            <w:tcW w:w="2170" w:type="dxa"/>
            <w:vAlign w:val="center"/>
            <w:hideMark/>
          </w:tcPr>
          <w:p w14:paraId="0F76C3D9"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0,188</w:t>
            </w:r>
          </w:p>
        </w:tc>
        <w:tc>
          <w:tcPr>
            <w:tcW w:w="2170" w:type="dxa"/>
            <w:vAlign w:val="center"/>
            <w:hideMark/>
          </w:tcPr>
          <w:p w14:paraId="5A441A2C"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0,028</w:t>
            </w:r>
          </w:p>
        </w:tc>
        <w:tc>
          <w:tcPr>
            <w:tcW w:w="2170" w:type="dxa"/>
            <w:vAlign w:val="center"/>
            <w:hideMark/>
          </w:tcPr>
          <w:p w14:paraId="01ACE89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0,067</w:t>
            </w:r>
          </w:p>
        </w:tc>
        <w:tc>
          <w:tcPr>
            <w:tcW w:w="2170" w:type="dxa"/>
            <w:vAlign w:val="center"/>
            <w:hideMark/>
          </w:tcPr>
          <w:p w14:paraId="6164DF0C"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827,0</w:t>
            </w:r>
          </w:p>
        </w:tc>
        <w:tc>
          <w:tcPr>
            <w:tcW w:w="2174" w:type="dxa"/>
            <w:vAlign w:val="center"/>
            <w:hideMark/>
          </w:tcPr>
          <w:p w14:paraId="75CDAD8B"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7715DF5D" w14:textId="77777777" w:rsidTr="00A75174">
        <w:trPr>
          <w:trHeight w:val="240"/>
        </w:trPr>
        <w:tc>
          <w:tcPr>
            <w:tcW w:w="8473" w:type="dxa"/>
            <w:vAlign w:val="center"/>
            <w:hideMark/>
          </w:tcPr>
          <w:p w14:paraId="65AC82F2"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школа №37</w:t>
            </w:r>
          </w:p>
        </w:tc>
        <w:tc>
          <w:tcPr>
            <w:tcW w:w="3464" w:type="dxa"/>
            <w:vAlign w:val="center"/>
            <w:hideMark/>
          </w:tcPr>
          <w:p w14:paraId="262869BD"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Котельная школа №37</w:t>
            </w:r>
          </w:p>
        </w:tc>
        <w:tc>
          <w:tcPr>
            <w:tcW w:w="2170" w:type="dxa"/>
            <w:vAlign w:val="center"/>
            <w:hideMark/>
          </w:tcPr>
          <w:p w14:paraId="776D39BE"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0,325</w:t>
            </w:r>
          </w:p>
        </w:tc>
        <w:tc>
          <w:tcPr>
            <w:tcW w:w="2170" w:type="dxa"/>
            <w:vAlign w:val="center"/>
            <w:hideMark/>
          </w:tcPr>
          <w:p w14:paraId="344D362B"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0,037</w:t>
            </w:r>
          </w:p>
        </w:tc>
        <w:tc>
          <w:tcPr>
            <w:tcW w:w="2170" w:type="dxa"/>
            <w:vAlign w:val="center"/>
            <w:hideMark/>
          </w:tcPr>
          <w:p w14:paraId="1123EB1D"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0,089</w:t>
            </w:r>
          </w:p>
        </w:tc>
        <w:tc>
          <w:tcPr>
            <w:tcW w:w="2170" w:type="dxa"/>
            <w:vAlign w:val="center"/>
            <w:hideMark/>
          </w:tcPr>
          <w:p w14:paraId="29FF62B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969,8</w:t>
            </w:r>
          </w:p>
        </w:tc>
        <w:tc>
          <w:tcPr>
            <w:tcW w:w="2174" w:type="dxa"/>
            <w:vAlign w:val="center"/>
            <w:hideMark/>
          </w:tcPr>
          <w:p w14:paraId="457A121E"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2025-2028</w:t>
            </w:r>
          </w:p>
        </w:tc>
      </w:tr>
      <w:tr w:rsidR="00A75174" w:rsidRPr="00A75174" w14:paraId="081F612C" w14:textId="77777777" w:rsidTr="00A75174">
        <w:trPr>
          <w:trHeight w:val="240"/>
        </w:trPr>
        <w:tc>
          <w:tcPr>
            <w:tcW w:w="11937" w:type="dxa"/>
            <w:gridSpan w:val="2"/>
            <w:vAlign w:val="center"/>
            <w:hideMark/>
          </w:tcPr>
          <w:p w14:paraId="1D26E427"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Итого по ЕТО №04:</w:t>
            </w:r>
          </w:p>
        </w:tc>
        <w:tc>
          <w:tcPr>
            <w:tcW w:w="2170" w:type="dxa"/>
            <w:vAlign w:val="center"/>
            <w:hideMark/>
          </w:tcPr>
          <w:p w14:paraId="780B7F43"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15,0</w:t>
            </w:r>
          </w:p>
        </w:tc>
        <w:tc>
          <w:tcPr>
            <w:tcW w:w="2170" w:type="dxa"/>
            <w:vAlign w:val="center"/>
            <w:hideMark/>
          </w:tcPr>
          <w:p w14:paraId="6C1E1809"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1,8</w:t>
            </w:r>
          </w:p>
        </w:tc>
        <w:tc>
          <w:tcPr>
            <w:tcW w:w="2170" w:type="dxa"/>
            <w:vAlign w:val="center"/>
            <w:hideMark/>
          </w:tcPr>
          <w:p w14:paraId="598D0449"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4,2</w:t>
            </w:r>
          </w:p>
        </w:tc>
        <w:tc>
          <w:tcPr>
            <w:tcW w:w="2170" w:type="dxa"/>
            <w:vAlign w:val="center"/>
            <w:hideMark/>
          </w:tcPr>
          <w:p w14:paraId="11EA3778"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42 751,4</w:t>
            </w:r>
          </w:p>
        </w:tc>
        <w:tc>
          <w:tcPr>
            <w:tcW w:w="2174" w:type="dxa"/>
            <w:vAlign w:val="center"/>
            <w:hideMark/>
          </w:tcPr>
          <w:p w14:paraId="615EACFD" w14:textId="77777777" w:rsidR="00A75174" w:rsidRPr="00A75174" w:rsidRDefault="00A75174" w:rsidP="00A75174">
            <w:pPr>
              <w:spacing w:after="0" w:line="240" w:lineRule="auto"/>
              <w:jc w:val="both"/>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 </w:t>
            </w:r>
          </w:p>
        </w:tc>
      </w:tr>
      <w:tr w:rsidR="00A75174" w:rsidRPr="00A75174" w14:paraId="0E7BEBDD" w14:textId="77777777" w:rsidTr="00A75174">
        <w:trPr>
          <w:trHeight w:val="240"/>
        </w:trPr>
        <w:tc>
          <w:tcPr>
            <w:tcW w:w="11937" w:type="dxa"/>
            <w:gridSpan w:val="2"/>
            <w:vAlign w:val="center"/>
            <w:hideMark/>
          </w:tcPr>
          <w:p w14:paraId="36DF80BE"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Итого по Новокузнецку:</w:t>
            </w:r>
          </w:p>
        </w:tc>
        <w:tc>
          <w:tcPr>
            <w:tcW w:w="2170" w:type="dxa"/>
            <w:vAlign w:val="center"/>
            <w:hideMark/>
          </w:tcPr>
          <w:p w14:paraId="375AD5DC"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1 175,5</w:t>
            </w:r>
          </w:p>
        </w:tc>
        <w:tc>
          <w:tcPr>
            <w:tcW w:w="2170" w:type="dxa"/>
            <w:vAlign w:val="center"/>
            <w:hideMark/>
          </w:tcPr>
          <w:p w14:paraId="32CB34C9"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145,9</w:t>
            </w:r>
          </w:p>
        </w:tc>
        <w:tc>
          <w:tcPr>
            <w:tcW w:w="2170" w:type="dxa"/>
            <w:vAlign w:val="center"/>
            <w:hideMark/>
          </w:tcPr>
          <w:p w14:paraId="38B4D105"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350,2</w:t>
            </w:r>
          </w:p>
        </w:tc>
        <w:tc>
          <w:tcPr>
            <w:tcW w:w="2170" w:type="dxa"/>
            <w:vAlign w:val="center"/>
            <w:hideMark/>
          </w:tcPr>
          <w:p w14:paraId="0BC38A08"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3 666 538,9</w:t>
            </w:r>
          </w:p>
        </w:tc>
        <w:tc>
          <w:tcPr>
            <w:tcW w:w="2174" w:type="dxa"/>
            <w:vAlign w:val="center"/>
            <w:hideMark/>
          </w:tcPr>
          <w:p w14:paraId="679306E2" w14:textId="77777777" w:rsidR="00A75174" w:rsidRPr="00A75174" w:rsidRDefault="00A75174" w:rsidP="00A75174">
            <w:pPr>
              <w:spacing w:after="0" w:line="240" w:lineRule="auto"/>
              <w:jc w:val="both"/>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 </w:t>
            </w:r>
          </w:p>
        </w:tc>
      </w:tr>
    </w:tbl>
    <w:p w14:paraId="340CA665" w14:textId="77777777" w:rsidR="001867F4" w:rsidRPr="001867F4" w:rsidRDefault="001867F4" w:rsidP="00A54F2F">
      <w:pPr>
        <w:pStyle w:val="aff8"/>
        <w:keepNext/>
        <w:keepLines/>
        <w:spacing w:before="120" w:after="120"/>
        <w:jc w:val="both"/>
        <w:rPr>
          <w:rFonts w:ascii="Times New Roman" w:hAnsi="Times New Roman" w:cs="Times New Roman"/>
          <w:color w:val="auto"/>
          <w:sz w:val="24"/>
        </w:rPr>
      </w:pPr>
    </w:p>
    <w:p w14:paraId="4F569621" w14:textId="7EED2E31" w:rsidR="001867F4" w:rsidRPr="001867F4" w:rsidRDefault="001867F4" w:rsidP="001867F4">
      <w:pPr>
        <w:keepNext/>
        <w:keepLines/>
        <w:spacing w:before="120" w:after="120" w:line="240" w:lineRule="auto"/>
        <w:jc w:val="both"/>
        <w:rPr>
          <w:rFonts w:ascii="Times New Roman" w:hAnsi="Times New Roman" w:cs="Times New Roman"/>
          <w:b/>
          <w:bCs/>
          <w:sz w:val="24"/>
          <w:szCs w:val="18"/>
        </w:rPr>
      </w:pPr>
      <w:bookmarkStart w:id="20" w:name="_Toc204896341"/>
      <w:r w:rsidRPr="001867F4">
        <w:rPr>
          <w:rFonts w:ascii="Times New Roman" w:hAnsi="Times New Roman" w:cs="Times New Roman"/>
          <w:b/>
          <w:bCs/>
          <w:sz w:val="24"/>
          <w:szCs w:val="18"/>
        </w:rPr>
        <w:t xml:space="preserve">Таблица </w:t>
      </w:r>
      <w:r w:rsidRPr="001867F4">
        <w:rPr>
          <w:rFonts w:ascii="Times New Roman" w:hAnsi="Times New Roman" w:cs="Times New Roman"/>
          <w:b/>
          <w:bCs/>
          <w:sz w:val="24"/>
          <w:szCs w:val="18"/>
        </w:rPr>
        <w:fldChar w:fldCharType="begin"/>
      </w:r>
      <w:r w:rsidRPr="001867F4">
        <w:rPr>
          <w:rFonts w:ascii="Times New Roman" w:hAnsi="Times New Roman" w:cs="Times New Roman"/>
          <w:b/>
          <w:bCs/>
          <w:sz w:val="24"/>
          <w:szCs w:val="18"/>
        </w:rPr>
        <w:instrText xml:space="preserve"> STYLEREF 1 \s </w:instrText>
      </w:r>
      <w:r w:rsidRPr="001867F4">
        <w:rPr>
          <w:rFonts w:ascii="Times New Roman" w:hAnsi="Times New Roman" w:cs="Times New Roman"/>
          <w:b/>
          <w:bCs/>
          <w:sz w:val="24"/>
          <w:szCs w:val="18"/>
        </w:rPr>
        <w:fldChar w:fldCharType="separate"/>
      </w:r>
      <w:r w:rsidR="005E6F82">
        <w:rPr>
          <w:rFonts w:ascii="Times New Roman" w:hAnsi="Times New Roman" w:cs="Times New Roman"/>
          <w:b/>
          <w:bCs/>
          <w:noProof/>
          <w:sz w:val="24"/>
          <w:szCs w:val="18"/>
        </w:rPr>
        <w:t>5</w:t>
      </w:r>
      <w:r w:rsidRPr="001867F4">
        <w:rPr>
          <w:rFonts w:ascii="Times New Roman" w:hAnsi="Times New Roman" w:cs="Times New Roman"/>
          <w:b/>
          <w:bCs/>
          <w:sz w:val="24"/>
          <w:szCs w:val="18"/>
        </w:rPr>
        <w:fldChar w:fldCharType="end"/>
      </w:r>
      <w:r w:rsidRPr="001867F4">
        <w:rPr>
          <w:rFonts w:ascii="Times New Roman" w:hAnsi="Times New Roman" w:cs="Times New Roman"/>
          <w:b/>
          <w:bCs/>
          <w:sz w:val="24"/>
          <w:szCs w:val="18"/>
        </w:rPr>
        <w:t>.</w:t>
      </w:r>
      <w:r w:rsidRPr="001867F4">
        <w:rPr>
          <w:rFonts w:ascii="Times New Roman" w:hAnsi="Times New Roman" w:cs="Times New Roman"/>
          <w:b/>
          <w:bCs/>
          <w:sz w:val="24"/>
          <w:szCs w:val="18"/>
        </w:rPr>
        <w:fldChar w:fldCharType="begin"/>
      </w:r>
      <w:r w:rsidRPr="001867F4">
        <w:rPr>
          <w:rFonts w:ascii="Times New Roman" w:hAnsi="Times New Roman" w:cs="Times New Roman"/>
          <w:b/>
          <w:bCs/>
          <w:sz w:val="24"/>
          <w:szCs w:val="18"/>
        </w:rPr>
        <w:instrText xml:space="preserve"> SEQ Таблица \* ARABIC \s 1 </w:instrText>
      </w:r>
      <w:r w:rsidRPr="001867F4">
        <w:rPr>
          <w:rFonts w:ascii="Times New Roman" w:hAnsi="Times New Roman" w:cs="Times New Roman"/>
          <w:b/>
          <w:bCs/>
          <w:sz w:val="24"/>
          <w:szCs w:val="18"/>
        </w:rPr>
        <w:fldChar w:fldCharType="separate"/>
      </w:r>
      <w:r w:rsidR="005E6F82">
        <w:rPr>
          <w:rFonts w:ascii="Times New Roman" w:hAnsi="Times New Roman" w:cs="Times New Roman"/>
          <w:b/>
          <w:bCs/>
          <w:noProof/>
          <w:sz w:val="24"/>
          <w:szCs w:val="18"/>
        </w:rPr>
        <w:t>2</w:t>
      </w:r>
      <w:r w:rsidRPr="001867F4">
        <w:rPr>
          <w:rFonts w:ascii="Times New Roman" w:hAnsi="Times New Roman" w:cs="Times New Roman"/>
          <w:b/>
          <w:bCs/>
          <w:sz w:val="24"/>
          <w:szCs w:val="18"/>
        </w:rPr>
        <w:fldChar w:fldCharType="end"/>
      </w:r>
      <w:r w:rsidRPr="001867F4">
        <w:rPr>
          <w:rFonts w:ascii="Times New Roman" w:hAnsi="Times New Roman" w:cs="Times New Roman"/>
          <w:b/>
          <w:bCs/>
          <w:sz w:val="24"/>
          <w:szCs w:val="18"/>
        </w:rPr>
        <w:t xml:space="preserve"> - Источники финансирования в зоне деятельности единой теплоснабжающей организации (Таблиц</w:t>
      </w:r>
      <w:r>
        <w:rPr>
          <w:rFonts w:ascii="Times New Roman" w:hAnsi="Times New Roman" w:cs="Times New Roman"/>
          <w:b/>
          <w:bCs/>
          <w:sz w:val="24"/>
          <w:szCs w:val="18"/>
        </w:rPr>
        <w:t>а</w:t>
      </w:r>
      <w:r w:rsidRPr="001867F4">
        <w:rPr>
          <w:rFonts w:ascii="Times New Roman" w:hAnsi="Times New Roman" w:cs="Times New Roman"/>
          <w:b/>
          <w:bCs/>
          <w:sz w:val="24"/>
          <w:szCs w:val="18"/>
        </w:rPr>
        <w:t xml:space="preserve"> П44.</w:t>
      </w:r>
      <w:r>
        <w:rPr>
          <w:rFonts w:ascii="Times New Roman" w:hAnsi="Times New Roman" w:cs="Times New Roman"/>
          <w:b/>
          <w:bCs/>
          <w:sz w:val="24"/>
          <w:szCs w:val="18"/>
        </w:rPr>
        <w:t>3</w:t>
      </w:r>
      <w:r w:rsidRPr="001867F4">
        <w:rPr>
          <w:rFonts w:ascii="Times New Roman" w:hAnsi="Times New Roman" w:cs="Times New Roman"/>
          <w:b/>
          <w:bCs/>
          <w:sz w:val="24"/>
          <w:szCs w:val="18"/>
        </w:rPr>
        <w:t>)</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466"/>
        <w:gridCol w:w="4280"/>
        <w:gridCol w:w="2680"/>
        <w:gridCol w:w="2680"/>
        <w:gridCol w:w="2685"/>
      </w:tblGrid>
      <w:tr w:rsidR="00A75174" w:rsidRPr="00A75174" w14:paraId="46CD285C" w14:textId="77777777" w:rsidTr="00A75174">
        <w:trPr>
          <w:trHeight w:val="240"/>
          <w:tblHeader/>
        </w:trPr>
        <w:tc>
          <w:tcPr>
            <w:tcW w:w="10466" w:type="dxa"/>
            <w:vAlign w:val="center"/>
            <w:hideMark/>
          </w:tcPr>
          <w:p w14:paraId="67092EA5"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Реестровый номер здания (потребитель)</w:t>
            </w:r>
          </w:p>
        </w:tc>
        <w:tc>
          <w:tcPr>
            <w:tcW w:w="4280" w:type="dxa"/>
            <w:vAlign w:val="center"/>
            <w:hideMark/>
          </w:tcPr>
          <w:p w14:paraId="664F594A"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Номер проекта</w:t>
            </w:r>
          </w:p>
        </w:tc>
        <w:tc>
          <w:tcPr>
            <w:tcW w:w="2680" w:type="dxa"/>
            <w:vAlign w:val="center"/>
            <w:hideMark/>
          </w:tcPr>
          <w:p w14:paraId="0D215490"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Потребность в инвестициях, тыс. руб.</w:t>
            </w:r>
          </w:p>
        </w:tc>
        <w:tc>
          <w:tcPr>
            <w:tcW w:w="2680" w:type="dxa"/>
            <w:vAlign w:val="center"/>
            <w:hideMark/>
          </w:tcPr>
          <w:p w14:paraId="52B5C246"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Средства на кап. ремонт здания, тыс. руб.</w:t>
            </w:r>
          </w:p>
        </w:tc>
        <w:tc>
          <w:tcPr>
            <w:tcW w:w="2685" w:type="dxa"/>
            <w:vAlign w:val="center"/>
            <w:hideMark/>
          </w:tcPr>
          <w:p w14:paraId="21EAC67B"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Целевые средства бюджета, тыс. руб.</w:t>
            </w:r>
          </w:p>
        </w:tc>
      </w:tr>
      <w:tr w:rsidR="00A75174" w:rsidRPr="00A75174" w14:paraId="50331CC0" w14:textId="77777777" w:rsidTr="00A75174">
        <w:trPr>
          <w:trHeight w:val="240"/>
        </w:trPr>
        <w:tc>
          <w:tcPr>
            <w:tcW w:w="22791" w:type="dxa"/>
            <w:gridSpan w:val="5"/>
            <w:vAlign w:val="center"/>
            <w:hideMark/>
          </w:tcPr>
          <w:p w14:paraId="47923CCB"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№01 - АО «Кузнецкая ТЭЦ»</w:t>
            </w:r>
          </w:p>
        </w:tc>
      </w:tr>
      <w:tr w:rsidR="00A75174" w:rsidRPr="00A75174" w14:paraId="4D1B76E8" w14:textId="77777777" w:rsidTr="00A75174">
        <w:trPr>
          <w:trHeight w:val="240"/>
        </w:trPr>
        <w:tc>
          <w:tcPr>
            <w:tcW w:w="10466" w:type="dxa"/>
            <w:vAlign w:val="center"/>
            <w:hideMark/>
          </w:tcPr>
          <w:p w14:paraId="53E2C5E5"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КТЭЦ</w:t>
            </w:r>
          </w:p>
        </w:tc>
        <w:tc>
          <w:tcPr>
            <w:tcW w:w="4280" w:type="dxa"/>
            <w:vAlign w:val="center"/>
            <w:hideMark/>
          </w:tcPr>
          <w:p w14:paraId="3DCEBB5B"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3EF671BE"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1 310 399,5</w:t>
            </w:r>
          </w:p>
        </w:tc>
        <w:tc>
          <w:tcPr>
            <w:tcW w:w="2680" w:type="dxa"/>
            <w:vAlign w:val="center"/>
            <w:hideMark/>
          </w:tcPr>
          <w:p w14:paraId="0F765E24" w14:textId="5B60595A"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4B0655EE"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6A3723A2" w14:textId="77777777" w:rsidTr="00A75174">
        <w:trPr>
          <w:trHeight w:val="240"/>
        </w:trPr>
        <w:tc>
          <w:tcPr>
            <w:tcW w:w="22791" w:type="dxa"/>
            <w:gridSpan w:val="5"/>
            <w:vAlign w:val="center"/>
            <w:hideMark/>
          </w:tcPr>
          <w:p w14:paraId="31AD8E41"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№02 - ООО «</w:t>
            </w:r>
            <w:proofErr w:type="spellStart"/>
            <w:r w:rsidRPr="00A75174">
              <w:rPr>
                <w:rFonts w:ascii="Times New Roman" w:eastAsia="Times New Roman" w:hAnsi="Times New Roman" w:cs="Times New Roman"/>
                <w:b/>
                <w:bCs/>
                <w:sz w:val="20"/>
                <w:szCs w:val="20"/>
                <w:lang w:eastAsia="ru-RU"/>
              </w:rPr>
              <w:t>КузнецкТеплоСбыт</w:t>
            </w:r>
            <w:proofErr w:type="spellEnd"/>
            <w:r w:rsidRPr="00A75174">
              <w:rPr>
                <w:rFonts w:ascii="Times New Roman" w:eastAsia="Times New Roman" w:hAnsi="Times New Roman" w:cs="Times New Roman"/>
                <w:b/>
                <w:bCs/>
                <w:sz w:val="20"/>
                <w:szCs w:val="20"/>
                <w:lang w:eastAsia="ru-RU"/>
              </w:rPr>
              <w:t>»</w:t>
            </w:r>
          </w:p>
        </w:tc>
      </w:tr>
      <w:tr w:rsidR="00A75174" w:rsidRPr="00A75174" w14:paraId="71CA6469" w14:textId="77777777" w:rsidTr="00A75174">
        <w:trPr>
          <w:trHeight w:val="240"/>
        </w:trPr>
        <w:tc>
          <w:tcPr>
            <w:tcW w:w="10466" w:type="dxa"/>
            <w:vAlign w:val="center"/>
            <w:hideMark/>
          </w:tcPr>
          <w:p w14:paraId="605EFDC1"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ЗСТЭЦ</w:t>
            </w:r>
          </w:p>
        </w:tc>
        <w:tc>
          <w:tcPr>
            <w:tcW w:w="4280" w:type="dxa"/>
            <w:vAlign w:val="center"/>
            <w:hideMark/>
          </w:tcPr>
          <w:p w14:paraId="3739B147"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3B52B44E"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985 363,9</w:t>
            </w:r>
          </w:p>
        </w:tc>
        <w:tc>
          <w:tcPr>
            <w:tcW w:w="2680" w:type="dxa"/>
            <w:vAlign w:val="center"/>
            <w:hideMark/>
          </w:tcPr>
          <w:p w14:paraId="6EDBE10F" w14:textId="2E932F6F"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0455FCA8"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19290CE8" w14:textId="77777777" w:rsidTr="00A75174">
        <w:trPr>
          <w:trHeight w:val="240"/>
        </w:trPr>
        <w:tc>
          <w:tcPr>
            <w:tcW w:w="22791" w:type="dxa"/>
            <w:gridSpan w:val="5"/>
            <w:vAlign w:val="center"/>
            <w:hideMark/>
          </w:tcPr>
          <w:p w14:paraId="7C7B16DD"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№03 - ООО «</w:t>
            </w:r>
            <w:proofErr w:type="spellStart"/>
            <w:r w:rsidRPr="00A75174">
              <w:rPr>
                <w:rFonts w:ascii="Times New Roman" w:eastAsia="Times New Roman" w:hAnsi="Times New Roman" w:cs="Times New Roman"/>
                <w:b/>
                <w:bCs/>
                <w:sz w:val="20"/>
                <w:szCs w:val="20"/>
                <w:lang w:eastAsia="ru-RU"/>
              </w:rPr>
              <w:t>ЭнергоТранзит</w:t>
            </w:r>
            <w:proofErr w:type="spellEnd"/>
            <w:r w:rsidRPr="00A75174">
              <w:rPr>
                <w:rFonts w:ascii="Times New Roman" w:eastAsia="Times New Roman" w:hAnsi="Times New Roman" w:cs="Times New Roman"/>
                <w:b/>
                <w:bCs/>
                <w:sz w:val="20"/>
                <w:szCs w:val="20"/>
                <w:lang w:eastAsia="ru-RU"/>
              </w:rPr>
              <w:t>»</w:t>
            </w:r>
          </w:p>
        </w:tc>
      </w:tr>
      <w:tr w:rsidR="00A75174" w:rsidRPr="00A75174" w14:paraId="3877833C" w14:textId="77777777" w:rsidTr="00A75174">
        <w:trPr>
          <w:trHeight w:val="240"/>
        </w:trPr>
        <w:tc>
          <w:tcPr>
            <w:tcW w:w="10466" w:type="dxa"/>
            <w:vAlign w:val="center"/>
            <w:hideMark/>
          </w:tcPr>
          <w:p w14:paraId="56E0D40E"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ЦТЭЦ</w:t>
            </w:r>
          </w:p>
        </w:tc>
        <w:tc>
          <w:tcPr>
            <w:tcW w:w="4280" w:type="dxa"/>
            <w:vAlign w:val="center"/>
            <w:hideMark/>
          </w:tcPr>
          <w:p w14:paraId="0A340AA2"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0988B1C3"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1 057 494,0</w:t>
            </w:r>
          </w:p>
        </w:tc>
        <w:tc>
          <w:tcPr>
            <w:tcW w:w="2680" w:type="dxa"/>
            <w:vAlign w:val="center"/>
            <w:hideMark/>
          </w:tcPr>
          <w:p w14:paraId="5C182F33" w14:textId="1776E8D6"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26D79B8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7AF91E02" w14:textId="77777777" w:rsidTr="00A75174">
        <w:trPr>
          <w:trHeight w:val="240"/>
        </w:trPr>
        <w:tc>
          <w:tcPr>
            <w:tcW w:w="22791" w:type="dxa"/>
            <w:gridSpan w:val="5"/>
            <w:vAlign w:val="center"/>
            <w:hideMark/>
          </w:tcPr>
          <w:p w14:paraId="5BF256CF"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№10 - ООО «</w:t>
            </w:r>
            <w:proofErr w:type="spellStart"/>
            <w:r w:rsidRPr="00A75174">
              <w:rPr>
                <w:rFonts w:ascii="Times New Roman" w:eastAsia="Times New Roman" w:hAnsi="Times New Roman" w:cs="Times New Roman"/>
                <w:b/>
                <w:bCs/>
                <w:sz w:val="20"/>
                <w:szCs w:val="20"/>
                <w:lang w:eastAsia="ru-RU"/>
              </w:rPr>
              <w:t>ЭнергоТранзит</w:t>
            </w:r>
            <w:proofErr w:type="spellEnd"/>
            <w:r w:rsidRPr="00A75174">
              <w:rPr>
                <w:rFonts w:ascii="Times New Roman" w:eastAsia="Times New Roman" w:hAnsi="Times New Roman" w:cs="Times New Roman"/>
                <w:b/>
                <w:bCs/>
                <w:sz w:val="20"/>
                <w:szCs w:val="20"/>
                <w:lang w:eastAsia="ru-RU"/>
              </w:rPr>
              <w:t>»</w:t>
            </w:r>
          </w:p>
        </w:tc>
      </w:tr>
      <w:tr w:rsidR="00A75174" w:rsidRPr="00A75174" w14:paraId="6AA27778" w14:textId="77777777" w:rsidTr="00A75174">
        <w:trPr>
          <w:trHeight w:val="240"/>
        </w:trPr>
        <w:tc>
          <w:tcPr>
            <w:tcW w:w="10466" w:type="dxa"/>
            <w:vAlign w:val="center"/>
            <w:hideMark/>
          </w:tcPr>
          <w:p w14:paraId="420138A0"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Потребители с открытым водоразбором в зоне действия источника: </w:t>
            </w:r>
            <w:proofErr w:type="spellStart"/>
            <w:r w:rsidRPr="00A75174">
              <w:rPr>
                <w:rFonts w:ascii="Times New Roman" w:eastAsia="Times New Roman" w:hAnsi="Times New Roman" w:cs="Times New Roman"/>
                <w:sz w:val="20"/>
                <w:szCs w:val="20"/>
                <w:lang w:eastAsia="ru-RU"/>
              </w:rPr>
              <w:t>Байдаевская</w:t>
            </w:r>
            <w:proofErr w:type="spellEnd"/>
            <w:r w:rsidRPr="00A75174">
              <w:rPr>
                <w:rFonts w:ascii="Times New Roman" w:eastAsia="Times New Roman" w:hAnsi="Times New Roman" w:cs="Times New Roman"/>
                <w:sz w:val="20"/>
                <w:szCs w:val="20"/>
                <w:lang w:eastAsia="ru-RU"/>
              </w:rPr>
              <w:t xml:space="preserve"> центральная котельная №2</w:t>
            </w:r>
          </w:p>
        </w:tc>
        <w:tc>
          <w:tcPr>
            <w:tcW w:w="4280" w:type="dxa"/>
            <w:vAlign w:val="center"/>
            <w:hideMark/>
          </w:tcPr>
          <w:p w14:paraId="43E61C61"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6DDB8F4D"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85 100,5</w:t>
            </w:r>
          </w:p>
        </w:tc>
        <w:tc>
          <w:tcPr>
            <w:tcW w:w="2680" w:type="dxa"/>
            <w:vAlign w:val="center"/>
            <w:hideMark/>
          </w:tcPr>
          <w:p w14:paraId="1B15638D" w14:textId="0BAAAC1C"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1E98E554"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43A52E16" w14:textId="77777777" w:rsidTr="00A75174">
        <w:trPr>
          <w:trHeight w:val="240"/>
        </w:trPr>
        <w:tc>
          <w:tcPr>
            <w:tcW w:w="10466" w:type="dxa"/>
            <w:vAlign w:val="center"/>
            <w:hideMark/>
          </w:tcPr>
          <w:p w14:paraId="75CE1A05"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Зыряновская районная котельная</w:t>
            </w:r>
          </w:p>
        </w:tc>
        <w:tc>
          <w:tcPr>
            <w:tcW w:w="4280" w:type="dxa"/>
            <w:vAlign w:val="center"/>
            <w:hideMark/>
          </w:tcPr>
          <w:p w14:paraId="7EC93370"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07C7592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174 512,0</w:t>
            </w:r>
          </w:p>
        </w:tc>
        <w:tc>
          <w:tcPr>
            <w:tcW w:w="2680" w:type="dxa"/>
            <w:vAlign w:val="center"/>
            <w:hideMark/>
          </w:tcPr>
          <w:p w14:paraId="05B51F8B" w14:textId="6FAE75B3"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1087C53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6682879F" w14:textId="77777777" w:rsidTr="00A75174">
        <w:trPr>
          <w:trHeight w:val="240"/>
        </w:trPr>
        <w:tc>
          <w:tcPr>
            <w:tcW w:w="10466" w:type="dxa"/>
            <w:vAlign w:val="center"/>
            <w:hideMark/>
          </w:tcPr>
          <w:p w14:paraId="32E5E5CC"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Куйбышевская центральная котельная</w:t>
            </w:r>
          </w:p>
        </w:tc>
        <w:tc>
          <w:tcPr>
            <w:tcW w:w="4280" w:type="dxa"/>
            <w:vAlign w:val="center"/>
            <w:hideMark/>
          </w:tcPr>
          <w:p w14:paraId="38AD9ADA"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771A6B91"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10 917,6</w:t>
            </w:r>
          </w:p>
        </w:tc>
        <w:tc>
          <w:tcPr>
            <w:tcW w:w="2680" w:type="dxa"/>
            <w:vAlign w:val="center"/>
            <w:hideMark/>
          </w:tcPr>
          <w:p w14:paraId="4B9D99BA" w14:textId="26C78960"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781F5EBE"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0ED2820C" w14:textId="77777777" w:rsidTr="00A75174">
        <w:trPr>
          <w:trHeight w:val="240"/>
        </w:trPr>
        <w:tc>
          <w:tcPr>
            <w:tcW w:w="14746" w:type="dxa"/>
            <w:gridSpan w:val="2"/>
            <w:vAlign w:val="center"/>
            <w:hideMark/>
          </w:tcPr>
          <w:p w14:paraId="3899CE7B"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Итого по ЕТО №10:</w:t>
            </w:r>
          </w:p>
        </w:tc>
        <w:tc>
          <w:tcPr>
            <w:tcW w:w="2680" w:type="dxa"/>
            <w:vAlign w:val="center"/>
            <w:hideMark/>
          </w:tcPr>
          <w:p w14:paraId="7F9317DA"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270 530,1</w:t>
            </w:r>
          </w:p>
        </w:tc>
        <w:tc>
          <w:tcPr>
            <w:tcW w:w="2680" w:type="dxa"/>
            <w:vAlign w:val="center"/>
            <w:hideMark/>
          </w:tcPr>
          <w:p w14:paraId="4906F7DC" w14:textId="3BB8A7AF"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0,0</w:t>
            </w:r>
          </w:p>
        </w:tc>
        <w:tc>
          <w:tcPr>
            <w:tcW w:w="2685" w:type="dxa"/>
            <w:vAlign w:val="center"/>
            <w:hideMark/>
          </w:tcPr>
          <w:p w14:paraId="2B5FA1E4"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0,0</w:t>
            </w:r>
          </w:p>
        </w:tc>
      </w:tr>
      <w:tr w:rsidR="00A75174" w:rsidRPr="00A75174" w14:paraId="1FCCAC97" w14:textId="77777777" w:rsidTr="00A75174">
        <w:trPr>
          <w:trHeight w:val="240"/>
        </w:trPr>
        <w:tc>
          <w:tcPr>
            <w:tcW w:w="22791" w:type="dxa"/>
            <w:gridSpan w:val="5"/>
            <w:vAlign w:val="center"/>
            <w:hideMark/>
          </w:tcPr>
          <w:p w14:paraId="3CD3AE26" w14:textId="77777777" w:rsidR="00A75174" w:rsidRPr="00A75174" w:rsidRDefault="00A75174" w:rsidP="00A75174">
            <w:pPr>
              <w:spacing w:after="0" w:line="240" w:lineRule="auto"/>
              <w:jc w:val="center"/>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ЕТО №04 - ООО «</w:t>
            </w:r>
            <w:proofErr w:type="spellStart"/>
            <w:r w:rsidRPr="00A75174">
              <w:rPr>
                <w:rFonts w:ascii="Times New Roman" w:eastAsia="Times New Roman" w:hAnsi="Times New Roman" w:cs="Times New Roman"/>
                <w:b/>
                <w:bCs/>
                <w:sz w:val="20"/>
                <w:szCs w:val="20"/>
                <w:lang w:eastAsia="ru-RU"/>
              </w:rPr>
              <w:t>Сибэнерго</w:t>
            </w:r>
            <w:proofErr w:type="spellEnd"/>
            <w:r w:rsidRPr="00A75174">
              <w:rPr>
                <w:rFonts w:ascii="Times New Roman" w:eastAsia="Times New Roman" w:hAnsi="Times New Roman" w:cs="Times New Roman"/>
                <w:b/>
                <w:bCs/>
                <w:sz w:val="20"/>
                <w:szCs w:val="20"/>
                <w:lang w:eastAsia="ru-RU"/>
              </w:rPr>
              <w:t>»</w:t>
            </w:r>
          </w:p>
        </w:tc>
      </w:tr>
      <w:tr w:rsidR="00A75174" w:rsidRPr="00A75174" w14:paraId="211A15F5" w14:textId="77777777" w:rsidTr="00A75174">
        <w:trPr>
          <w:trHeight w:val="240"/>
        </w:trPr>
        <w:tc>
          <w:tcPr>
            <w:tcW w:w="10466" w:type="dxa"/>
            <w:vAlign w:val="center"/>
            <w:hideMark/>
          </w:tcPr>
          <w:p w14:paraId="0A05ECF5"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Потребители с открытым водоразбором в зоне действия источника: Котельная пос. </w:t>
            </w:r>
            <w:proofErr w:type="spellStart"/>
            <w:r w:rsidRPr="00A75174">
              <w:rPr>
                <w:rFonts w:ascii="Times New Roman" w:eastAsia="Times New Roman" w:hAnsi="Times New Roman" w:cs="Times New Roman"/>
                <w:sz w:val="20"/>
                <w:szCs w:val="20"/>
                <w:lang w:eastAsia="ru-RU"/>
              </w:rPr>
              <w:t>Притомский</w:t>
            </w:r>
            <w:proofErr w:type="spellEnd"/>
          </w:p>
        </w:tc>
        <w:tc>
          <w:tcPr>
            <w:tcW w:w="4280" w:type="dxa"/>
            <w:vAlign w:val="center"/>
            <w:hideMark/>
          </w:tcPr>
          <w:p w14:paraId="20602D27"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24B0E2D9"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1 938,4</w:t>
            </w:r>
          </w:p>
        </w:tc>
        <w:tc>
          <w:tcPr>
            <w:tcW w:w="2680" w:type="dxa"/>
            <w:vAlign w:val="center"/>
            <w:hideMark/>
          </w:tcPr>
          <w:p w14:paraId="30FB62B8" w14:textId="0A94DDF4"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3706F60D"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37910F1B" w14:textId="77777777" w:rsidTr="00A75174">
        <w:trPr>
          <w:trHeight w:val="240"/>
        </w:trPr>
        <w:tc>
          <w:tcPr>
            <w:tcW w:w="10466" w:type="dxa"/>
            <w:vAlign w:val="center"/>
            <w:hideMark/>
          </w:tcPr>
          <w:p w14:paraId="00C92B8E"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ОРК «</w:t>
            </w:r>
            <w:proofErr w:type="spellStart"/>
            <w:r w:rsidRPr="00A75174">
              <w:rPr>
                <w:rFonts w:ascii="Times New Roman" w:eastAsia="Times New Roman" w:hAnsi="Times New Roman" w:cs="Times New Roman"/>
                <w:sz w:val="20"/>
                <w:szCs w:val="20"/>
                <w:lang w:eastAsia="ru-RU"/>
              </w:rPr>
              <w:t>Таргай</w:t>
            </w:r>
            <w:proofErr w:type="spellEnd"/>
            <w:r w:rsidRPr="00A75174">
              <w:rPr>
                <w:rFonts w:ascii="Times New Roman" w:eastAsia="Times New Roman" w:hAnsi="Times New Roman" w:cs="Times New Roman"/>
                <w:sz w:val="20"/>
                <w:szCs w:val="20"/>
                <w:lang w:eastAsia="ru-RU"/>
              </w:rPr>
              <w:t>»</w:t>
            </w:r>
          </w:p>
        </w:tc>
        <w:tc>
          <w:tcPr>
            <w:tcW w:w="4280" w:type="dxa"/>
            <w:vAlign w:val="center"/>
            <w:hideMark/>
          </w:tcPr>
          <w:p w14:paraId="40988801"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36A668A7"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9 124,4</w:t>
            </w:r>
          </w:p>
        </w:tc>
        <w:tc>
          <w:tcPr>
            <w:tcW w:w="2680" w:type="dxa"/>
            <w:vAlign w:val="center"/>
            <w:hideMark/>
          </w:tcPr>
          <w:p w14:paraId="2909AF41" w14:textId="67F0C8D9"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7395094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0F8C7AF9" w14:textId="77777777" w:rsidTr="00A75174">
        <w:trPr>
          <w:trHeight w:val="240"/>
        </w:trPr>
        <w:tc>
          <w:tcPr>
            <w:tcW w:w="10466" w:type="dxa"/>
            <w:vAlign w:val="center"/>
            <w:hideMark/>
          </w:tcPr>
          <w:p w14:paraId="52FD4876"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 xml:space="preserve">Потребители с открытым водоразбором в зоне действия источника: Котельная №1 п. </w:t>
            </w:r>
            <w:proofErr w:type="spellStart"/>
            <w:r w:rsidRPr="00A75174">
              <w:rPr>
                <w:rFonts w:ascii="Times New Roman" w:eastAsia="Times New Roman" w:hAnsi="Times New Roman" w:cs="Times New Roman"/>
                <w:sz w:val="20"/>
                <w:szCs w:val="20"/>
                <w:lang w:eastAsia="ru-RU"/>
              </w:rPr>
              <w:t>Абагур</w:t>
            </w:r>
            <w:proofErr w:type="spellEnd"/>
            <w:r w:rsidRPr="00A75174">
              <w:rPr>
                <w:rFonts w:ascii="Times New Roman" w:eastAsia="Times New Roman" w:hAnsi="Times New Roman" w:cs="Times New Roman"/>
                <w:sz w:val="20"/>
                <w:szCs w:val="20"/>
                <w:lang w:eastAsia="ru-RU"/>
              </w:rPr>
              <w:t>-Лесной</w:t>
            </w:r>
          </w:p>
        </w:tc>
        <w:tc>
          <w:tcPr>
            <w:tcW w:w="4280" w:type="dxa"/>
            <w:vAlign w:val="center"/>
            <w:hideMark/>
          </w:tcPr>
          <w:p w14:paraId="59D1C5E9"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5FA25CD3"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1 739,0</w:t>
            </w:r>
          </w:p>
        </w:tc>
        <w:tc>
          <w:tcPr>
            <w:tcW w:w="2680" w:type="dxa"/>
            <w:vAlign w:val="center"/>
            <w:hideMark/>
          </w:tcPr>
          <w:p w14:paraId="72CFFB0B" w14:textId="52F3B07C"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2FDEC08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5DB0B8F7" w14:textId="77777777" w:rsidTr="00A75174">
        <w:trPr>
          <w:trHeight w:val="240"/>
        </w:trPr>
        <w:tc>
          <w:tcPr>
            <w:tcW w:w="10466" w:type="dxa"/>
            <w:vAlign w:val="center"/>
            <w:hideMark/>
          </w:tcPr>
          <w:p w14:paraId="1B564EF8"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lastRenderedPageBreak/>
              <w:t xml:space="preserve">Потребители с открытым водоразбором в зоне действия источника: Котельная №2 п. </w:t>
            </w:r>
            <w:proofErr w:type="spellStart"/>
            <w:r w:rsidRPr="00A75174">
              <w:rPr>
                <w:rFonts w:ascii="Times New Roman" w:eastAsia="Times New Roman" w:hAnsi="Times New Roman" w:cs="Times New Roman"/>
                <w:sz w:val="20"/>
                <w:szCs w:val="20"/>
                <w:lang w:eastAsia="ru-RU"/>
              </w:rPr>
              <w:t>Абагур</w:t>
            </w:r>
            <w:proofErr w:type="spellEnd"/>
            <w:r w:rsidRPr="00A75174">
              <w:rPr>
                <w:rFonts w:ascii="Times New Roman" w:eastAsia="Times New Roman" w:hAnsi="Times New Roman" w:cs="Times New Roman"/>
                <w:sz w:val="20"/>
                <w:szCs w:val="20"/>
                <w:lang w:eastAsia="ru-RU"/>
              </w:rPr>
              <w:t>-Лесной</w:t>
            </w:r>
          </w:p>
        </w:tc>
        <w:tc>
          <w:tcPr>
            <w:tcW w:w="4280" w:type="dxa"/>
            <w:vAlign w:val="center"/>
            <w:hideMark/>
          </w:tcPr>
          <w:p w14:paraId="59202F86"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42CC00B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273,7</w:t>
            </w:r>
          </w:p>
        </w:tc>
        <w:tc>
          <w:tcPr>
            <w:tcW w:w="2680" w:type="dxa"/>
            <w:vAlign w:val="center"/>
            <w:hideMark/>
          </w:tcPr>
          <w:p w14:paraId="27437E6A" w14:textId="7C8BC11B"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63556280"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33AA2142" w14:textId="77777777" w:rsidTr="00A75174">
        <w:trPr>
          <w:trHeight w:val="240"/>
        </w:trPr>
        <w:tc>
          <w:tcPr>
            <w:tcW w:w="10466" w:type="dxa"/>
            <w:vAlign w:val="center"/>
            <w:hideMark/>
          </w:tcPr>
          <w:p w14:paraId="5FB4CE38"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пос. Листвяги</w:t>
            </w:r>
          </w:p>
        </w:tc>
        <w:tc>
          <w:tcPr>
            <w:tcW w:w="4280" w:type="dxa"/>
            <w:vAlign w:val="center"/>
            <w:hideMark/>
          </w:tcPr>
          <w:p w14:paraId="3658292A"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6F2FFC88"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15 463,3</w:t>
            </w:r>
          </w:p>
        </w:tc>
        <w:tc>
          <w:tcPr>
            <w:tcW w:w="2680" w:type="dxa"/>
            <w:vAlign w:val="center"/>
            <w:hideMark/>
          </w:tcPr>
          <w:p w14:paraId="1EF7EA2A" w14:textId="6B94E88F"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27DF115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020D35C3" w14:textId="77777777" w:rsidTr="00A75174">
        <w:trPr>
          <w:trHeight w:val="240"/>
        </w:trPr>
        <w:tc>
          <w:tcPr>
            <w:tcW w:w="10466" w:type="dxa"/>
            <w:vAlign w:val="center"/>
            <w:hideMark/>
          </w:tcPr>
          <w:p w14:paraId="20CAC036"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№32 (БПОУ)</w:t>
            </w:r>
          </w:p>
        </w:tc>
        <w:tc>
          <w:tcPr>
            <w:tcW w:w="4280" w:type="dxa"/>
            <w:vAlign w:val="center"/>
            <w:hideMark/>
          </w:tcPr>
          <w:p w14:paraId="1D3CAC4A"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3BAA501A"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8 291,4</w:t>
            </w:r>
          </w:p>
        </w:tc>
        <w:tc>
          <w:tcPr>
            <w:tcW w:w="2680" w:type="dxa"/>
            <w:vAlign w:val="center"/>
            <w:hideMark/>
          </w:tcPr>
          <w:p w14:paraId="0FCFB849" w14:textId="1103F48A"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2EDD7CE5"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5B1F53A6" w14:textId="77777777" w:rsidTr="00A75174">
        <w:trPr>
          <w:trHeight w:val="240"/>
        </w:trPr>
        <w:tc>
          <w:tcPr>
            <w:tcW w:w="10466" w:type="dxa"/>
            <w:vAlign w:val="center"/>
            <w:hideMark/>
          </w:tcPr>
          <w:p w14:paraId="4FD421C7"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№2 п. Разъезд-</w:t>
            </w:r>
            <w:proofErr w:type="spellStart"/>
            <w:r w:rsidRPr="00A75174">
              <w:rPr>
                <w:rFonts w:ascii="Times New Roman" w:eastAsia="Times New Roman" w:hAnsi="Times New Roman" w:cs="Times New Roman"/>
                <w:sz w:val="20"/>
                <w:szCs w:val="20"/>
                <w:lang w:eastAsia="ru-RU"/>
              </w:rPr>
              <w:t>Абагуровский</w:t>
            </w:r>
            <w:proofErr w:type="spellEnd"/>
          </w:p>
        </w:tc>
        <w:tc>
          <w:tcPr>
            <w:tcW w:w="4280" w:type="dxa"/>
            <w:vAlign w:val="center"/>
            <w:hideMark/>
          </w:tcPr>
          <w:p w14:paraId="1820A205"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36F45250"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1 536,1</w:t>
            </w:r>
          </w:p>
        </w:tc>
        <w:tc>
          <w:tcPr>
            <w:tcW w:w="2680" w:type="dxa"/>
            <w:vAlign w:val="center"/>
            <w:hideMark/>
          </w:tcPr>
          <w:p w14:paraId="56069F41" w14:textId="3C98B27A"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5718526F"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714C1E26" w14:textId="77777777" w:rsidTr="00A75174">
        <w:trPr>
          <w:trHeight w:val="240"/>
        </w:trPr>
        <w:tc>
          <w:tcPr>
            <w:tcW w:w="10466" w:type="dxa"/>
            <w:vAlign w:val="center"/>
            <w:hideMark/>
          </w:tcPr>
          <w:p w14:paraId="5BD8F3A6"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проф. «</w:t>
            </w:r>
            <w:proofErr w:type="spellStart"/>
            <w:r w:rsidRPr="00A75174">
              <w:rPr>
                <w:rFonts w:ascii="Times New Roman" w:eastAsia="Times New Roman" w:hAnsi="Times New Roman" w:cs="Times New Roman"/>
                <w:sz w:val="20"/>
                <w:szCs w:val="20"/>
                <w:lang w:eastAsia="ru-RU"/>
              </w:rPr>
              <w:t>Бунгурский</w:t>
            </w:r>
            <w:proofErr w:type="spellEnd"/>
            <w:r w:rsidRPr="00A75174">
              <w:rPr>
                <w:rFonts w:ascii="Times New Roman" w:eastAsia="Times New Roman" w:hAnsi="Times New Roman" w:cs="Times New Roman"/>
                <w:sz w:val="20"/>
                <w:szCs w:val="20"/>
                <w:lang w:eastAsia="ru-RU"/>
              </w:rPr>
              <w:t>»</w:t>
            </w:r>
          </w:p>
        </w:tc>
        <w:tc>
          <w:tcPr>
            <w:tcW w:w="4280" w:type="dxa"/>
            <w:vAlign w:val="center"/>
            <w:hideMark/>
          </w:tcPr>
          <w:p w14:paraId="2D081A2C"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2AE0CEEC"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689,0</w:t>
            </w:r>
          </w:p>
        </w:tc>
        <w:tc>
          <w:tcPr>
            <w:tcW w:w="2680" w:type="dxa"/>
            <w:vAlign w:val="center"/>
            <w:hideMark/>
          </w:tcPr>
          <w:p w14:paraId="0D6EEB69" w14:textId="2F2F8FED"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7349CD0B"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02FF1C58" w14:textId="77777777" w:rsidTr="00A75174">
        <w:trPr>
          <w:trHeight w:val="240"/>
        </w:trPr>
        <w:tc>
          <w:tcPr>
            <w:tcW w:w="10466" w:type="dxa"/>
            <w:vAlign w:val="center"/>
            <w:hideMark/>
          </w:tcPr>
          <w:p w14:paraId="102D7B17"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«РТРС»</w:t>
            </w:r>
          </w:p>
        </w:tc>
        <w:tc>
          <w:tcPr>
            <w:tcW w:w="4280" w:type="dxa"/>
            <w:vAlign w:val="center"/>
            <w:hideMark/>
          </w:tcPr>
          <w:p w14:paraId="3BD7C865"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602F9684"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1 899,4</w:t>
            </w:r>
          </w:p>
        </w:tc>
        <w:tc>
          <w:tcPr>
            <w:tcW w:w="2680" w:type="dxa"/>
            <w:vAlign w:val="center"/>
            <w:hideMark/>
          </w:tcPr>
          <w:p w14:paraId="1CAE3F44" w14:textId="7FE0225F"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63BDCA19"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71E03C6D" w14:textId="77777777" w:rsidTr="00A75174">
        <w:trPr>
          <w:trHeight w:val="240"/>
        </w:trPr>
        <w:tc>
          <w:tcPr>
            <w:tcW w:w="10466" w:type="dxa"/>
            <w:vAlign w:val="center"/>
            <w:hideMark/>
          </w:tcPr>
          <w:p w14:paraId="0FEF07BB"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Оздоровительного лагеря «Голубь»</w:t>
            </w:r>
          </w:p>
        </w:tc>
        <w:tc>
          <w:tcPr>
            <w:tcW w:w="4280" w:type="dxa"/>
            <w:vAlign w:val="center"/>
            <w:hideMark/>
          </w:tcPr>
          <w:p w14:paraId="60084768"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38A853A6"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827,0</w:t>
            </w:r>
          </w:p>
        </w:tc>
        <w:tc>
          <w:tcPr>
            <w:tcW w:w="2680" w:type="dxa"/>
            <w:vAlign w:val="center"/>
            <w:hideMark/>
          </w:tcPr>
          <w:p w14:paraId="2C9DCC3D" w14:textId="39FEBF33"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3CB11E32"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6D8BFA77" w14:textId="77777777" w:rsidTr="00A75174">
        <w:trPr>
          <w:trHeight w:val="240"/>
        </w:trPr>
        <w:tc>
          <w:tcPr>
            <w:tcW w:w="10466" w:type="dxa"/>
            <w:vAlign w:val="center"/>
            <w:hideMark/>
          </w:tcPr>
          <w:p w14:paraId="427B20C0" w14:textId="77777777" w:rsidR="00A75174" w:rsidRPr="00A75174" w:rsidRDefault="00A75174" w:rsidP="00A75174">
            <w:pPr>
              <w:spacing w:after="0" w:line="240" w:lineRule="auto"/>
              <w:jc w:val="both"/>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Потребители с открытым водоразбором в зоне действия источника: Котельная школа №37</w:t>
            </w:r>
          </w:p>
        </w:tc>
        <w:tc>
          <w:tcPr>
            <w:tcW w:w="4280" w:type="dxa"/>
            <w:vAlign w:val="center"/>
            <w:hideMark/>
          </w:tcPr>
          <w:p w14:paraId="08A44909" w14:textId="77777777" w:rsidR="00A75174" w:rsidRPr="00A75174" w:rsidRDefault="00A75174" w:rsidP="00A75174">
            <w:pPr>
              <w:spacing w:after="0" w:line="240" w:lineRule="auto"/>
              <w:jc w:val="center"/>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w:t>
            </w:r>
          </w:p>
        </w:tc>
        <w:tc>
          <w:tcPr>
            <w:tcW w:w="2680" w:type="dxa"/>
            <w:vAlign w:val="center"/>
            <w:hideMark/>
          </w:tcPr>
          <w:p w14:paraId="2192853C"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969,8</w:t>
            </w:r>
          </w:p>
        </w:tc>
        <w:tc>
          <w:tcPr>
            <w:tcW w:w="2680" w:type="dxa"/>
            <w:vAlign w:val="center"/>
            <w:hideMark/>
          </w:tcPr>
          <w:p w14:paraId="0D0E13A9" w14:textId="19DA3E3A"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685" w:type="dxa"/>
            <w:vAlign w:val="center"/>
            <w:hideMark/>
          </w:tcPr>
          <w:p w14:paraId="7014EB18" w14:textId="77777777" w:rsidR="00A75174" w:rsidRPr="00A75174" w:rsidRDefault="00A75174" w:rsidP="00A75174">
            <w:pPr>
              <w:spacing w:after="0" w:line="240" w:lineRule="auto"/>
              <w:jc w:val="right"/>
              <w:rPr>
                <w:rFonts w:ascii="Times New Roman" w:eastAsia="Times New Roman" w:hAnsi="Times New Roman" w:cs="Times New Roman"/>
                <w:sz w:val="20"/>
                <w:szCs w:val="20"/>
                <w:lang w:eastAsia="ru-RU"/>
              </w:rPr>
            </w:pPr>
            <w:r w:rsidRPr="00A75174">
              <w:rPr>
                <w:rFonts w:ascii="Times New Roman" w:eastAsia="Times New Roman" w:hAnsi="Times New Roman" w:cs="Times New Roman"/>
                <w:sz w:val="20"/>
                <w:szCs w:val="20"/>
                <w:lang w:eastAsia="ru-RU"/>
              </w:rPr>
              <w:t>0,0</w:t>
            </w:r>
          </w:p>
        </w:tc>
      </w:tr>
      <w:tr w:rsidR="00A75174" w:rsidRPr="00A75174" w14:paraId="27EBD4E2" w14:textId="77777777" w:rsidTr="00A75174">
        <w:trPr>
          <w:trHeight w:val="240"/>
        </w:trPr>
        <w:tc>
          <w:tcPr>
            <w:tcW w:w="14746" w:type="dxa"/>
            <w:gridSpan w:val="2"/>
            <w:vAlign w:val="center"/>
            <w:hideMark/>
          </w:tcPr>
          <w:p w14:paraId="2E14A616"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Итого по ЕТО №04:</w:t>
            </w:r>
          </w:p>
        </w:tc>
        <w:tc>
          <w:tcPr>
            <w:tcW w:w="2680" w:type="dxa"/>
            <w:vAlign w:val="center"/>
            <w:hideMark/>
          </w:tcPr>
          <w:p w14:paraId="69346166"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42 751,4</w:t>
            </w:r>
          </w:p>
        </w:tc>
        <w:tc>
          <w:tcPr>
            <w:tcW w:w="2680" w:type="dxa"/>
            <w:vAlign w:val="center"/>
            <w:hideMark/>
          </w:tcPr>
          <w:p w14:paraId="198963DE" w14:textId="2396D44D"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0,0</w:t>
            </w:r>
          </w:p>
        </w:tc>
        <w:tc>
          <w:tcPr>
            <w:tcW w:w="2685" w:type="dxa"/>
            <w:vAlign w:val="center"/>
            <w:hideMark/>
          </w:tcPr>
          <w:p w14:paraId="46C8FF02"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0,0</w:t>
            </w:r>
          </w:p>
        </w:tc>
      </w:tr>
      <w:tr w:rsidR="00A75174" w:rsidRPr="00A75174" w14:paraId="008B831F" w14:textId="77777777" w:rsidTr="00A75174">
        <w:trPr>
          <w:trHeight w:val="240"/>
        </w:trPr>
        <w:tc>
          <w:tcPr>
            <w:tcW w:w="14746" w:type="dxa"/>
            <w:gridSpan w:val="2"/>
            <w:vAlign w:val="center"/>
            <w:hideMark/>
          </w:tcPr>
          <w:p w14:paraId="1D529DD2"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Итого по Новокузнецку:</w:t>
            </w:r>
          </w:p>
        </w:tc>
        <w:tc>
          <w:tcPr>
            <w:tcW w:w="2680" w:type="dxa"/>
            <w:vAlign w:val="center"/>
            <w:hideMark/>
          </w:tcPr>
          <w:p w14:paraId="057D5237"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3 666 538,9</w:t>
            </w:r>
          </w:p>
        </w:tc>
        <w:tc>
          <w:tcPr>
            <w:tcW w:w="2680" w:type="dxa"/>
            <w:vAlign w:val="center"/>
            <w:hideMark/>
          </w:tcPr>
          <w:p w14:paraId="33C7C20D" w14:textId="5AEED1DC"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0,0</w:t>
            </w:r>
          </w:p>
        </w:tc>
        <w:tc>
          <w:tcPr>
            <w:tcW w:w="2685" w:type="dxa"/>
            <w:vAlign w:val="center"/>
            <w:hideMark/>
          </w:tcPr>
          <w:p w14:paraId="116C3DCC" w14:textId="77777777" w:rsidR="00A75174" w:rsidRPr="00A75174" w:rsidRDefault="00A75174" w:rsidP="00A75174">
            <w:pPr>
              <w:spacing w:after="0" w:line="240" w:lineRule="auto"/>
              <w:jc w:val="right"/>
              <w:rPr>
                <w:rFonts w:ascii="Times New Roman" w:eastAsia="Times New Roman" w:hAnsi="Times New Roman" w:cs="Times New Roman"/>
                <w:b/>
                <w:bCs/>
                <w:sz w:val="20"/>
                <w:szCs w:val="20"/>
                <w:lang w:eastAsia="ru-RU"/>
              </w:rPr>
            </w:pPr>
            <w:r w:rsidRPr="00A75174">
              <w:rPr>
                <w:rFonts w:ascii="Times New Roman" w:eastAsia="Times New Roman" w:hAnsi="Times New Roman" w:cs="Times New Roman"/>
                <w:b/>
                <w:bCs/>
                <w:sz w:val="20"/>
                <w:szCs w:val="20"/>
                <w:lang w:eastAsia="ru-RU"/>
              </w:rPr>
              <w:t>0,0</w:t>
            </w:r>
          </w:p>
        </w:tc>
      </w:tr>
    </w:tbl>
    <w:p w14:paraId="3930A3C7" w14:textId="77777777" w:rsidR="001867F4" w:rsidRPr="001867F4" w:rsidRDefault="001867F4" w:rsidP="00A54F2F">
      <w:pPr>
        <w:pStyle w:val="aff8"/>
        <w:keepNext/>
        <w:keepLines/>
        <w:spacing w:before="120" w:after="120"/>
        <w:jc w:val="both"/>
        <w:rPr>
          <w:rFonts w:ascii="Times New Roman" w:hAnsi="Times New Roman" w:cs="Times New Roman"/>
          <w:color w:val="auto"/>
          <w:sz w:val="24"/>
        </w:rPr>
      </w:pPr>
    </w:p>
    <w:p w14:paraId="7F338965" w14:textId="7276B8B7" w:rsidR="008C6490" w:rsidRPr="00432793" w:rsidRDefault="00A54F2F" w:rsidP="00A54F2F">
      <w:pPr>
        <w:pStyle w:val="aff8"/>
        <w:keepNext/>
        <w:keepLines/>
        <w:spacing w:before="120" w:after="120"/>
        <w:jc w:val="both"/>
        <w:rPr>
          <w:rFonts w:ascii="Times New Roman" w:hAnsi="Times New Roman" w:cs="Times New Roman"/>
          <w:color w:val="auto"/>
          <w:sz w:val="24"/>
        </w:rPr>
      </w:pPr>
      <w:bookmarkStart w:id="21" w:name="_Toc204896342"/>
      <w:r w:rsidRPr="00432793">
        <w:rPr>
          <w:rFonts w:ascii="Times New Roman" w:hAnsi="Times New Roman" w:cs="Times New Roman"/>
          <w:color w:val="auto"/>
          <w:sz w:val="24"/>
        </w:rPr>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5</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3</w:t>
      </w:r>
      <w:r w:rsidRPr="00432793">
        <w:rPr>
          <w:rFonts w:ascii="Times New Roman" w:hAnsi="Times New Roman" w:cs="Times New Roman"/>
          <w:color w:val="auto"/>
          <w:sz w:val="24"/>
        </w:rPr>
        <w:fldChar w:fldCharType="end"/>
      </w:r>
      <w:r w:rsidR="008C6490" w:rsidRPr="00432793">
        <w:rPr>
          <w:rFonts w:ascii="Times New Roman" w:hAnsi="Times New Roman" w:cs="Times New Roman"/>
          <w:color w:val="auto"/>
          <w:sz w:val="24"/>
        </w:rPr>
        <w:t xml:space="preserve"> - Капитальные затраты на мероприятия по организации закрытой схемы ГВС и план-график реализации </w:t>
      </w:r>
      <w:r w:rsidR="00432440" w:rsidRPr="00432793">
        <w:rPr>
          <w:rFonts w:ascii="Times New Roman" w:hAnsi="Times New Roman" w:cs="Times New Roman"/>
          <w:color w:val="auto"/>
          <w:sz w:val="24"/>
        </w:rPr>
        <w:t>мероприятий по закрытию ГВС</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80"/>
        <w:gridCol w:w="4886"/>
        <w:gridCol w:w="1203"/>
        <w:gridCol w:w="1203"/>
        <w:gridCol w:w="1203"/>
        <w:gridCol w:w="1203"/>
        <w:gridCol w:w="1203"/>
        <w:gridCol w:w="1254"/>
        <w:gridCol w:w="1203"/>
        <w:gridCol w:w="1181"/>
        <w:gridCol w:w="1181"/>
        <w:gridCol w:w="1181"/>
        <w:gridCol w:w="1181"/>
        <w:gridCol w:w="1181"/>
        <w:gridCol w:w="1181"/>
        <w:gridCol w:w="1167"/>
      </w:tblGrid>
      <w:tr w:rsidR="00B76431" w:rsidRPr="00B76431" w14:paraId="71C3E0D8" w14:textId="77777777" w:rsidTr="00B76431">
        <w:trPr>
          <w:trHeight w:val="240"/>
          <w:tblHeader/>
        </w:trPr>
        <w:tc>
          <w:tcPr>
            <w:tcW w:w="1180" w:type="dxa"/>
            <w:vMerge w:val="restart"/>
            <w:vAlign w:val="center"/>
            <w:hideMark/>
          </w:tcPr>
          <w:p w14:paraId="70BC8DE7"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 п/п</w:t>
            </w:r>
          </w:p>
        </w:tc>
        <w:tc>
          <w:tcPr>
            <w:tcW w:w="4886" w:type="dxa"/>
            <w:vMerge w:val="restart"/>
            <w:vAlign w:val="center"/>
            <w:hideMark/>
          </w:tcPr>
          <w:p w14:paraId="0C9CCECF"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Наименование теплоисточника</w:t>
            </w:r>
          </w:p>
        </w:tc>
        <w:tc>
          <w:tcPr>
            <w:tcW w:w="8472" w:type="dxa"/>
            <w:gridSpan w:val="7"/>
            <w:vAlign w:val="center"/>
            <w:hideMark/>
          </w:tcPr>
          <w:p w14:paraId="76B68049"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Затраты за период, тыс. руб. (в текущих ценах, без НДС)</w:t>
            </w:r>
          </w:p>
        </w:tc>
        <w:tc>
          <w:tcPr>
            <w:tcW w:w="8253" w:type="dxa"/>
            <w:gridSpan w:val="7"/>
            <w:vAlign w:val="center"/>
            <w:hideMark/>
          </w:tcPr>
          <w:p w14:paraId="52646D59"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Затраты нарастающим итогом, тыс. руб. (в текущих ценах, без НДС)</w:t>
            </w:r>
          </w:p>
        </w:tc>
      </w:tr>
      <w:tr w:rsidR="00B76431" w:rsidRPr="00B76431" w14:paraId="6AD76892" w14:textId="77777777" w:rsidTr="00B76431">
        <w:trPr>
          <w:trHeight w:val="240"/>
          <w:tblHeader/>
        </w:trPr>
        <w:tc>
          <w:tcPr>
            <w:tcW w:w="1180" w:type="dxa"/>
            <w:vMerge/>
            <w:vAlign w:val="center"/>
            <w:hideMark/>
          </w:tcPr>
          <w:p w14:paraId="0295C5CB" w14:textId="77777777" w:rsidR="00B76431" w:rsidRPr="00B76431" w:rsidRDefault="00B76431" w:rsidP="00B76431">
            <w:pPr>
              <w:spacing w:after="0" w:line="240" w:lineRule="auto"/>
              <w:rPr>
                <w:rFonts w:ascii="Times New Roman" w:eastAsia="Times New Roman" w:hAnsi="Times New Roman" w:cs="Times New Roman"/>
                <w:b/>
                <w:bCs/>
                <w:color w:val="000000"/>
                <w:sz w:val="20"/>
                <w:szCs w:val="20"/>
                <w:lang w:eastAsia="ru-RU"/>
              </w:rPr>
            </w:pPr>
          </w:p>
        </w:tc>
        <w:tc>
          <w:tcPr>
            <w:tcW w:w="4886" w:type="dxa"/>
            <w:vMerge/>
            <w:vAlign w:val="center"/>
            <w:hideMark/>
          </w:tcPr>
          <w:p w14:paraId="46D1B205" w14:textId="77777777" w:rsidR="00B76431" w:rsidRPr="00B76431" w:rsidRDefault="00B76431" w:rsidP="00B76431">
            <w:pPr>
              <w:spacing w:after="0" w:line="240" w:lineRule="auto"/>
              <w:rPr>
                <w:rFonts w:ascii="Times New Roman" w:eastAsia="Times New Roman" w:hAnsi="Times New Roman" w:cs="Times New Roman"/>
                <w:b/>
                <w:bCs/>
                <w:color w:val="000000"/>
                <w:sz w:val="20"/>
                <w:szCs w:val="20"/>
                <w:lang w:eastAsia="ru-RU"/>
              </w:rPr>
            </w:pPr>
          </w:p>
        </w:tc>
        <w:tc>
          <w:tcPr>
            <w:tcW w:w="1203" w:type="dxa"/>
            <w:vAlign w:val="center"/>
            <w:hideMark/>
          </w:tcPr>
          <w:p w14:paraId="75A74946"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2024</w:t>
            </w:r>
          </w:p>
        </w:tc>
        <w:tc>
          <w:tcPr>
            <w:tcW w:w="1203" w:type="dxa"/>
            <w:vAlign w:val="center"/>
            <w:hideMark/>
          </w:tcPr>
          <w:p w14:paraId="2DB30302"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2025</w:t>
            </w:r>
          </w:p>
        </w:tc>
        <w:tc>
          <w:tcPr>
            <w:tcW w:w="1203" w:type="dxa"/>
            <w:vAlign w:val="center"/>
            <w:hideMark/>
          </w:tcPr>
          <w:p w14:paraId="478731E0"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2026</w:t>
            </w:r>
          </w:p>
        </w:tc>
        <w:tc>
          <w:tcPr>
            <w:tcW w:w="1203" w:type="dxa"/>
            <w:vAlign w:val="center"/>
            <w:hideMark/>
          </w:tcPr>
          <w:p w14:paraId="28914986"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2027</w:t>
            </w:r>
          </w:p>
        </w:tc>
        <w:tc>
          <w:tcPr>
            <w:tcW w:w="1203" w:type="dxa"/>
            <w:vAlign w:val="center"/>
            <w:hideMark/>
          </w:tcPr>
          <w:p w14:paraId="68BE69C7"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2028</w:t>
            </w:r>
          </w:p>
        </w:tc>
        <w:tc>
          <w:tcPr>
            <w:tcW w:w="1254" w:type="dxa"/>
            <w:vAlign w:val="center"/>
            <w:hideMark/>
          </w:tcPr>
          <w:p w14:paraId="6BECD7CC"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2024-2028</w:t>
            </w:r>
          </w:p>
        </w:tc>
        <w:tc>
          <w:tcPr>
            <w:tcW w:w="1203" w:type="dxa"/>
            <w:vAlign w:val="center"/>
            <w:hideMark/>
          </w:tcPr>
          <w:p w14:paraId="781FAB83"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2028-2044</w:t>
            </w:r>
          </w:p>
        </w:tc>
        <w:tc>
          <w:tcPr>
            <w:tcW w:w="1181" w:type="dxa"/>
            <w:vAlign w:val="center"/>
            <w:hideMark/>
          </w:tcPr>
          <w:p w14:paraId="7203AAE9"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2024</w:t>
            </w:r>
          </w:p>
        </w:tc>
        <w:tc>
          <w:tcPr>
            <w:tcW w:w="1181" w:type="dxa"/>
            <w:vAlign w:val="center"/>
            <w:hideMark/>
          </w:tcPr>
          <w:p w14:paraId="11C0A342"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2025</w:t>
            </w:r>
          </w:p>
        </w:tc>
        <w:tc>
          <w:tcPr>
            <w:tcW w:w="1181" w:type="dxa"/>
            <w:vAlign w:val="center"/>
            <w:hideMark/>
          </w:tcPr>
          <w:p w14:paraId="2643E322"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2026</w:t>
            </w:r>
          </w:p>
        </w:tc>
        <w:tc>
          <w:tcPr>
            <w:tcW w:w="1181" w:type="dxa"/>
            <w:vAlign w:val="center"/>
            <w:hideMark/>
          </w:tcPr>
          <w:p w14:paraId="156D661F"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2027</w:t>
            </w:r>
          </w:p>
        </w:tc>
        <w:tc>
          <w:tcPr>
            <w:tcW w:w="1181" w:type="dxa"/>
            <w:vAlign w:val="center"/>
            <w:hideMark/>
          </w:tcPr>
          <w:p w14:paraId="20F373C7"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2028</w:t>
            </w:r>
          </w:p>
        </w:tc>
        <w:tc>
          <w:tcPr>
            <w:tcW w:w="1181" w:type="dxa"/>
            <w:vAlign w:val="center"/>
            <w:hideMark/>
          </w:tcPr>
          <w:p w14:paraId="36AD5BD5"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2039</w:t>
            </w:r>
          </w:p>
        </w:tc>
        <w:tc>
          <w:tcPr>
            <w:tcW w:w="1167" w:type="dxa"/>
            <w:vAlign w:val="center"/>
            <w:hideMark/>
          </w:tcPr>
          <w:p w14:paraId="33A8B93F"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2044</w:t>
            </w:r>
          </w:p>
        </w:tc>
      </w:tr>
      <w:tr w:rsidR="00B76431" w:rsidRPr="00B76431" w14:paraId="251C57C6" w14:textId="77777777" w:rsidTr="00B76431">
        <w:trPr>
          <w:trHeight w:val="240"/>
        </w:trPr>
        <w:tc>
          <w:tcPr>
            <w:tcW w:w="22791" w:type="dxa"/>
            <w:gridSpan w:val="16"/>
            <w:vAlign w:val="center"/>
            <w:hideMark/>
          </w:tcPr>
          <w:p w14:paraId="64D39C34"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4"/>
                <w:lang w:eastAsia="ru-RU"/>
              </w:rPr>
            </w:pPr>
            <w:r w:rsidRPr="00B76431">
              <w:rPr>
                <w:rFonts w:ascii="Times New Roman" w:eastAsia="Times New Roman" w:hAnsi="Times New Roman" w:cs="Times New Roman"/>
                <w:b/>
                <w:bCs/>
                <w:color w:val="000000"/>
                <w:sz w:val="20"/>
                <w:szCs w:val="24"/>
                <w:lang w:eastAsia="ru-RU"/>
              </w:rPr>
              <w:t>ЕТО на базе источников комбинированной выработки электрической и тепловой энергии</w:t>
            </w:r>
          </w:p>
        </w:tc>
      </w:tr>
      <w:tr w:rsidR="00B76431" w:rsidRPr="00B76431" w14:paraId="4109E06C" w14:textId="77777777" w:rsidTr="00B76431">
        <w:trPr>
          <w:trHeight w:val="240"/>
        </w:trPr>
        <w:tc>
          <w:tcPr>
            <w:tcW w:w="22791" w:type="dxa"/>
            <w:gridSpan w:val="16"/>
            <w:vAlign w:val="center"/>
            <w:hideMark/>
          </w:tcPr>
          <w:p w14:paraId="4B601B73"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ЕТО №01</w:t>
            </w:r>
          </w:p>
        </w:tc>
      </w:tr>
      <w:tr w:rsidR="00B76431" w:rsidRPr="00B76431" w14:paraId="3F894622" w14:textId="77777777" w:rsidTr="00B76431">
        <w:trPr>
          <w:trHeight w:val="240"/>
        </w:trPr>
        <w:tc>
          <w:tcPr>
            <w:tcW w:w="1180" w:type="dxa"/>
            <w:vAlign w:val="center"/>
            <w:hideMark/>
          </w:tcPr>
          <w:p w14:paraId="32F35A50" w14:textId="77777777" w:rsidR="00B76431" w:rsidRPr="00B76431" w:rsidRDefault="00B76431" w:rsidP="00B76431">
            <w:pPr>
              <w:spacing w:after="0" w:line="240" w:lineRule="auto"/>
              <w:jc w:val="center"/>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w:t>
            </w:r>
          </w:p>
        </w:tc>
        <w:tc>
          <w:tcPr>
            <w:tcW w:w="4886" w:type="dxa"/>
            <w:vAlign w:val="center"/>
            <w:hideMark/>
          </w:tcPr>
          <w:p w14:paraId="3CDC890D" w14:textId="71B6FA2D" w:rsidR="00B76431" w:rsidRPr="001867F4" w:rsidRDefault="00B76431" w:rsidP="00B76431">
            <w:pPr>
              <w:spacing w:after="0" w:line="240" w:lineRule="auto"/>
              <w:rPr>
                <w:rFonts w:ascii="Times New Roman" w:eastAsia="Times New Roman" w:hAnsi="Times New Roman" w:cs="Times New Roman"/>
                <w:color w:val="000000"/>
                <w:sz w:val="20"/>
                <w:szCs w:val="20"/>
                <w:lang w:val="en-US" w:eastAsia="ru-RU"/>
              </w:rPr>
            </w:pPr>
            <w:r w:rsidRPr="00B76431">
              <w:rPr>
                <w:rFonts w:ascii="Times New Roman" w:eastAsia="Times New Roman" w:hAnsi="Times New Roman" w:cs="Times New Roman"/>
                <w:color w:val="000000"/>
                <w:sz w:val="20"/>
                <w:szCs w:val="20"/>
                <w:lang w:eastAsia="ru-RU"/>
              </w:rPr>
              <w:t>КТЭЦ</w:t>
            </w:r>
          </w:p>
        </w:tc>
        <w:tc>
          <w:tcPr>
            <w:tcW w:w="1203" w:type="dxa"/>
            <w:vAlign w:val="center"/>
            <w:hideMark/>
          </w:tcPr>
          <w:p w14:paraId="7382975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73F46906"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40 641</w:t>
            </w:r>
          </w:p>
        </w:tc>
        <w:tc>
          <w:tcPr>
            <w:tcW w:w="1203" w:type="dxa"/>
            <w:vAlign w:val="center"/>
            <w:hideMark/>
          </w:tcPr>
          <w:p w14:paraId="026E0099"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416 479</w:t>
            </w:r>
          </w:p>
        </w:tc>
        <w:tc>
          <w:tcPr>
            <w:tcW w:w="1203" w:type="dxa"/>
            <w:vAlign w:val="center"/>
            <w:hideMark/>
          </w:tcPr>
          <w:p w14:paraId="511992F8"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421 612</w:t>
            </w:r>
          </w:p>
        </w:tc>
        <w:tc>
          <w:tcPr>
            <w:tcW w:w="1203" w:type="dxa"/>
            <w:vAlign w:val="center"/>
            <w:hideMark/>
          </w:tcPr>
          <w:p w14:paraId="5D28266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431 668</w:t>
            </w:r>
          </w:p>
        </w:tc>
        <w:tc>
          <w:tcPr>
            <w:tcW w:w="1254" w:type="dxa"/>
            <w:vAlign w:val="center"/>
            <w:hideMark/>
          </w:tcPr>
          <w:p w14:paraId="6857683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1 310 400</w:t>
            </w:r>
          </w:p>
        </w:tc>
        <w:tc>
          <w:tcPr>
            <w:tcW w:w="1203" w:type="dxa"/>
            <w:vAlign w:val="center"/>
            <w:hideMark/>
          </w:tcPr>
          <w:p w14:paraId="7C45AB1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17C0A802"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54FA1FE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40 641</w:t>
            </w:r>
          </w:p>
        </w:tc>
        <w:tc>
          <w:tcPr>
            <w:tcW w:w="1181" w:type="dxa"/>
            <w:vAlign w:val="center"/>
            <w:hideMark/>
          </w:tcPr>
          <w:p w14:paraId="1AA5DBB3"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457 119</w:t>
            </w:r>
          </w:p>
        </w:tc>
        <w:tc>
          <w:tcPr>
            <w:tcW w:w="1181" w:type="dxa"/>
            <w:vAlign w:val="center"/>
            <w:hideMark/>
          </w:tcPr>
          <w:p w14:paraId="67EA1726"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878 731</w:t>
            </w:r>
          </w:p>
        </w:tc>
        <w:tc>
          <w:tcPr>
            <w:tcW w:w="1181" w:type="dxa"/>
            <w:vAlign w:val="center"/>
            <w:hideMark/>
          </w:tcPr>
          <w:p w14:paraId="1A8704B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1 310 400</w:t>
            </w:r>
          </w:p>
        </w:tc>
        <w:tc>
          <w:tcPr>
            <w:tcW w:w="1181" w:type="dxa"/>
            <w:vAlign w:val="center"/>
            <w:hideMark/>
          </w:tcPr>
          <w:p w14:paraId="48CBC5C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1 310 400</w:t>
            </w:r>
          </w:p>
        </w:tc>
        <w:tc>
          <w:tcPr>
            <w:tcW w:w="1167" w:type="dxa"/>
            <w:vAlign w:val="center"/>
            <w:hideMark/>
          </w:tcPr>
          <w:p w14:paraId="4C6E539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1 310 400</w:t>
            </w:r>
          </w:p>
        </w:tc>
      </w:tr>
      <w:tr w:rsidR="00B76431" w:rsidRPr="00B76431" w14:paraId="0EF5753F" w14:textId="77777777" w:rsidTr="00B76431">
        <w:trPr>
          <w:trHeight w:val="240"/>
        </w:trPr>
        <w:tc>
          <w:tcPr>
            <w:tcW w:w="22791" w:type="dxa"/>
            <w:gridSpan w:val="16"/>
            <w:vAlign w:val="center"/>
            <w:hideMark/>
          </w:tcPr>
          <w:p w14:paraId="10545960"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ЕТО №02</w:t>
            </w:r>
          </w:p>
        </w:tc>
      </w:tr>
      <w:tr w:rsidR="00B76431" w:rsidRPr="00B76431" w14:paraId="5741F450" w14:textId="77777777" w:rsidTr="00B76431">
        <w:trPr>
          <w:trHeight w:val="240"/>
        </w:trPr>
        <w:tc>
          <w:tcPr>
            <w:tcW w:w="1180" w:type="dxa"/>
            <w:vAlign w:val="center"/>
            <w:hideMark/>
          </w:tcPr>
          <w:p w14:paraId="799F9C4B" w14:textId="77777777" w:rsidR="00B76431" w:rsidRPr="00B76431" w:rsidRDefault="00B76431" w:rsidP="00B76431">
            <w:pPr>
              <w:spacing w:after="0" w:line="240" w:lineRule="auto"/>
              <w:jc w:val="center"/>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w:t>
            </w:r>
          </w:p>
        </w:tc>
        <w:tc>
          <w:tcPr>
            <w:tcW w:w="4886" w:type="dxa"/>
            <w:vAlign w:val="center"/>
            <w:hideMark/>
          </w:tcPr>
          <w:p w14:paraId="7B3BE21A" w14:textId="77777777" w:rsidR="00B76431" w:rsidRPr="00B76431" w:rsidRDefault="00B76431" w:rsidP="00B76431">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ЗСТЭЦ</w:t>
            </w:r>
          </w:p>
        </w:tc>
        <w:tc>
          <w:tcPr>
            <w:tcW w:w="1203" w:type="dxa"/>
            <w:vAlign w:val="center"/>
            <w:hideMark/>
          </w:tcPr>
          <w:p w14:paraId="435DFF33"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081415D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30 628</w:t>
            </w:r>
          </w:p>
        </w:tc>
        <w:tc>
          <w:tcPr>
            <w:tcW w:w="1203" w:type="dxa"/>
            <w:vAlign w:val="center"/>
            <w:hideMark/>
          </w:tcPr>
          <w:p w14:paraId="059638B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313 968</w:t>
            </w:r>
          </w:p>
        </w:tc>
        <w:tc>
          <w:tcPr>
            <w:tcW w:w="1203" w:type="dxa"/>
            <w:vAlign w:val="center"/>
            <w:hideMark/>
          </w:tcPr>
          <w:p w14:paraId="6F0B728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321 581</w:t>
            </w:r>
          </w:p>
        </w:tc>
        <w:tc>
          <w:tcPr>
            <w:tcW w:w="1203" w:type="dxa"/>
            <w:vAlign w:val="center"/>
            <w:hideMark/>
          </w:tcPr>
          <w:p w14:paraId="25351336"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319 186</w:t>
            </w:r>
          </w:p>
        </w:tc>
        <w:tc>
          <w:tcPr>
            <w:tcW w:w="1254" w:type="dxa"/>
            <w:vAlign w:val="center"/>
            <w:hideMark/>
          </w:tcPr>
          <w:p w14:paraId="002ECFC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985 364</w:t>
            </w:r>
          </w:p>
        </w:tc>
        <w:tc>
          <w:tcPr>
            <w:tcW w:w="1203" w:type="dxa"/>
            <w:vAlign w:val="center"/>
            <w:hideMark/>
          </w:tcPr>
          <w:p w14:paraId="1EE5612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60CDE66C"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560D94C0"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30 628</w:t>
            </w:r>
          </w:p>
        </w:tc>
        <w:tc>
          <w:tcPr>
            <w:tcW w:w="1181" w:type="dxa"/>
            <w:vAlign w:val="center"/>
            <w:hideMark/>
          </w:tcPr>
          <w:p w14:paraId="6210699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344 596</w:t>
            </w:r>
          </w:p>
        </w:tc>
        <w:tc>
          <w:tcPr>
            <w:tcW w:w="1181" w:type="dxa"/>
            <w:vAlign w:val="center"/>
            <w:hideMark/>
          </w:tcPr>
          <w:p w14:paraId="2AAF5F2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666 178</w:t>
            </w:r>
          </w:p>
        </w:tc>
        <w:tc>
          <w:tcPr>
            <w:tcW w:w="1181" w:type="dxa"/>
            <w:vAlign w:val="center"/>
            <w:hideMark/>
          </w:tcPr>
          <w:p w14:paraId="24E350B0"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985 364</w:t>
            </w:r>
          </w:p>
        </w:tc>
        <w:tc>
          <w:tcPr>
            <w:tcW w:w="1181" w:type="dxa"/>
            <w:vAlign w:val="center"/>
            <w:hideMark/>
          </w:tcPr>
          <w:p w14:paraId="3F9B35C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985 364</w:t>
            </w:r>
          </w:p>
        </w:tc>
        <w:tc>
          <w:tcPr>
            <w:tcW w:w="1167" w:type="dxa"/>
            <w:vAlign w:val="center"/>
            <w:hideMark/>
          </w:tcPr>
          <w:p w14:paraId="406AAB7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985 364</w:t>
            </w:r>
          </w:p>
        </w:tc>
      </w:tr>
      <w:tr w:rsidR="00B76431" w:rsidRPr="00B76431" w14:paraId="3CA54C3D" w14:textId="77777777" w:rsidTr="00B76431">
        <w:trPr>
          <w:trHeight w:val="240"/>
        </w:trPr>
        <w:tc>
          <w:tcPr>
            <w:tcW w:w="6066" w:type="dxa"/>
            <w:gridSpan w:val="2"/>
            <w:vAlign w:val="center"/>
            <w:hideMark/>
          </w:tcPr>
          <w:p w14:paraId="4D5AFFD2"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ИТОГО по ЕТО №02</w:t>
            </w:r>
          </w:p>
        </w:tc>
        <w:tc>
          <w:tcPr>
            <w:tcW w:w="1203" w:type="dxa"/>
            <w:vAlign w:val="center"/>
            <w:hideMark/>
          </w:tcPr>
          <w:p w14:paraId="3714F32E"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203" w:type="dxa"/>
            <w:vAlign w:val="center"/>
            <w:hideMark/>
          </w:tcPr>
          <w:p w14:paraId="39C2080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30 628</w:t>
            </w:r>
          </w:p>
        </w:tc>
        <w:tc>
          <w:tcPr>
            <w:tcW w:w="1203" w:type="dxa"/>
            <w:vAlign w:val="center"/>
            <w:hideMark/>
          </w:tcPr>
          <w:p w14:paraId="63BA9FA0"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313 968</w:t>
            </w:r>
          </w:p>
        </w:tc>
        <w:tc>
          <w:tcPr>
            <w:tcW w:w="1203" w:type="dxa"/>
            <w:vAlign w:val="center"/>
            <w:hideMark/>
          </w:tcPr>
          <w:p w14:paraId="098AA7F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321 581</w:t>
            </w:r>
          </w:p>
        </w:tc>
        <w:tc>
          <w:tcPr>
            <w:tcW w:w="1203" w:type="dxa"/>
            <w:vAlign w:val="center"/>
            <w:hideMark/>
          </w:tcPr>
          <w:p w14:paraId="275AD60C"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319 186</w:t>
            </w:r>
          </w:p>
        </w:tc>
        <w:tc>
          <w:tcPr>
            <w:tcW w:w="1254" w:type="dxa"/>
            <w:vAlign w:val="center"/>
            <w:hideMark/>
          </w:tcPr>
          <w:p w14:paraId="62D254FC"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985 364</w:t>
            </w:r>
          </w:p>
        </w:tc>
        <w:tc>
          <w:tcPr>
            <w:tcW w:w="1203" w:type="dxa"/>
            <w:vAlign w:val="center"/>
            <w:hideMark/>
          </w:tcPr>
          <w:p w14:paraId="3A134474"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1035E81E"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7F166F6E"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30 628</w:t>
            </w:r>
          </w:p>
        </w:tc>
        <w:tc>
          <w:tcPr>
            <w:tcW w:w="1181" w:type="dxa"/>
            <w:vAlign w:val="center"/>
            <w:hideMark/>
          </w:tcPr>
          <w:p w14:paraId="1ABDD96E"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344 596</w:t>
            </w:r>
          </w:p>
        </w:tc>
        <w:tc>
          <w:tcPr>
            <w:tcW w:w="1181" w:type="dxa"/>
            <w:vAlign w:val="center"/>
            <w:hideMark/>
          </w:tcPr>
          <w:p w14:paraId="004B1E37"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666 178</w:t>
            </w:r>
          </w:p>
        </w:tc>
        <w:tc>
          <w:tcPr>
            <w:tcW w:w="1181" w:type="dxa"/>
            <w:vAlign w:val="center"/>
            <w:hideMark/>
          </w:tcPr>
          <w:p w14:paraId="5CD2E1DF"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985 364</w:t>
            </w:r>
          </w:p>
        </w:tc>
        <w:tc>
          <w:tcPr>
            <w:tcW w:w="1181" w:type="dxa"/>
            <w:vAlign w:val="center"/>
            <w:hideMark/>
          </w:tcPr>
          <w:p w14:paraId="21300334"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985 364</w:t>
            </w:r>
          </w:p>
        </w:tc>
        <w:tc>
          <w:tcPr>
            <w:tcW w:w="1167" w:type="dxa"/>
            <w:vAlign w:val="center"/>
            <w:hideMark/>
          </w:tcPr>
          <w:p w14:paraId="49F7A5ED"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985 364</w:t>
            </w:r>
          </w:p>
        </w:tc>
      </w:tr>
      <w:tr w:rsidR="00B76431" w:rsidRPr="00B76431" w14:paraId="120FD340" w14:textId="77777777" w:rsidTr="00B76431">
        <w:trPr>
          <w:trHeight w:val="240"/>
        </w:trPr>
        <w:tc>
          <w:tcPr>
            <w:tcW w:w="22791" w:type="dxa"/>
            <w:gridSpan w:val="16"/>
            <w:vAlign w:val="center"/>
            <w:hideMark/>
          </w:tcPr>
          <w:p w14:paraId="2C6AA384"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ЕТО №03</w:t>
            </w:r>
          </w:p>
        </w:tc>
      </w:tr>
      <w:tr w:rsidR="00B76431" w:rsidRPr="00B76431" w14:paraId="4684A24B" w14:textId="77777777" w:rsidTr="00B76431">
        <w:trPr>
          <w:trHeight w:val="240"/>
        </w:trPr>
        <w:tc>
          <w:tcPr>
            <w:tcW w:w="1180" w:type="dxa"/>
            <w:vAlign w:val="center"/>
            <w:hideMark/>
          </w:tcPr>
          <w:p w14:paraId="0427FEFE" w14:textId="226AEB9F" w:rsidR="00B76431" w:rsidRPr="00B76431" w:rsidRDefault="004C1124" w:rsidP="00B7643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4886" w:type="dxa"/>
            <w:vAlign w:val="center"/>
            <w:hideMark/>
          </w:tcPr>
          <w:p w14:paraId="0D6E075B" w14:textId="401B1875" w:rsidR="00B76431" w:rsidRPr="001867F4" w:rsidRDefault="00B76431" w:rsidP="00B76431">
            <w:pPr>
              <w:spacing w:after="0" w:line="240" w:lineRule="auto"/>
              <w:rPr>
                <w:rFonts w:ascii="Times New Roman" w:eastAsia="Times New Roman" w:hAnsi="Times New Roman" w:cs="Times New Roman"/>
                <w:color w:val="000000"/>
                <w:sz w:val="20"/>
                <w:szCs w:val="20"/>
                <w:lang w:val="en-US" w:eastAsia="ru-RU"/>
              </w:rPr>
            </w:pPr>
            <w:r w:rsidRPr="00B76431">
              <w:rPr>
                <w:rFonts w:ascii="Times New Roman" w:eastAsia="Times New Roman" w:hAnsi="Times New Roman" w:cs="Times New Roman"/>
                <w:color w:val="000000"/>
                <w:sz w:val="20"/>
                <w:szCs w:val="20"/>
                <w:lang w:eastAsia="ru-RU"/>
              </w:rPr>
              <w:t>ЦТЭЦ</w:t>
            </w:r>
          </w:p>
        </w:tc>
        <w:tc>
          <w:tcPr>
            <w:tcW w:w="1203" w:type="dxa"/>
            <w:vAlign w:val="center"/>
            <w:hideMark/>
          </w:tcPr>
          <w:p w14:paraId="511CE08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5BDFB81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30 024</w:t>
            </w:r>
          </w:p>
        </w:tc>
        <w:tc>
          <w:tcPr>
            <w:tcW w:w="1203" w:type="dxa"/>
            <w:vAlign w:val="center"/>
            <w:hideMark/>
          </w:tcPr>
          <w:p w14:paraId="30A765DD"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315 021</w:t>
            </w:r>
          </w:p>
        </w:tc>
        <w:tc>
          <w:tcPr>
            <w:tcW w:w="1203" w:type="dxa"/>
            <w:vAlign w:val="center"/>
            <w:hideMark/>
          </w:tcPr>
          <w:p w14:paraId="20FB98A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342 715</w:t>
            </w:r>
          </w:p>
        </w:tc>
        <w:tc>
          <w:tcPr>
            <w:tcW w:w="1203" w:type="dxa"/>
            <w:vAlign w:val="center"/>
            <w:hideMark/>
          </w:tcPr>
          <w:p w14:paraId="6F1B9EB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369 735</w:t>
            </w:r>
          </w:p>
        </w:tc>
        <w:tc>
          <w:tcPr>
            <w:tcW w:w="1254" w:type="dxa"/>
            <w:vAlign w:val="center"/>
            <w:hideMark/>
          </w:tcPr>
          <w:p w14:paraId="11A5F70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1 057 494</w:t>
            </w:r>
          </w:p>
        </w:tc>
        <w:tc>
          <w:tcPr>
            <w:tcW w:w="1203" w:type="dxa"/>
            <w:vAlign w:val="center"/>
            <w:hideMark/>
          </w:tcPr>
          <w:p w14:paraId="27039CB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509F0C8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00AFF21C"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30 024</w:t>
            </w:r>
          </w:p>
        </w:tc>
        <w:tc>
          <w:tcPr>
            <w:tcW w:w="1181" w:type="dxa"/>
            <w:vAlign w:val="center"/>
            <w:hideMark/>
          </w:tcPr>
          <w:p w14:paraId="78E7BA97"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345 045</w:t>
            </w:r>
          </w:p>
        </w:tc>
        <w:tc>
          <w:tcPr>
            <w:tcW w:w="1181" w:type="dxa"/>
            <w:vAlign w:val="center"/>
            <w:hideMark/>
          </w:tcPr>
          <w:p w14:paraId="6CEE295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687 759</w:t>
            </w:r>
          </w:p>
        </w:tc>
        <w:tc>
          <w:tcPr>
            <w:tcW w:w="1181" w:type="dxa"/>
            <w:vAlign w:val="center"/>
            <w:hideMark/>
          </w:tcPr>
          <w:p w14:paraId="07B3F48D"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1 057 494</w:t>
            </w:r>
          </w:p>
        </w:tc>
        <w:tc>
          <w:tcPr>
            <w:tcW w:w="1181" w:type="dxa"/>
            <w:vAlign w:val="center"/>
            <w:hideMark/>
          </w:tcPr>
          <w:p w14:paraId="1DB97CE6"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1 057 494</w:t>
            </w:r>
          </w:p>
        </w:tc>
        <w:tc>
          <w:tcPr>
            <w:tcW w:w="1167" w:type="dxa"/>
            <w:vAlign w:val="center"/>
            <w:hideMark/>
          </w:tcPr>
          <w:p w14:paraId="6FF9357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1 057 494</w:t>
            </w:r>
          </w:p>
        </w:tc>
      </w:tr>
      <w:tr w:rsidR="00B76431" w:rsidRPr="00B76431" w14:paraId="19A164B1" w14:textId="77777777" w:rsidTr="00B76431">
        <w:trPr>
          <w:trHeight w:val="240"/>
        </w:trPr>
        <w:tc>
          <w:tcPr>
            <w:tcW w:w="6066" w:type="dxa"/>
            <w:gridSpan w:val="2"/>
            <w:vAlign w:val="center"/>
            <w:hideMark/>
          </w:tcPr>
          <w:p w14:paraId="6952FA8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ИТОГО по ЕТО на базе ТЭЦ (ЕТО №01, 02, 03)</w:t>
            </w:r>
          </w:p>
        </w:tc>
        <w:tc>
          <w:tcPr>
            <w:tcW w:w="1203" w:type="dxa"/>
            <w:vAlign w:val="center"/>
            <w:hideMark/>
          </w:tcPr>
          <w:p w14:paraId="2F61DA5F"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203" w:type="dxa"/>
            <w:vAlign w:val="center"/>
            <w:hideMark/>
          </w:tcPr>
          <w:p w14:paraId="5803335F"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101 293</w:t>
            </w:r>
          </w:p>
        </w:tc>
        <w:tc>
          <w:tcPr>
            <w:tcW w:w="1203" w:type="dxa"/>
            <w:vAlign w:val="center"/>
            <w:hideMark/>
          </w:tcPr>
          <w:p w14:paraId="0DD69A95"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1 045 467</w:t>
            </w:r>
          </w:p>
        </w:tc>
        <w:tc>
          <w:tcPr>
            <w:tcW w:w="1203" w:type="dxa"/>
            <w:vAlign w:val="center"/>
            <w:hideMark/>
          </w:tcPr>
          <w:p w14:paraId="7CF4FC2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1 085 908</w:t>
            </w:r>
          </w:p>
        </w:tc>
        <w:tc>
          <w:tcPr>
            <w:tcW w:w="1203" w:type="dxa"/>
            <w:vAlign w:val="center"/>
            <w:hideMark/>
          </w:tcPr>
          <w:p w14:paraId="5D7A3C95"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1 120 589</w:t>
            </w:r>
          </w:p>
        </w:tc>
        <w:tc>
          <w:tcPr>
            <w:tcW w:w="1254" w:type="dxa"/>
            <w:vAlign w:val="center"/>
            <w:hideMark/>
          </w:tcPr>
          <w:p w14:paraId="357306DB"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3 353 257</w:t>
            </w:r>
          </w:p>
        </w:tc>
        <w:tc>
          <w:tcPr>
            <w:tcW w:w="1203" w:type="dxa"/>
            <w:vAlign w:val="center"/>
            <w:hideMark/>
          </w:tcPr>
          <w:p w14:paraId="18DADA8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1EFE0DC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1363C053"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101 293</w:t>
            </w:r>
          </w:p>
        </w:tc>
        <w:tc>
          <w:tcPr>
            <w:tcW w:w="1181" w:type="dxa"/>
            <w:vAlign w:val="center"/>
            <w:hideMark/>
          </w:tcPr>
          <w:p w14:paraId="74D5DDA2"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1 146 760</w:t>
            </w:r>
          </w:p>
        </w:tc>
        <w:tc>
          <w:tcPr>
            <w:tcW w:w="1181" w:type="dxa"/>
            <w:vAlign w:val="center"/>
            <w:hideMark/>
          </w:tcPr>
          <w:p w14:paraId="4BA47381"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2 232 668</w:t>
            </w:r>
          </w:p>
        </w:tc>
        <w:tc>
          <w:tcPr>
            <w:tcW w:w="1181" w:type="dxa"/>
            <w:vAlign w:val="center"/>
            <w:hideMark/>
          </w:tcPr>
          <w:p w14:paraId="7EF00C2D"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3 353 257</w:t>
            </w:r>
          </w:p>
        </w:tc>
        <w:tc>
          <w:tcPr>
            <w:tcW w:w="1181" w:type="dxa"/>
            <w:vAlign w:val="center"/>
            <w:hideMark/>
          </w:tcPr>
          <w:p w14:paraId="5A102543"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3 353 257</w:t>
            </w:r>
          </w:p>
        </w:tc>
        <w:tc>
          <w:tcPr>
            <w:tcW w:w="1167" w:type="dxa"/>
            <w:vAlign w:val="center"/>
            <w:hideMark/>
          </w:tcPr>
          <w:p w14:paraId="3872728D"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3 353 257</w:t>
            </w:r>
          </w:p>
        </w:tc>
      </w:tr>
      <w:tr w:rsidR="00B76431" w:rsidRPr="00B76431" w14:paraId="2CB9A4FC" w14:textId="77777777" w:rsidTr="00B76431">
        <w:trPr>
          <w:trHeight w:val="240"/>
        </w:trPr>
        <w:tc>
          <w:tcPr>
            <w:tcW w:w="22791" w:type="dxa"/>
            <w:gridSpan w:val="16"/>
            <w:vAlign w:val="center"/>
            <w:hideMark/>
          </w:tcPr>
          <w:p w14:paraId="5FA08921"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ЕТО №10</w:t>
            </w:r>
          </w:p>
        </w:tc>
      </w:tr>
      <w:tr w:rsidR="00B76431" w:rsidRPr="00B76431" w14:paraId="059D0BEB" w14:textId="77777777" w:rsidTr="00B76431">
        <w:trPr>
          <w:trHeight w:val="240"/>
        </w:trPr>
        <w:tc>
          <w:tcPr>
            <w:tcW w:w="22791" w:type="dxa"/>
            <w:gridSpan w:val="16"/>
            <w:vAlign w:val="center"/>
            <w:hideMark/>
          </w:tcPr>
          <w:p w14:paraId="68FB23E6"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4"/>
                <w:lang w:eastAsia="ru-RU"/>
              </w:rPr>
            </w:pPr>
            <w:r w:rsidRPr="00B76431">
              <w:rPr>
                <w:rFonts w:ascii="Times New Roman" w:eastAsia="Times New Roman" w:hAnsi="Times New Roman" w:cs="Times New Roman"/>
                <w:b/>
                <w:bCs/>
                <w:color w:val="000000"/>
                <w:sz w:val="20"/>
                <w:szCs w:val="24"/>
                <w:lang w:eastAsia="ru-RU"/>
              </w:rPr>
              <w:t>Котельные, эксплуатируемые ООО «</w:t>
            </w:r>
            <w:proofErr w:type="spellStart"/>
            <w:r w:rsidRPr="00B76431">
              <w:rPr>
                <w:rFonts w:ascii="Times New Roman" w:eastAsia="Times New Roman" w:hAnsi="Times New Roman" w:cs="Times New Roman"/>
                <w:b/>
                <w:bCs/>
                <w:color w:val="000000"/>
                <w:sz w:val="20"/>
                <w:szCs w:val="24"/>
                <w:lang w:eastAsia="ru-RU"/>
              </w:rPr>
              <w:t>ЭнергоТранзит</w:t>
            </w:r>
            <w:proofErr w:type="spellEnd"/>
            <w:r w:rsidRPr="00B76431">
              <w:rPr>
                <w:rFonts w:ascii="Times New Roman" w:eastAsia="Times New Roman" w:hAnsi="Times New Roman" w:cs="Times New Roman"/>
                <w:b/>
                <w:bCs/>
                <w:color w:val="000000"/>
                <w:sz w:val="20"/>
                <w:szCs w:val="24"/>
                <w:lang w:eastAsia="ru-RU"/>
              </w:rPr>
              <w:t>» (ЕТО №10)</w:t>
            </w:r>
          </w:p>
        </w:tc>
      </w:tr>
      <w:tr w:rsidR="00B76431" w:rsidRPr="00B76431" w14:paraId="656741A6" w14:textId="77777777" w:rsidTr="00B76431">
        <w:trPr>
          <w:trHeight w:val="240"/>
        </w:trPr>
        <w:tc>
          <w:tcPr>
            <w:tcW w:w="1180" w:type="dxa"/>
            <w:vAlign w:val="center"/>
            <w:hideMark/>
          </w:tcPr>
          <w:p w14:paraId="74DEF648" w14:textId="32658F54" w:rsidR="00B76431" w:rsidRPr="00B76431" w:rsidRDefault="004C1124" w:rsidP="00B7643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886" w:type="dxa"/>
            <w:vAlign w:val="center"/>
            <w:hideMark/>
          </w:tcPr>
          <w:p w14:paraId="289B260A" w14:textId="77777777" w:rsidR="00B76431" w:rsidRPr="00B76431" w:rsidRDefault="00B76431" w:rsidP="00B76431">
            <w:pPr>
              <w:spacing w:after="0" w:line="240" w:lineRule="auto"/>
              <w:rPr>
                <w:rFonts w:ascii="Times New Roman" w:eastAsia="Times New Roman" w:hAnsi="Times New Roman" w:cs="Times New Roman"/>
                <w:color w:val="000000"/>
                <w:sz w:val="20"/>
                <w:szCs w:val="20"/>
                <w:lang w:eastAsia="ru-RU"/>
              </w:rPr>
            </w:pPr>
            <w:proofErr w:type="spellStart"/>
            <w:r w:rsidRPr="00B76431">
              <w:rPr>
                <w:rFonts w:ascii="Times New Roman" w:eastAsia="Times New Roman" w:hAnsi="Times New Roman" w:cs="Times New Roman"/>
                <w:color w:val="000000"/>
                <w:sz w:val="20"/>
                <w:szCs w:val="20"/>
                <w:lang w:eastAsia="ru-RU"/>
              </w:rPr>
              <w:t>Байдаевская</w:t>
            </w:r>
            <w:proofErr w:type="spellEnd"/>
            <w:r w:rsidRPr="00B76431">
              <w:rPr>
                <w:rFonts w:ascii="Times New Roman" w:eastAsia="Times New Roman" w:hAnsi="Times New Roman" w:cs="Times New Roman"/>
                <w:color w:val="000000"/>
                <w:sz w:val="20"/>
                <w:szCs w:val="20"/>
                <w:lang w:eastAsia="ru-RU"/>
              </w:rPr>
              <w:t xml:space="preserve"> центральная котельная №2</w:t>
            </w:r>
          </w:p>
        </w:tc>
        <w:tc>
          <w:tcPr>
            <w:tcW w:w="1203" w:type="dxa"/>
            <w:vAlign w:val="center"/>
            <w:hideMark/>
          </w:tcPr>
          <w:p w14:paraId="630F071A"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5290567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06532F1D"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8 289</w:t>
            </w:r>
          </w:p>
        </w:tc>
        <w:tc>
          <w:tcPr>
            <w:tcW w:w="1203" w:type="dxa"/>
            <w:vAlign w:val="center"/>
            <w:hideMark/>
          </w:tcPr>
          <w:p w14:paraId="4043315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76 811</w:t>
            </w:r>
          </w:p>
        </w:tc>
        <w:tc>
          <w:tcPr>
            <w:tcW w:w="1203" w:type="dxa"/>
            <w:vAlign w:val="center"/>
            <w:hideMark/>
          </w:tcPr>
          <w:p w14:paraId="6CC9C813"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140D7472"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85 101</w:t>
            </w:r>
          </w:p>
        </w:tc>
        <w:tc>
          <w:tcPr>
            <w:tcW w:w="1203" w:type="dxa"/>
            <w:vAlign w:val="center"/>
            <w:hideMark/>
          </w:tcPr>
          <w:p w14:paraId="6338F07C"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1A6EB24C"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23BABAA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4D9705C9"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8 289</w:t>
            </w:r>
          </w:p>
        </w:tc>
        <w:tc>
          <w:tcPr>
            <w:tcW w:w="1181" w:type="dxa"/>
            <w:vAlign w:val="center"/>
            <w:hideMark/>
          </w:tcPr>
          <w:p w14:paraId="35C5D28D"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85 101</w:t>
            </w:r>
          </w:p>
        </w:tc>
        <w:tc>
          <w:tcPr>
            <w:tcW w:w="1181" w:type="dxa"/>
            <w:vAlign w:val="center"/>
            <w:hideMark/>
          </w:tcPr>
          <w:p w14:paraId="012B3F99"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85 101</w:t>
            </w:r>
          </w:p>
        </w:tc>
        <w:tc>
          <w:tcPr>
            <w:tcW w:w="1181" w:type="dxa"/>
            <w:vAlign w:val="center"/>
            <w:hideMark/>
          </w:tcPr>
          <w:p w14:paraId="733371EC"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85 101</w:t>
            </w:r>
          </w:p>
        </w:tc>
        <w:tc>
          <w:tcPr>
            <w:tcW w:w="1167" w:type="dxa"/>
            <w:vAlign w:val="center"/>
            <w:hideMark/>
          </w:tcPr>
          <w:p w14:paraId="17A6646C"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85 101</w:t>
            </w:r>
          </w:p>
        </w:tc>
      </w:tr>
      <w:tr w:rsidR="00B76431" w:rsidRPr="00B76431" w14:paraId="2C8A20EA" w14:textId="77777777" w:rsidTr="00B76431">
        <w:trPr>
          <w:trHeight w:val="240"/>
        </w:trPr>
        <w:tc>
          <w:tcPr>
            <w:tcW w:w="1180" w:type="dxa"/>
            <w:vAlign w:val="center"/>
            <w:hideMark/>
          </w:tcPr>
          <w:p w14:paraId="454E62E8" w14:textId="73B0951D" w:rsidR="00B76431" w:rsidRPr="00B76431" w:rsidRDefault="004C1124" w:rsidP="00B7643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4886" w:type="dxa"/>
            <w:vAlign w:val="center"/>
            <w:hideMark/>
          </w:tcPr>
          <w:p w14:paraId="6B3543CF" w14:textId="77777777" w:rsidR="00B76431" w:rsidRPr="00B76431" w:rsidRDefault="00B76431" w:rsidP="00B76431">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Зыряновская районная котельная</w:t>
            </w:r>
          </w:p>
        </w:tc>
        <w:tc>
          <w:tcPr>
            <w:tcW w:w="1203" w:type="dxa"/>
            <w:vAlign w:val="center"/>
            <w:hideMark/>
          </w:tcPr>
          <w:p w14:paraId="75773AC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7A16074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3A232BA7"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724E8A4B"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16 677</w:t>
            </w:r>
          </w:p>
        </w:tc>
        <w:tc>
          <w:tcPr>
            <w:tcW w:w="1203" w:type="dxa"/>
            <w:vAlign w:val="center"/>
            <w:hideMark/>
          </w:tcPr>
          <w:p w14:paraId="4A1C5D46"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157 835</w:t>
            </w:r>
          </w:p>
        </w:tc>
        <w:tc>
          <w:tcPr>
            <w:tcW w:w="1254" w:type="dxa"/>
            <w:vAlign w:val="center"/>
            <w:hideMark/>
          </w:tcPr>
          <w:p w14:paraId="3D33345A"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174 512</w:t>
            </w:r>
          </w:p>
        </w:tc>
        <w:tc>
          <w:tcPr>
            <w:tcW w:w="1203" w:type="dxa"/>
            <w:vAlign w:val="center"/>
            <w:hideMark/>
          </w:tcPr>
          <w:p w14:paraId="706C261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7FFDAEB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4225BB5D"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3C91C0D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3EA0D592"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16 677</w:t>
            </w:r>
          </w:p>
        </w:tc>
        <w:tc>
          <w:tcPr>
            <w:tcW w:w="1181" w:type="dxa"/>
            <w:vAlign w:val="center"/>
            <w:hideMark/>
          </w:tcPr>
          <w:p w14:paraId="3B2E2279"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174 512</w:t>
            </w:r>
          </w:p>
        </w:tc>
        <w:tc>
          <w:tcPr>
            <w:tcW w:w="1181" w:type="dxa"/>
            <w:vAlign w:val="center"/>
            <w:hideMark/>
          </w:tcPr>
          <w:p w14:paraId="73ED4D07"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174 512</w:t>
            </w:r>
          </w:p>
        </w:tc>
        <w:tc>
          <w:tcPr>
            <w:tcW w:w="1167" w:type="dxa"/>
            <w:vAlign w:val="center"/>
            <w:hideMark/>
          </w:tcPr>
          <w:p w14:paraId="71B0F3E9"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174 512</w:t>
            </w:r>
          </w:p>
        </w:tc>
      </w:tr>
      <w:tr w:rsidR="00B76431" w:rsidRPr="00B76431" w14:paraId="54F6D6D3" w14:textId="77777777" w:rsidTr="00B76431">
        <w:trPr>
          <w:trHeight w:val="240"/>
        </w:trPr>
        <w:tc>
          <w:tcPr>
            <w:tcW w:w="1180" w:type="dxa"/>
            <w:vAlign w:val="center"/>
            <w:hideMark/>
          </w:tcPr>
          <w:p w14:paraId="4A1D80CE" w14:textId="5E88C34F" w:rsidR="00B76431" w:rsidRPr="00B76431" w:rsidRDefault="004C1124" w:rsidP="00B7643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886" w:type="dxa"/>
            <w:vAlign w:val="center"/>
            <w:hideMark/>
          </w:tcPr>
          <w:p w14:paraId="68E349D5" w14:textId="77777777" w:rsidR="00B76431" w:rsidRPr="00B76431" w:rsidRDefault="00B76431" w:rsidP="00B76431">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Куйбышевская центральная котельная</w:t>
            </w:r>
          </w:p>
        </w:tc>
        <w:tc>
          <w:tcPr>
            <w:tcW w:w="1203" w:type="dxa"/>
            <w:vAlign w:val="center"/>
            <w:hideMark/>
          </w:tcPr>
          <w:p w14:paraId="729458E7"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40237EAB"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1 238</w:t>
            </w:r>
          </w:p>
        </w:tc>
        <w:tc>
          <w:tcPr>
            <w:tcW w:w="1203" w:type="dxa"/>
            <w:vAlign w:val="center"/>
            <w:hideMark/>
          </w:tcPr>
          <w:p w14:paraId="2CBF3D90"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9 680</w:t>
            </w:r>
          </w:p>
        </w:tc>
        <w:tc>
          <w:tcPr>
            <w:tcW w:w="1203" w:type="dxa"/>
            <w:vAlign w:val="center"/>
            <w:hideMark/>
          </w:tcPr>
          <w:p w14:paraId="3FA9962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67F32685"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7619A4EA"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10 918</w:t>
            </w:r>
          </w:p>
        </w:tc>
        <w:tc>
          <w:tcPr>
            <w:tcW w:w="1203" w:type="dxa"/>
            <w:vAlign w:val="center"/>
            <w:hideMark/>
          </w:tcPr>
          <w:p w14:paraId="50D894BA"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1FCE76D1"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4EB10232"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1 238</w:t>
            </w:r>
          </w:p>
        </w:tc>
        <w:tc>
          <w:tcPr>
            <w:tcW w:w="1181" w:type="dxa"/>
            <w:vAlign w:val="center"/>
            <w:hideMark/>
          </w:tcPr>
          <w:p w14:paraId="77AE22EF"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10 918</w:t>
            </w:r>
          </w:p>
        </w:tc>
        <w:tc>
          <w:tcPr>
            <w:tcW w:w="1181" w:type="dxa"/>
            <w:vAlign w:val="center"/>
            <w:hideMark/>
          </w:tcPr>
          <w:p w14:paraId="6E7F24CE"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10 918</w:t>
            </w:r>
          </w:p>
        </w:tc>
        <w:tc>
          <w:tcPr>
            <w:tcW w:w="1181" w:type="dxa"/>
            <w:vAlign w:val="center"/>
            <w:hideMark/>
          </w:tcPr>
          <w:p w14:paraId="1EB3E7F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10 918</w:t>
            </w:r>
          </w:p>
        </w:tc>
        <w:tc>
          <w:tcPr>
            <w:tcW w:w="1181" w:type="dxa"/>
            <w:vAlign w:val="center"/>
            <w:hideMark/>
          </w:tcPr>
          <w:p w14:paraId="76D62B84"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10 918</w:t>
            </w:r>
          </w:p>
        </w:tc>
        <w:tc>
          <w:tcPr>
            <w:tcW w:w="1167" w:type="dxa"/>
            <w:vAlign w:val="center"/>
            <w:hideMark/>
          </w:tcPr>
          <w:p w14:paraId="115069C8" w14:textId="77777777" w:rsidR="00B76431" w:rsidRPr="00B76431" w:rsidRDefault="00B76431" w:rsidP="00B76431">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10 918</w:t>
            </w:r>
          </w:p>
        </w:tc>
      </w:tr>
      <w:tr w:rsidR="00B76431" w:rsidRPr="00B76431" w14:paraId="66E7AF33" w14:textId="77777777" w:rsidTr="00B76431">
        <w:trPr>
          <w:trHeight w:val="240"/>
        </w:trPr>
        <w:tc>
          <w:tcPr>
            <w:tcW w:w="6066" w:type="dxa"/>
            <w:gridSpan w:val="2"/>
            <w:vAlign w:val="center"/>
            <w:hideMark/>
          </w:tcPr>
          <w:p w14:paraId="1C9C4D32"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ИТОГО по котельным, находящимся в эксплуатации ООО «</w:t>
            </w:r>
            <w:proofErr w:type="spellStart"/>
            <w:r w:rsidRPr="00B76431">
              <w:rPr>
                <w:rFonts w:ascii="Times New Roman" w:eastAsia="Times New Roman" w:hAnsi="Times New Roman" w:cs="Times New Roman"/>
                <w:b/>
                <w:bCs/>
                <w:color w:val="000000"/>
                <w:sz w:val="20"/>
                <w:szCs w:val="20"/>
                <w:lang w:eastAsia="ru-RU"/>
              </w:rPr>
              <w:t>ЭнергоТранзит</w:t>
            </w:r>
            <w:proofErr w:type="spellEnd"/>
            <w:r w:rsidRPr="00B76431">
              <w:rPr>
                <w:rFonts w:ascii="Times New Roman" w:eastAsia="Times New Roman" w:hAnsi="Times New Roman" w:cs="Times New Roman"/>
                <w:b/>
                <w:bCs/>
                <w:color w:val="000000"/>
                <w:sz w:val="20"/>
                <w:szCs w:val="20"/>
                <w:lang w:eastAsia="ru-RU"/>
              </w:rPr>
              <w:t>» (ЕТО №10)</w:t>
            </w:r>
          </w:p>
        </w:tc>
        <w:tc>
          <w:tcPr>
            <w:tcW w:w="1203" w:type="dxa"/>
            <w:vAlign w:val="center"/>
            <w:hideMark/>
          </w:tcPr>
          <w:p w14:paraId="334A4A43"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203" w:type="dxa"/>
            <w:vAlign w:val="center"/>
            <w:hideMark/>
          </w:tcPr>
          <w:p w14:paraId="440FB0AD"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1 238</w:t>
            </w:r>
          </w:p>
        </w:tc>
        <w:tc>
          <w:tcPr>
            <w:tcW w:w="1203" w:type="dxa"/>
            <w:vAlign w:val="center"/>
            <w:hideMark/>
          </w:tcPr>
          <w:p w14:paraId="28F9A980"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17 969</w:t>
            </w:r>
          </w:p>
        </w:tc>
        <w:tc>
          <w:tcPr>
            <w:tcW w:w="1203" w:type="dxa"/>
            <w:vAlign w:val="center"/>
            <w:hideMark/>
          </w:tcPr>
          <w:p w14:paraId="0CE86660"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93 489</w:t>
            </w:r>
          </w:p>
        </w:tc>
        <w:tc>
          <w:tcPr>
            <w:tcW w:w="1203" w:type="dxa"/>
            <w:vAlign w:val="center"/>
            <w:hideMark/>
          </w:tcPr>
          <w:p w14:paraId="4AAC204E"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157 835</w:t>
            </w:r>
          </w:p>
        </w:tc>
        <w:tc>
          <w:tcPr>
            <w:tcW w:w="1254" w:type="dxa"/>
            <w:vAlign w:val="center"/>
            <w:hideMark/>
          </w:tcPr>
          <w:p w14:paraId="4860295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270 530</w:t>
            </w:r>
          </w:p>
        </w:tc>
        <w:tc>
          <w:tcPr>
            <w:tcW w:w="1203" w:type="dxa"/>
            <w:vAlign w:val="center"/>
            <w:hideMark/>
          </w:tcPr>
          <w:p w14:paraId="2C1F3372"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44055669"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1BD0C440"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1 238</w:t>
            </w:r>
          </w:p>
        </w:tc>
        <w:tc>
          <w:tcPr>
            <w:tcW w:w="1181" w:type="dxa"/>
            <w:vAlign w:val="center"/>
            <w:hideMark/>
          </w:tcPr>
          <w:p w14:paraId="33059761"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19 207</w:t>
            </w:r>
          </w:p>
        </w:tc>
        <w:tc>
          <w:tcPr>
            <w:tcW w:w="1181" w:type="dxa"/>
            <w:vAlign w:val="center"/>
            <w:hideMark/>
          </w:tcPr>
          <w:p w14:paraId="788D2CB1"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112 695</w:t>
            </w:r>
          </w:p>
        </w:tc>
        <w:tc>
          <w:tcPr>
            <w:tcW w:w="1181" w:type="dxa"/>
            <w:vAlign w:val="center"/>
            <w:hideMark/>
          </w:tcPr>
          <w:p w14:paraId="5AF874F1"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270 530</w:t>
            </w:r>
          </w:p>
        </w:tc>
        <w:tc>
          <w:tcPr>
            <w:tcW w:w="1181" w:type="dxa"/>
            <w:vAlign w:val="center"/>
            <w:hideMark/>
          </w:tcPr>
          <w:p w14:paraId="08AB1819"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270 530</w:t>
            </w:r>
          </w:p>
        </w:tc>
        <w:tc>
          <w:tcPr>
            <w:tcW w:w="1167" w:type="dxa"/>
            <w:vAlign w:val="center"/>
            <w:hideMark/>
          </w:tcPr>
          <w:p w14:paraId="26C822B1"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270 530</w:t>
            </w:r>
          </w:p>
        </w:tc>
      </w:tr>
      <w:tr w:rsidR="00B76431" w:rsidRPr="00B76431" w14:paraId="66E5E31A" w14:textId="77777777" w:rsidTr="00B76431">
        <w:trPr>
          <w:trHeight w:val="240"/>
        </w:trPr>
        <w:tc>
          <w:tcPr>
            <w:tcW w:w="22791" w:type="dxa"/>
            <w:gridSpan w:val="16"/>
            <w:vAlign w:val="center"/>
            <w:hideMark/>
          </w:tcPr>
          <w:p w14:paraId="61391BA1"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ЕТО №04</w:t>
            </w:r>
          </w:p>
        </w:tc>
      </w:tr>
      <w:tr w:rsidR="00B76431" w:rsidRPr="00B76431" w14:paraId="4E2CEE37" w14:textId="77777777" w:rsidTr="00B76431">
        <w:trPr>
          <w:trHeight w:val="240"/>
        </w:trPr>
        <w:tc>
          <w:tcPr>
            <w:tcW w:w="22791" w:type="dxa"/>
            <w:gridSpan w:val="16"/>
            <w:vAlign w:val="center"/>
            <w:hideMark/>
          </w:tcPr>
          <w:p w14:paraId="1C4640B4" w14:textId="77777777" w:rsidR="00B76431" w:rsidRPr="00B76431" w:rsidRDefault="00B76431" w:rsidP="00B76431">
            <w:pPr>
              <w:spacing w:after="0" w:line="240" w:lineRule="auto"/>
              <w:jc w:val="center"/>
              <w:rPr>
                <w:rFonts w:ascii="Times New Roman" w:eastAsia="Times New Roman" w:hAnsi="Times New Roman" w:cs="Times New Roman"/>
                <w:b/>
                <w:bCs/>
                <w:color w:val="000000"/>
                <w:sz w:val="20"/>
                <w:szCs w:val="24"/>
                <w:lang w:eastAsia="ru-RU"/>
              </w:rPr>
            </w:pPr>
            <w:r w:rsidRPr="00B76431">
              <w:rPr>
                <w:rFonts w:ascii="Times New Roman" w:eastAsia="Times New Roman" w:hAnsi="Times New Roman" w:cs="Times New Roman"/>
                <w:b/>
                <w:bCs/>
                <w:color w:val="000000"/>
                <w:sz w:val="20"/>
                <w:szCs w:val="24"/>
                <w:lang w:eastAsia="ru-RU"/>
              </w:rPr>
              <w:t>Котельные, эксплуатируемые ООО «</w:t>
            </w:r>
            <w:proofErr w:type="spellStart"/>
            <w:r w:rsidRPr="00B76431">
              <w:rPr>
                <w:rFonts w:ascii="Times New Roman" w:eastAsia="Times New Roman" w:hAnsi="Times New Roman" w:cs="Times New Roman"/>
                <w:b/>
                <w:bCs/>
                <w:color w:val="000000"/>
                <w:sz w:val="20"/>
                <w:szCs w:val="24"/>
                <w:lang w:eastAsia="ru-RU"/>
              </w:rPr>
              <w:t>Сибэнерго</w:t>
            </w:r>
            <w:proofErr w:type="spellEnd"/>
            <w:r w:rsidRPr="00B76431">
              <w:rPr>
                <w:rFonts w:ascii="Times New Roman" w:eastAsia="Times New Roman" w:hAnsi="Times New Roman" w:cs="Times New Roman"/>
                <w:b/>
                <w:bCs/>
                <w:color w:val="000000"/>
                <w:sz w:val="20"/>
                <w:szCs w:val="24"/>
                <w:lang w:eastAsia="ru-RU"/>
              </w:rPr>
              <w:t>» (ЕТО №04)</w:t>
            </w:r>
          </w:p>
        </w:tc>
      </w:tr>
      <w:tr w:rsidR="004C1124" w:rsidRPr="00B76431" w14:paraId="52205AB8" w14:textId="77777777" w:rsidTr="00B76431">
        <w:trPr>
          <w:trHeight w:val="240"/>
        </w:trPr>
        <w:tc>
          <w:tcPr>
            <w:tcW w:w="1180" w:type="dxa"/>
            <w:vAlign w:val="center"/>
            <w:hideMark/>
          </w:tcPr>
          <w:p w14:paraId="2CBB8FFE" w14:textId="68700717"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7</w:t>
            </w:r>
          </w:p>
        </w:tc>
        <w:tc>
          <w:tcPr>
            <w:tcW w:w="4886" w:type="dxa"/>
            <w:vAlign w:val="center"/>
            <w:hideMark/>
          </w:tcPr>
          <w:p w14:paraId="328FDF36"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 xml:space="preserve">Котельная пос. </w:t>
            </w:r>
            <w:proofErr w:type="spellStart"/>
            <w:r w:rsidRPr="00B76431">
              <w:rPr>
                <w:rFonts w:ascii="Times New Roman" w:eastAsia="Times New Roman" w:hAnsi="Times New Roman" w:cs="Times New Roman"/>
                <w:color w:val="000000"/>
                <w:sz w:val="20"/>
                <w:szCs w:val="20"/>
                <w:lang w:eastAsia="ru-RU"/>
              </w:rPr>
              <w:t>Притомский</w:t>
            </w:r>
            <w:proofErr w:type="spellEnd"/>
          </w:p>
        </w:tc>
        <w:tc>
          <w:tcPr>
            <w:tcW w:w="1203" w:type="dxa"/>
            <w:vAlign w:val="center"/>
            <w:hideMark/>
          </w:tcPr>
          <w:p w14:paraId="5472EF9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585E269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255</w:t>
            </w:r>
          </w:p>
        </w:tc>
        <w:tc>
          <w:tcPr>
            <w:tcW w:w="1203" w:type="dxa"/>
            <w:vAlign w:val="center"/>
            <w:hideMark/>
          </w:tcPr>
          <w:p w14:paraId="2EFAFAD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1 684</w:t>
            </w:r>
          </w:p>
        </w:tc>
        <w:tc>
          <w:tcPr>
            <w:tcW w:w="1203" w:type="dxa"/>
            <w:vAlign w:val="center"/>
            <w:hideMark/>
          </w:tcPr>
          <w:p w14:paraId="6D760CB4"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64D2463B"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71DD348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1 938</w:t>
            </w:r>
          </w:p>
        </w:tc>
        <w:tc>
          <w:tcPr>
            <w:tcW w:w="1203" w:type="dxa"/>
            <w:vAlign w:val="center"/>
            <w:hideMark/>
          </w:tcPr>
          <w:p w14:paraId="4E35ED5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05E041F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074E414C"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255</w:t>
            </w:r>
          </w:p>
        </w:tc>
        <w:tc>
          <w:tcPr>
            <w:tcW w:w="1181" w:type="dxa"/>
            <w:vAlign w:val="center"/>
            <w:hideMark/>
          </w:tcPr>
          <w:p w14:paraId="602BC16C"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1 938</w:t>
            </w:r>
          </w:p>
        </w:tc>
        <w:tc>
          <w:tcPr>
            <w:tcW w:w="1181" w:type="dxa"/>
            <w:vAlign w:val="center"/>
            <w:hideMark/>
          </w:tcPr>
          <w:p w14:paraId="09A82AA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1 938</w:t>
            </w:r>
          </w:p>
        </w:tc>
        <w:tc>
          <w:tcPr>
            <w:tcW w:w="1181" w:type="dxa"/>
            <w:vAlign w:val="center"/>
            <w:hideMark/>
          </w:tcPr>
          <w:p w14:paraId="1378D0B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1 938</w:t>
            </w:r>
          </w:p>
        </w:tc>
        <w:tc>
          <w:tcPr>
            <w:tcW w:w="1181" w:type="dxa"/>
            <w:vAlign w:val="center"/>
            <w:hideMark/>
          </w:tcPr>
          <w:p w14:paraId="1CEAB42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1 938</w:t>
            </w:r>
          </w:p>
        </w:tc>
        <w:tc>
          <w:tcPr>
            <w:tcW w:w="1167" w:type="dxa"/>
            <w:vAlign w:val="center"/>
            <w:hideMark/>
          </w:tcPr>
          <w:p w14:paraId="730CEE5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1 938</w:t>
            </w:r>
          </w:p>
        </w:tc>
      </w:tr>
      <w:tr w:rsidR="004C1124" w:rsidRPr="00B76431" w14:paraId="36AC4FFE" w14:textId="77777777" w:rsidTr="00B76431">
        <w:trPr>
          <w:trHeight w:val="240"/>
        </w:trPr>
        <w:tc>
          <w:tcPr>
            <w:tcW w:w="1180" w:type="dxa"/>
            <w:vAlign w:val="center"/>
            <w:hideMark/>
          </w:tcPr>
          <w:p w14:paraId="3E4519E3" w14:textId="4F2DE85D"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8</w:t>
            </w:r>
          </w:p>
        </w:tc>
        <w:tc>
          <w:tcPr>
            <w:tcW w:w="4886" w:type="dxa"/>
            <w:vAlign w:val="center"/>
            <w:hideMark/>
          </w:tcPr>
          <w:p w14:paraId="7BFEF985"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Котельная ОРК «</w:t>
            </w:r>
            <w:proofErr w:type="spellStart"/>
            <w:r w:rsidRPr="00B76431">
              <w:rPr>
                <w:rFonts w:ascii="Times New Roman" w:eastAsia="Times New Roman" w:hAnsi="Times New Roman" w:cs="Times New Roman"/>
                <w:color w:val="000000"/>
                <w:sz w:val="20"/>
                <w:szCs w:val="20"/>
                <w:lang w:eastAsia="ru-RU"/>
              </w:rPr>
              <w:t>Таргай</w:t>
            </w:r>
            <w:proofErr w:type="spellEnd"/>
            <w:r w:rsidRPr="00B76431">
              <w:rPr>
                <w:rFonts w:ascii="Times New Roman" w:eastAsia="Times New Roman" w:hAnsi="Times New Roman" w:cs="Times New Roman"/>
                <w:color w:val="000000"/>
                <w:sz w:val="20"/>
                <w:szCs w:val="20"/>
                <w:lang w:eastAsia="ru-RU"/>
              </w:rPr>
              <w:t>»</w:t>
            </w:r>
          </w:p>
        </w:tc>
        <w:tc>
          <w:tcPr>
            <w:tcW w:w="1203" w:type="dxa"/>
            <w:vAlign w:val="center"/>
            <w:hideMark/>
          </w:tcPr>
          <w:p w14:paraId="7FB75E4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38A8801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960</w:t>
            </w:r>
          </w:p>
        </w:tc>
        <w:tc>
          <w:tcPr>
            <w:tcW w:w="1203" w:type="dxa"/>
            <w:vAlign w:val="center"/>
            <w:hideMark/>
          </w:tcPr>
          <w:p w14:paraId="3347CCE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8 164</w:t>
            </w:r>
          </w:p>
        </w:tc>
        <w:tc>
          <w:tcPr>
            <w:tcW w:w="1203" w:type="dxa"/>
            <w:vAlign w:val="center"/>
            <w:hideMark/>
          </w:tcPr>
          <w:p w14:paraId="648C70C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7ACEE78A"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6E959F4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9 124</w:t>
            </w:r>
          </w:p>
        </w:tc>
        <w:tc>
          <w:tcPr>
            <w:tcW w:w="1203" w:type="dxa"/>
            <w:vAlign w:val="center"/>
            <w:hideMark/>
          </w:tcPr>
          <w:p w14:paraId="7D0B5FD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3868DC94"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29E2DE07"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960</w:t>
            </w:r>
          </w:p>
        </w:tc>
        <w:tc>
          <w:tcPr>
            <w:tcW w:w="1181" w:type="dxa"/>
            <w:vAlign w:val="center"/>
            <w:hideMark/>
          </w:tcPr>
          <w:p w14:paraId="7F6C783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9 124</w:t>
            </w:r>
          </w:p>
        </w:tc>
        <w:tc>
          <w:tcPr>
            <w:tcW w:w="1181" w:type="dxa"/>
            <w:vAlign w:val="center"/>
            <w:hideMark/>
          </w:tcPr>
          <w:p w14:paraId="7F4D200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9 124</w:t>
            </w:r>
          </w:p>
        </w:tc>
        <w:tc>
          <w:tcPr>
            <w:tcW w:w="1181" w:type="dxa"/>
            <w:vAlign w:val="center"/>
            <w:hideMark/>
          </w:tcPr>
          <w:p w14:paraId="4CD3DB4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9 124</w:t>
            </w:r>
          </w:p>
        </w:tc>
        <w:tc>
          <w:tcPr>
            <w:tcW w:w="1181" w:type="dxa"/>
            <w:vAlign w:val="center"/>
            <w:hideMark/>
          </w:tcPr>
          <w:p w14:paraId="769122EA"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9 124</w:t>
            </w:r>
          </w:p>
        </w:tc>
        <w:tc>
          <w:tcPr>
            <w:tcW w:w="1167" w:type="dxa"/>
            <w:vAlign w:val="center"/>
            <w:hideMark/>
          </w:tcPr>
          <w:p w14:paraId="38F5543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9 124</w:t>
            </w:r>
          </w:p>
        </w:tc>
      </w:tr>
      <w:tr w:rsidR="004C1124" w:rsidRPr="00B76431" w14:paraId="0B331EFD" w14:textId="77777777" w:rsidTr="00B76431">
        <w:trPr>
          <w:trHeight w:val="240"/>
        </w:trPr>
        <w:tc>
          <w:tcPr>
            <w:tcW w:w="1180" w:type="dxa"/>
            <w:vAlign w:val="center"/>
            <w:hideMark/>
          </w:tcPr>
          <w:p w14:paraId="0B859BD8" w14:textId="13BB87CD"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9</w:t>
            </w:r>
          </w:p>
        </w:tc>
        <w:tc>
          <w:tcPr>
            <w:tcW w:w="4886" w:type="dxa"/>
            <w:vAlign w:val="center"/>
            <w:hideMark/>
          </w:tcPr>
          <w:p w14:paraId="1FB85568"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 xml:space="preserve">Котельная №1 п. </w:t>
            </w:r>
            <w:proofErr w:type="spellStart"/>
            <w:r w:rsidRPr="00B76431">
              <w:rPr>
                <w:rFonts w:ascii="Times New Roman" w:eastAsia="Times New Roman" w:hAnsi="Times New Roman" w:cs="Times New Roman"/>
                <w:color w:val="000000"/>
                <w:sz w:val="20"/>
                <w:szCs w:val="20"/>
                <w:lang w:eastAsia="ru-RU"/>
              </w:rPr>
              <w:t>Абагур</w:t>
            </w:r>
            <w:proofErr w:type="spellEnd"/>
            <w:r w:rsidRPr="00B76431">
              <w:rPr>
                <w:rFonts w:ascii="Times New Roman" w:eastAsia="Times New Roman" w:hAnsi="Times New Roman" w:cs="Times New Roman"/>
                <w:color w:val="000000"/>
                <w:sz w:val="20"/>
                <w:szCs w:val="20"/>
                <w:lang w:eastAsia="ru-RU"/>
              </w:rPr>
              <w:t>-Лесной</w:t>
            </w:r>
          </w:p>
        </w:tc>
        <w:tc>
          <w:tcPr>
            <w:tcW w:w="1203" w:type="dxa"/>
            <w:vAlign w:val="center"/>
            <w:hideMark/>
          </w:tcPr>
          <w:p w14:paraId="7DB1498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155DA1B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215</w:t>
            </w:r>
          </w:p>
        </w:tc>
        <w:tc>
          <w:tcPr>
            <w:tcW w:w="1203" w:type="dxa"/>
            <w:vAlign w:val="center"/>
            <w:hideMark/>
          </w:tcPr>
          <w:p w14:paraId="4411F12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1 524</w:t>
            </w:r>
          </w:p>
        </w:tc>
        <w:tc>
          <w:tcPr>
            <w:tcW w:w="1203" w:type="dxa"/>
            <w:vAlign w:val="center"/>
            <w:hideMark/>
          </w:tcPr>
          <w:p w14:paraId="7F5E234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597D9757"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4223D85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1 739</w:t>
            </w:r>
          </w:p>
        </w:tc>
        <w:tc>
          <w:tcPr>
            <w:tcW w:w="1203" w:type="dxa"/>
            <w:vAlign w:val="center"/>
            <w:hideMark/>
          </w:tcPr>
          <w:p w14:paraId="7430805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03B85C8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52C36A0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215</w:t>
            </w:r>
          </w:p>
        </w:tc>
        <w:tc>
          <w:tcPr>
            <w:tcW w:w="1181" w:type="dxa"/>
            <w:vAlign w:val="center"/>
            <w:hideMark/>
          </w:tcPr>
          <w:p w14:paraId="2DC89D5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1 739</w:t>
            </w:r>
          </w:p>
        </w:tc>
        <w:tc>
          <w:tcPr>
            <w:tcW w:w="1181" w:type="dxa"/>
            <w:vAlign w:val="center"/>
            <w:hideMark/>
          </w:tcPr>
          <w:p w14:paraId="0447D41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1 739</w:t>
            </w:r>
          </w:p>
        </w:tc>
        <w:tc>
          <w:tcPr>
            <w:tcW w:w="1181" w:type="dxa"/>
            <w:vAlign w:val="center"/>
            <w:hideMark/>
          </w:tcPr>
          <w:p w14:paraId="529F470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1 739</w:t>
            </w:r>
          </w:p>
        </w:tc>
        <w:tc>
          <w:tcPr>
            <w:tcW w:w="1181" w:type="dxa"/>
            <w:vAlign w:val="center"/>
            <w:hideMark/>
          </w:tcPr>
          <w:p w14:paraId="4374898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1 739</w:t>
            </w:r>
          </w:p>
        </w:tc>
        <w:tc>
          <w:tcPr>
            <w:tcW w:w="1167" w:type="dxa"/>
            <w:vAlign w:val="center"/>
            <w:hideMark/>
          </w:tcPr>
          <w:p w14:paraId="68CC931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1 739</w:t>
            </w:r>
          </w:p>
        </w:tc>
      </w:tr>
      <w:tr w:rsidR="004C1124" w:rsidRPr="00B76431" w14:paraId="3408CF9E" w14:textId="77777777" w:rsidTr="00B76431">
        <w:trPr>
          <w:trHeight w:val="240"/>
        </w:trPr>
        <w:tc>
          <w:tcPr>
            <w:tcW w:w="1180" w:type="dxa"/>
            <w:vAlign w:val="center"/>
            <w:hideMark/>
          </w:tcPr>
          <w:p w14:paraId="433896A5" w14:textId="18563C35"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10</w:t>
            </w:r>
          </w:p>
        </w:tc>
        <w:tc>
          <w:tcPr>
            <w:tcW w:w="4886" w:type="dxa"/>
            <w:vAlign w:val="center"/>
            <w:hideMark/>
          </w:tcPr>
          <w:p w14:paraId="6CF7FD66"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 xml:space="preserve">Котельная №2 п. </w:t>
            </w:r>
            <w:proofErr w:type="spellStart"/>
            <w:r w:rsidRPr="00B76431">
              <w:rPr>
                <w:rFonts w:ascii="Times New Roman" w:eastAsia="Times New Roman" w:hAnsi="Times New Roman" w:cs="Times New Roman"/>
                <w:color w:val="000000"/>
                <w:sz w:val="20"/>
                <w:szCs w:val="20"/>
                <w:lang w:eastAsia="ru-RU"/>
              </w:rPr>
              <w:t>Абагур</w:t>
            </w:r>
            <w:proofErr w:type="spellEnd"/>
            <w:r w:rsidRPr="00B76431">
              <w:rPr>
                <w:rFonts w:ascii="Times New Roman" w:eastAsia="Times New Roman" w:hAnsi="Times New Roman" w:cs="Times New Roman"/>
                <w:color w:val="000000"/>
                <w:sz w:val="20"/>
                <w:szCs w:val="20"/>
                <w:lang w:eastAsia="ru-RU"/>
              </w:rPr>
              <w:t>-Лесной</w:t>
            </w:r>
          </w:p>
        </w:tc>
        <w:tc>
          <w:tcPr>
            <w:tcW w:w="1203" w:type="dxa"/>
            <w:vAlign w:val="center"/>
            <w:hideMark/>
          </w:tcPr>
          <w:p w14:paraId="00C11A82"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0B22A8CC"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59</w:t>
            </w:r>
          </w:p>
        </w:tc>
        <w:tc>
          <w:tcPr>
            <w:tcW w:w="1203" w:type="dxa"/>
            <w:vAlign w:val="center"/>
            <w:hideMark/>
          </w:tcPr>
          <w:p w14:paraId="4BB25D1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215</w:t>
            </w:r>
          </w:p>
        </w:tc>
        <w:tc>
          <w:tcPr>
            <w:tcW w:w="1203" w:type="dxa"/>
            <w:vAlign w:val="center"/>
            <w:hideMark/>
          </w:tcPr>
          <w:p w14:paraId="14AA55E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65AE113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61D6B7A7"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274</w:t>
            </w:r>
          </w:p>
        </w:tc>
        <w:tc>
          <w:tcPr>
            <w:tcW w:w="1203" w:type="dxa"/>
            <w:vAlign w:val="center"/>
            <w:hideMark/>
          </w:tcPr>
          <w:p w14:paraId="0550719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7A2355B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389D65B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59</w:t>
            </w:r>
          </w:p>
        </w:tc>
        <w:tc>
          <w:tcPr>
            <w:tcW w:w="1181" w:type="dxa"/>
            <w:vAlign w:val="center"/>
            <w:hideMark/>
          </w:tcPr>
          <w:p w14:paraId="095300F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274</w:t>
            </w:r>
          </w:p>
        </w:tc>
        <w:tc>
          <w:tcPr>
            <w:tcW w:w="1181" w:type="dxa"/>
            <w:vAlign w:val="center"/>
            <w:hideMark/>
          </w:tcPr>
          <w:p w14:paraId="50587FA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274</w:t>
            </w:r>
          </w:p>
        </w:tc>
        <w:tc>
          <w:tcPr>
            <w:tcW w:w="1181" w:type="dxa"/>
            <w:vAlign w:val="center"/>
            <w:hideMark/>
          </w:tcPr>
          <w:p w14:paraId="6E273DC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274</w:t>
            </w:r>
          </w:p>
        </w:tc>
        <w:tc>
          <w:tcPr>
            <w:tcW w:w="1181" w:type="dxa"/>
            <w:vAlign w:val="center"/>
            <w:hideMark/>
          </w:tcPr>
          <w:p w14:paraId="7279058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274</w:t>
            </w:r>
          </w:p>
        </w:tc>
        <w:tc>
          <w:tcPr>
            <w:tcW w:w="1167" w:type="dxa"/>
            <w:vAlign w:val="center"/>
            <w:hideMark/>
          </w:tcPr>
          <w:p w14:paraId="27D5116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274</w:t>
            </w:r>
          </w:p>
        </w:tc>
      </w:tr>
      <w:tr w:rsidR="004C1124" w:rsidRPr="00B76431" w14:paraId="3D5BE4C0" w14:textId="77777777" w:rsidTr="00B76431">
        <w:trPr>
          <w:trHeight w:val="240"/>
        </w:trPr>
        <w:tc>
          <w:tcPr>
            <w:tcW w:w="1180" w:type="dxa"/>
            <w:vAlign w:val="center"/>
            <w:hideMark/>
          </w:tcPr>
          <w:p w14:paraId="5111B345" w14:textId="0D9F74FC"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11</w:t>
            </w:r>
          </w:p>
        </w:tc>
        <w:tc>
          <w:tcPr>
            <w:tcW w:w="4886" w:type="dxa"/>
            <w:vAlign w:val="center"/>
            <w:hideMark/>
          </w:tcPr>
          <w:p w14:paraId="2F1733DC"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Котельная пос. Листвяги</w:t>
            </w:r>
          </w:p>
        </w:tc>
        <w:tc>
          <w:tcPr>
            <w:tcW w:w="1203" w:type="dxa"/>
            <w:vAlign w:val="center"/>
            <w:hideMark/>
          </w:tcPr>
          <w:p w14:paraId="282D57F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6E9363E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1 635</w:t>
            </w:r>
          </w:p>
        </w:tc>
        <w:tc>
          <w:tcPr>
            <w:tcW w:w="1203" w:type="dxa"/>
            <w:vAlign w:val="center"/>
            <w:hideMark/>
          </w:tcPr>
          <w:p w14:paraId="276DA82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13 828</w:t>
            </w:r>
          </w:p>
        </w:tc>
        <w:tc>
          <w:tcPr>
            <w:tcW w:w="1203" w:type="dxa"/>
            <w:vAlign w:val="center"/>
            <w:hideMark/>
          </w:tcPr>
          <w:p w14:paraId="34D9DD54"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250CB99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74384957"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15 463</w:t>
            </w:r>
          </w:p>
        </w:tc>
        <w:tc>
          <w:tcPr>
            <w:tcW w:w="1203" w:type="dxa"/>
            <w:vAlign w:val="center"/>
            <w:hideMark/>
          </w:tcPr>
          <w:p w14:paraId="2E6281F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1421E2F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730DC51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1 635</w:t>
            </w:r>
          </w:p>
        </w:tc>
        <w:tc>
          <w:tcPr>
            <w:tcW w:w="1181" w:type="dxa"/>
            <w:vAlign w:val="center"/>
            <w:hideMark/>
          </w:tcPr>
          <w:p w14:paraId="724F2AF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15 463</w:t>
            </w:r>
          </w:p>
        </w:tc>
        <w:tc>
          <w:tcPr>
            <w:tcW w:w="1181" w:type="dxa"/>
            <w:vAlign w:val="center"/>
            <w:hideMark/>
          </w:tcPr>
          <w:p w14:paraId="623052AB"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15 463</w:t>
            </w:r>
          </w:p>
        </w:tc>
        <w:tc>
          <w:tcPr>
            <w:tcW w:w="1181" w:type="dxa"/>
            <w:vAlign w:val="center"/>
            <w:hideMark/>
          </w:tcPr>
          <w:p w14:paraId="72E05D9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15 463</w:t>
            </w:r>
          </w:p>
        </w:tc>
        <w:tc>
          <w:tcPr>
            <w:tcW w:w="1181" w:type="dxa"/>
            <w:vAlign w:val="center"/>
            <w:hideMark/>
          </w:tcPr>
          <w:p w14:paraId="247319D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15 463</w:t>
            </w:r>
          </w:p>
        </w:tc>
        <w:tc>
          <w:tcPr>
            <w:tcW w:w="1167" w:type="dxa"/>
            <w:vAlign w:val="center"/>
            <w:hideMark/>
          </w:tcPr>
          <w:p w14:paraId="6EB1FDA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15 463</w:t>
            </w:r>
          </w:p>
        </w:tc>
      </w:tr>
      <w:tr w:rsidR="004C1124" w:rsidRPr="00B76431" w14:paraId="5197D7E7" w14:textId="77777777" w:rsidTr="00B76431">
        <w:trPr>
          <w:trHeight w:val="240"/>
        </w:trPr>
        <w:tc>
          <w:tcPr>
            <w:tcW w:w="1180" w:type="dxa"/>
            <w:vAlign w:val="center"/>
            <w:hideMark/>
          </w:tcPr>
          <w:p w14:paraId="09637CE2" w14:textId="73DFA473"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12</w:t>
            </w:r>
          </w:p>
        </w:tc>
        <w:tc>
          <w:tcPr>
            <w:tcW w:w="4886" w:type="dxa"/>
            <w:vAlign w:val="center"/>
            <w:hideMark/>
          </w:tcPr>
          <w:p w14:paraId="48BAA97E"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Котельная №32 (БПОУ)</w:t>
            </w:r>
          </w:p>
        </w:tc>
        <w:tc>
          <w:tcPr>
            <w:tcW w:w="1203" w:type="dxa"/>
            <w:vAlign w:val="center"/>
            <w:hideMark/>
          </w:tcPr>
          <w:p w14:paraId="3C0513E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29D84EB2"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770</w:t>
            </w:r>
          </w:p>
        </w:tc>
        <w:tc>
          <w:tcPr>
            <w:tcW w:w="1203" w:type="dxa"/>
            <w:vAlign w:val="center"/>
            <w:hideMark/>
          </w:tcPr>
          <w:p w14:paraId="6A4FBFBA"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7 521</w:t>
            </w:r>
          </w:p>
        </w:tc>
        <w:tc>
          <w:tcPr>
            <w:tcW w:w="1203" w:type="dxa"/>
            <w:vAlign w:val="center"/>
            <w:hideMark/>
          </w:tcPr>
          <w:p w14:paraId="107B443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63F41524"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25DC0442"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8 291</w:t>
            </w:r>
          </w:p>
        </w:tc>
        <w:tc>
          <w:tcPr>
            <w:tcW w:w="1203" w:type="dxa"/>
            <w:vAlign w:val="center"/>
            <w:hideMark/>
          </w:tcPr>
          <w:p w14:paraId="049C2D5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7683785B"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2CAD258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770</w:t>
            </w:r>
          </w:p>
        </w:tc>
        <w:tc>
          <w:tcPr>
            <w:tcW w:w="1181" w:type="dxa"/>
            <w:vAlign w:val="center"/>
            <w:hideMark/>
          </w:tcPr>
          <w:p w14:paraId="0985B09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8 291</w:t>
            </w:r>
          </w:p>
        </w:tc>
        <w:tc>
          <w:tcPr>
            <w:tcW w:w="1181" w:type="dxa"/>
            <w:vAlign w:val="center"/>
            <w:hideMark/>
          </w:tcPr>
          <w:p w14:paraId="68D4770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8 291</w:t>
            </w:r>
          </w:p>
        </w:tc>
        <w:tc>
          <w:tcPr>
            <w:tcW w:w="1181" w:type="dxa"/>
            <w:vAlign w:val="center"/>
            <w:hideMark/>
          </w:tcPr>
          <w:p w14:paraId="39E84AF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8 291</w:t>
            </w:r>
          </w:p>
        </w:tc>
        <w:tc>
          <w:tcPr>
            <w:tcW w:w="1181" w:type="dxa"/>
            <w:vAlign w:val="center"/>
            <w:hideMark/>
          </w:tcPr>
          <w:p w14:paraId="1F91FC9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8 291</w:t>
            </w:r>
          </w:p>
        </w:tc>
        <w:tc>
          <w:tcPr>
            <w:tcW w:w="1167" w:type="dxa"/>
            <w:vAlign w:val="center"/>
            <w:hideMark/>
          </w:tcPr>
          <w:p w14:paraId="3E94128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8 291</w:t>
            </w:r>
          </w:p>
        </w:tc>
      </w:tr>
      <w:tr w:rsidR="004C1124" w:rsidRPr="00B76431" w14:paraId="3457A6B0" w14:textId="77777777" w:rsidTr="00B76431">
        <w:trPr>
          <w:trHeight w:val="240"/>
        </w:trPr>
        <w:tc>
          <w:tcPr>
            <w:tcW w:w="1180" w:type="dxa"/>
            <w:vAlign w:val="center"/>
            <w:hideMark/>
          </w:tcPr>
          <w:p w14:paraId="4942935B" w14:textId="613D48BA"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13</w:t>
            </w:r>
          </w:p>
        </w:tc>
        <w:tc>
          <w:tcPr>
            <w:tcW w:w="4886" w:type="dxa"/>
            <w:vAlign w:val="center"/>
            <w:hideMark/>
          </w:tcPr>
          <w:p w14:paraId="1A1BED1E"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Котельная №2 п. Разъезд-</w:t>
            </w:r>
            <w:proofErr w:type="spellStart"/>
            <w:r w:rsidRPr="00B76431">
              <w:rPr>
                <w:rFonts w:ascii="Times New Roman" w:eastAsia="Times New Roman" w:hAnsi="Times New Roman" w:cs="Times New Roman"/>
                <w:color w:val="000000"/>
                <w:sz w:val="20"/>
                <w:szCs w:val="20"/>
                <w:lang w:eastAsia="ru-RU"/>
              </w:rPr>
              <w:t>Абагуровский</w:t>
            </w:r>
            <w:proofErr w:type="spellEnd"/>
          </w:p>
        </w:tc>
        <w:tc>
          <w:tcPr>
            <w:tcW w:w="1203" w:type="dxa"/>
            <w:vAlign w:val="center"/>
            <w:hideMark/>
          </w:tcPr>
          <w:p w14:paraId="3C645052"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6F6A2B02"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170</w:t>
            </w:r>
          </w:p>
        </w:tc>
        <w:tc>
          <w:tcPr>
            <w:tcW w:w="1203" w:type="dxa"/>
            <w:vAlign w:val="center"/>
            <w:hideMark/>
          </w:tcPr>
          <w:p w14:paraId="5700E80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1 366</w:t>
            </w:r>
          </w:p>
        </w:tc>
        <w:tc>
          <w:tcPr>
            <w:tcW w:w="1203" w:type="dxa"/>
            <w:vAlign w:val="center"/>
            <w:hideMark/>
          </w:tcPr>
          <w:p w14:paraId="58D261E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1A03DE4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2173E69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1 536</w:t>
            </w:r>
          </w:p>
        </w:tc>
        <w:tc>
          <w:tcPr>
            <w:tcW w:w="1203" w:type="dxa"/>
            <w:vAlign w:val="center"/>
            <w:hideMark/>
          </w:tcPr>
          <w:p w14:paraId="76623F04"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3218689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6D70AD6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170</w:t>
            </w:r>
          </w:p>
        </w:tc>
        <w:tc>
          <w:tcPr>
            <w:tcW w:w="1181" w:type="dxa"/>
            <w:vAlign w:val="center"/>
            <w:hideMark/>
          </w:tcPr>
          <w:p w14:paraId="16BA79F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1 536</w:t>
            </w:r>
          </w:p>
        </w:tc>
        <w:tc>
          <w:tcPr>
            <w:tcW w:w="1181" w:type="dxa"/>
            <w:vAlign w:val="center"/>
            <w:hideMark/>
          </w:tcPr>
          <w:p w14:paraId="0AE55E9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1 536</w:t>
            </w:r>
          </w:p>
        </w:tc>
        <w:tc>
          <w:tcPr>
            <w:tcW w:w="1181" w:type="dxa"/>
            <w:vAlign w:val="center"/>
            <w:hideMark/>
          </w:tcPr>
          <w:p w14:paraId="1C6A44E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1 536</w:t>
            </w:r>
          </w:p>
        </w:tc>
        <w:tc>
          <w:tcPr>
            <w:tcW w:w="1181" w:type="dxa"/>
            <w:vAlign w:val="center"/>
            <w:hideMark/>
          </w:tcPr>
          <w:p w14:paraId="33E25CC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1 536</w:t>
            </w:r>
          </w:p>
        </w:tc>
        <w:tc>
          <w:tcPr>
            <w:tcW w:w="1167" w:type="dxa"/>
            <w:vAlign w:val="center"/>
            <w:hideMark/>
          </w:tcPr>
          <w:p w14:paraId="0E0D6E9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1 536</w:t>
            </w:r>
          </w:p>
        </w:tc>
      </w:tr>
      <w:tr w:rsidR="004C1124" w:rsidRPr="00B76431" w14:paraId="4825D27B" w14:textId="77777777" w:rsidTr="00B76431">
        <w:trPr>
          <w:trHeight w:val="240"/>
        </w:trPr>
        <w:tc>
          <w:tcPr>
            <w:tcW w:w="1180" w:type="dxa"/>
            <w:vAlign w:val="center"/>
            <w:hideMark/>
          </w:tcPr>
          <w:p w14:paraId="21A28B00" w14:textId="55EAD090"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14</w:t>
            </w:r>
          </w:p>
        </w:tc>
        <w:tc>
          <w:tcPr>
            <w:tcW w:w="4886" w:type="dxa"/>
            <w:vAlign w:val="center"/>
            <w:hideMark/>
          </w:tcPr>
          <w:p w14:paraId="73BB4967"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Котельная проф. «</w:t>
            </w:r>
            <w:proofErr w:type="spellStart"/>
            <w:r w:rsidRPr="00B76431">
              <w:rPr>
                <w:rFonts w:ascii="Times New Roman" w:eastAsia="Times New Roman" w:hAnsi="Times New Roman" w:cs="Times New Roman"/>
                <w:color w:val="000000"/>
                <w:sz w:val="20"/>
                <w:szCs w:val="20"/>
                <w:lang w:eastAsia="ru-RU"/>
              </w:rPr>
              <w:t>Бунгурский</w:t>
            </w:r>
            <w:proofErr w:type="spellEnd"/>
            <w:r w:rsidRPr="00B76431">
              <w:rPr>
                <w:rFonts w:ascii="Times New Roman" w:eastAsia="Times New Roman" w:hAnsi="Times New Roman" w:cs="Times New Roman"/>
                <w:color w:val="000000"/>
                <w:sz w:val="20"/>
                <w:szCs w:val="20"/>
                <w:lang w:eastAsia="ru-RU"/>
              </w:rPr>
              <w:t>»</w:t>
            </w:r>
          </w:p>
        </w:tc>
        <w:tc>
          <w:tcPr>
            <w:tcW w:w="1203" w:type="dxa"/>
            <w:vAlign w:val="center"/>
            <w:hideMark/>
          </w:tcPr>
          <w:p w14:paraId="72FBDC6A"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4343D33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67</w:t>
            </w:r>
          </w:p>
        </w:tc>
        <w:tc>
          <w:tcPr>
            <w:tcW w:w="1203" w:type="dxa"/>
            <w:vAlign w:val="center"/>
            <w:hideMark/>
          </w:tcPr>
          <w:p w14:paraId="1C0A661B"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622</w:t>
            </w:r>
          </w:p>
        </w:tc>
        <w:tc>
          <w:tcPr>
            <w:tcW w:w="1203" w:type="dxa"/>
            <w:vAlign w:val="center"/>
            <w:hideMark/>
          </w:tcPr>
          <w:p w14:paraId="55FBE91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3C29AB3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259A15A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689</w:t>
            </w:r>
          </w:p>
        </w:tc>
        <w:tc>
          <w:tcPr>
            <w:tcW w:w="1203" w:type="dxa"/>
            <w:vAlign w:val="center"/>
            <w:hideMark/>
          </w:tcPr>
          <w:p w14:paraId="233C814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6337643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5F0B93E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67</w:t>
            </w:r>
          </w:p>
        </w:tc>
        <w:tc>
          <w:tcPr>
            <w:tcW w:w="1181" w:type="dxa"/>
            <w:vAlign w:val="center"/>
            <w:hideMark/>
          </w:tcPr>
          <w:p w14:paraId="5A34DDA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689</w:t>
            </w:r>
          </w:p>
        </w:tc>
        <w:tc>
          <w:tcPr>
            <w:tcW w:w="1181" w:type="dxa"/>
            <w:vAlign w:val="center"/>
            <w:hideMark/>
          </w:tcPr>
          <w:p w14:paraId="392925D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689</w:t>
            </w:r>
          </w:p>
        </w:tc>
        <w:tc>
          <w:tcPr>
            <w:tcW w:w="1181" w:type="dxa"/>
            <w:vAlign w:val="center"/>
            <w:hideMark/>
          </w:tcPr>
          <w:p w14:paraId="7A9E7E5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689</w:t>
            </w:r>
          </w:p>
        </w:tc>
        <w:tc>
          <w:tcPr>
            <w:tcW w:w="1181" w:type="dxa"/>
            <w:vAlign w:val="center"/>
            <w:hideMark/>
          </w:tcPr>
          <w:p w14:paraId="2D613DB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689</w:t>
            </w:r>
          </w:p>
        </w:tc>
        <w:tc>
          <w:tcPr>
            <w:tcW w:w="1167" w:type="dxa"/>
            <w:vAlign w:val="center"/>
            <w:hideMark/>
          </w:tcPr>
          <w:p w14:paraId="0688C62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689</w:t>
            </w:r>
          </w:p>
        </w:tc>
      </w:tr>
      <w:tr w:rsidR="004C1124" w:rsidRPr="00B76431" w14:paraId="037EFF5A" w14:textId="77777777" w:rsidTr="00B76431">
        <w:trPr>
          <w:trHeight w:val="240"/>
        </w:trPr>
        <w:tc>
          <w:tcPr>
            <w:tcW w:w="1180" w:type="dxa"/>
            <w:vAlign w:val="center"/>
            <w:hideMark/>
          </w:tcPr>
          <w:p w14:paraId="6E088123" w14:textId="14E143D1"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15</w:t>
            </w:r>
          </w:p>
        </w:tc>
        <w:tc>
          <w:tcPr>
            <w:tcW w:w="4886" w:type="dxa"/>
            <w:vAlign w:val="center"/>
            <w:hideMark/>
          </w:tcPr>
          <w:p w14:paraId="574F0E5B"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Котельная «РТРС»</w:t>
            </w:r>
          </w:p>
        </w:tc>
        <w:tc>
          <w:tcPr>
            <w:tcW w:w="1203" w:type="dxa"/>
            <w:vAlign w:val="center"/>
            <w:hideMark/>
          </w:tcPr>
          <w:p w14:paraId="0EE68F9B"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3E1FD8EB"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186</w:t>
            </w:r>
          </w:p>
        </w:tc>
        <w:tc>
          <w:tcPr>
            <w:tcW w:w="1203" w:type="dxa"/>
            <w:vAlign w:val="center"/>
            <w:hideMark/>
          </w:tcPr>
          <w:p w14:paraId="66D17E4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1 713</w:t>
            </w:r>
          </w:p>
        </w:tc>
        <w:tc>
          <w:tcPr>
            <w:tcW w:w="1203" w:type="dxa"/>
            <w:vAlign w:val="center"/>
            <w:hideMark/>
          </w:tcPr>
          <w:p w14:paraId="0DE6012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4BC7C23C"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49735C0D"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1 899</w:t>
            </w:r>
          </w:p>
        </w:tc>
        <w:tc>
          <w:tcPr>
            <w:tcW w:w="1203" w:type="dxa"/>
            <w:vAlign w:val="center"/>
            <w:hideMark/>
          </w:tcPr>
          <w:p w14:paraId="699F39E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1C7D7BA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14FDB7F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186</w:t>
            </w:r>
          </w:p>
        </w:tc>
        <w:tc>
          <w:tcPr>
            <w:tcW w:w="1181" w:type="dxa"/>
            <w:vAlign w:val="center"/>
            <w:hideMark/>
          </w:tcPr>
          <w:p w14:paraId="64877A0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1 899</w:t>
            </w:r>
          </w:p>
        </w:tc>
        <w:tc>
          <w:tcPr>
            <w:tcW w:w="1181" w:type="dxa"/>
            <w:vAlign w:val="center"/>
            <w:hideMark/>
          </w:tcPr>
          <w:p w14:paraId="3C6290E7"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1 899</w:t>
            </w:r>
          </w:p>
        </w:tc>
        <w:tc>
          <w:tcPr>
            <w:tcW w:w="1181" w:type="dxa"/>
            <w:vAlign w:val="center"/>
            <w:hideMark/>
          </w:tcPr>
          <w:p w14:paraId="2C5DC6A2"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1 899</w:t>
            </w:r>
          </w:p>
        </w:tc>
        <w:tc>
          <w:tcPr>
            <w:tcW w:w="1181" w:type="dxa"/>
            <w:vAlign w:val="center"/>
            <w:hideMark/>
          </w:tcPr>
          <w:p w14:paraId="249A1117"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1 899</w:t>
            </w:r>
          </w:p>
        </w:tc>
        <w:tc>
          <w:tcPr>
            <w:tcW w:w="1167" w:type="dxa"/>
            <w:vAlign w:val="center"/>
            <w:hideMark/>
          </w:tcPr>
          <w:p w14:paraId="458E69D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1 899</w:t>
            </w:r>
          </w:p>
        </w:tc>
      </w:tr>
      <w:tr w:rsidR="004C1124" w:rsidRPr="00B76431" w14:paraId="076D7D16" w14:textId="77777777" w:rsidTr="00B76431">
        <w:trPr>
          <w:trHeight w:val="240"/>
        </w:trPr>
        <w:tc>
          <w:tcPr>
            <w:tcW w:w="1180" w:type="dxa"/>
            <w:vAlign w:val="center"/>
            <w:hideMark/>
          </w:tcPr>
          <w:p w14:paraId="3A16D38C" w14:textId="3329CD38"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16</w:t>
            </w:r>
          </w:p>
        </w:tc>
        <w:tc>
          <w:tcPr>
            <w:tcW w:w="4886" w:type="dxa"/>
            <w:vAlign w:val="center"/>
            <w:hideMark/>
          </w:tcPr>
          <w:p w14:paraId="18BE7003"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Оздоровительного лагеря «Голубь»</w:t>
            </w:r>
          </w:p>
        </w:tc>
        <w:tc>
          <w:tcPr>
            <w:tcW w:w="1203" w:type="dxa"/>
            <w:vAlign w:val="center"/>
            <w:hideMark/>
          </w:tcPr>
          <w:p w14:paraId="5CDBE7D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7B5B4C7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104</w:t>
            </w:r>
          </w:p>
        </w:tc>
        <w:tc>
          <w:tcPr>
            <w:tcW w:w="1203" w:type="dxa"/>
            <w:vAlign w:val="center"/>
            <w:hideMark/>
          </w:tcPr>
          <w:p w14:paraId="78919E7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723</w:t>
            </w:r>
          </w:p>
        </w:tc>
        <w:tc>
          <w:tcPr>
            <w:tcW w:w="1203" w:type="dxa"/>
            <w:vAlign w:val="center"/>
            <w:hideMark/>
          </w:tcPr>
          <w:p w14:paraId="0579134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10E5286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424B548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827</w:t>
            </w:r>
          </w:p>
        </w:tc>
        <w:tc>
          <w:tcPr>
            <w:tcW w:w="1203" w:type="dxa"/>
            <w:vAlign w:val="center"/>
            <w:hideMark/>
          </w:tcPr>
          <w:p w14:paraId="5EF599F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0F20DFB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7B34404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104</w:t>
            </w:r>
          </w:p>
        </w:tc>
        <w:tc>
          <w:tcPr>
            <w:tcW w:w="1181" w:type="dxa"/>
            <w:vAlign w:val="center"/>
            <w:hideMark/>
          </w:tcPr>
          <w:p w14:paraId="1E92F635"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827</w:t>
            </w:r>
          </w:p>
        </w:tc>
        <w:tc>
          <w:tcPr>
            <w:tcW w:w="1181" w:type="dxa"/>
            <w:vAlign w:val="center"/>
            <w:hideMark/>
          </w:tcPr>
          <w:p w14:paraId="06FC0009"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827</w:t>
            </w:r>
          </w:p>
        </w:tc>
        <w:tc>
          <w:tcPr>
            <w:tcW w:w="1181" w:type="dxa"/>
            <w:vAlign w:val="center"/>
            <w:hideMark/>
          </w:tcPr>
          <w:p w14:paraId="0C9A1644"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827</w:t>
            </w:r>
          </w:p>
        </w:tc>
        <w:tc>
          <w:tcPr>
            <w:tcW w:w="1181" w:type="dxa"/>
            <w:vAlign w:val="center"/>
            <w:hideMark/>
          </w:tcPr>
          <w:p w14:paraId="0E54DCA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827</w:t>
            </w:r>
          </w:p>
        </w:tc>
        <w:tc>
          <w:tcPr>
            <w:tcW w:w="1167" w:type="dxa"/>
            <w:vAlign w:val="center"/>
            <w:hideMark/>
          </w:tcPr>
          <w:p w14:paraId="68A119F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827</w:t>
            </w:r>
          </w:p>
        </w:tc>
      </w:tr>
      <w:tr w:rsidR="004C1124" w:rsidRPr="00B76431" w14:paraId="3B59461F" w14:textId="77777777" w:rsidTr="00B76431">
        <w:trPr>
          <w:trHeight w:val="240"/>
        </w:trPr>
        <w:tc>
          <w:tcPr>
            <w:tcW w:w="1180" w:type="dxa"/>
            <w:vAlign w:val="center"/>
            <w:hideMark/>
          </w:tcPr>
          <w:p w14:paraId="0E64677F" w14:textId="14B73169" w:rsidR="004C1124" w:rsidRPr="004C1124" w:rsidRDefault="004C1124" w:rsidP="004C1124">
            <w:pPr>
              <w:spacing w:after="0" w:line="240" w:lineRule="auto"/>
              <w:jc w:val="center"/>
              <w:rPr>
                <w:rFonts w:ascii="Times New Roman" w:eastAsia="Times New Roman" w:hAnsi="Times New Roman" w:cs="Times New Roman"/>
                <w:color w:val="000000"/>
                <w:sz w:val="20"/>
                <w:szCs w:val="20"/>
                <w:lang w:eastAsia="ru-RU"/>
              </w:rPr>
            </w:pPr>
            <w:r w:rsidRPr="004C1124">
              <w:rPr>
                <w:rFonts w:ascii="Times New Roman" w:hAnsi="Times New Roman" w:cs="Times New Roman"/>
                <w:color w:val="000000"/>
                <w:sz w:val="20"/>
                <w:szCs w:val="20"/>
              </w:rPr>
              <w:t>17</w:t>
            </w:r>
          </w:p>
        </w:tc>
        <w:tc>
          <w:tcPr>
            <w:tcW w:w="4886" w:type="dxa"/>
            <w:vAlign w:val="center"/>
            <w:hideMark/>
          </w:tcPr>
          <w:p w14:paraId="3CE336F3" w14:textId="77777777" w:rsidR="004C1124" w:rsidRPr="00B76431" w:rsidRDefault="004C1124" w:rsidP="004C1124">
            <w:pPr>
              <w:spacing w:after="0" w:line="240" w:lineRule="auto"/>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Котельная школа №37</w:t>
            </w:r>
          </w:p>
        </w:tc>
        <w:tc>
          <w:tcPr>
            <w:tcW w:w="1203" w:type="dxa"/>
            <w:vAlign w:val="center"/>
            <w:hideMark/>
          </w:tcPr>
          <w:p w14:paraId="73BFCA83"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1FC8F34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w:t>
            </w:r>
          </w:p>
        </w:tc>
        <w:tc>
          <w:tcPr>
            <w:tcW w:w="1203" w:type="dxa"/>
            <w:vAlign w:val="center"/>
            <w:hideMark/>
          </w:tcPr>
          <w:p w14:paraId="7B2AF0F1"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873</w:t>
            </w:r>
          </w:p>
        </w:tc>
        <w:tc>
          <w:tcPr>
            <w:tcW w:w="1203" w:type="dxa"/>
            <w:vAlign w:val="center"/>
            <w:hideMark/>
          </w:tcPr>
          <w:p w14:paraId="396A463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03" w:type="dxa"/>
            <w:vAlign w:val="center"/>
            <w:hideMark/>
          </w:tcPr>
          <w:p w14:paraId="3D1363FF"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254" w:type="dxa"/>
            <w:vAlign w:val="center"/>
            <w:hideMark/>
          </w:tcPr>
          <w:p w14:paraId="2BF00F32"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970</w:t>
            </w:r>
          </w:p>
        </w:tc>
        <w:tc>
          <w:tcPr>
            <w:tcW w:w="1203" w:type="dxa"/>
            <w:vAlign w:val="center"/>
            <w:hideMark/>
          </w:tcPr>
          <w:p w14:paraId="3383B7AC"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5F2A186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0</w:t>
            </w:r>
          </w:p>
        </w:tc>
        <w:tc>
          <w:tcPr>
            <w:tcW w:w="1181" w:type="dxa"/>
            <w:vAlign w:val="center"/>
            <w:hideMark/>
          </w:tcPr>
          <w:p w14:paraId="6CF6F5D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w:t>
            </w:r>
          </w:p>
        </w:tc>
        <w:tc>
          <w:tcPr>
            <w:tcW w:w="1181" w:type="dxa"/>
            <w:vAlign w:val="center"/>
            <w:hideMark/>
          </w:tcPr>
          <w:p w14:paraId="5943264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970</w:t>
            </w:r>
          </w:p>
        </w:tc>
        <w:tc>
          <w:tcPr>
            <w:tcW w:w="1181" w:type="dxa"/>
            <w:vAlign w:val="center"/>
            <w:hideMark/>
          </w:tcPr>
          <w:p w14:paraId="00216478"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970</w:t>
            </w:r>
          </w:p>
        </w:tc>
        <w:tc>
          <w:tcPr>
            <w:tcW w:w="1181" w:type="dxa"/>
            <w:vAlign w:val="center"/>
            <w:hideMark/>
          </w:tcPr>
          <w:p w14:paraId="1C17F2D0"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970</w:t>
            </w:r>
          </w:p>
        </w:tc>
        <w:tc>
          <w:tcPr>
            <w:tcW w:w="1181" w:type="dxa"/>
            <w:vAlign w:val="center"/>
            <w:hideMark/>
          </w:tcPr>
          <w:p w14:paraId="5DCAD746"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970</w:t>
            </w:r>
          </w:p>
        </w:tc>
        <w:tc>
          <w:tcPr>
            <w:tcW w:w="1167" w:type="dxa"/>
            <w:vAlign w:val="center"/>
            <w:hideMark/>
          </w:tcPr>
          <w:p w14:paraId="49B18C1E" w14:textId="77777777" w:rsidR="004C1124" w:rsidRPr="00B76431" w:rsidRDefault="004C1124" w:rsidP="004C1124">
            <w:pPr>
              <w:spacing w:after="0" w:line="240" w:lineRule="auto"/>
              <w:jc w:val="right"/>
              <w:rPr>
                <w:rFonts w:ascii="Times New Roman" w:eastAsia="Times New Roman" w:hAnsi="Times New Roman" w:cs="Times New Roman"/>
                <w:color w:val="000000"/>
                <w:sz w:val="20"/>
                <w:szCs w:val="20"/>
                <w:lang w:eastAsia="ru-RU"/>
              </w:rPr>
            </w:pPr>
            <w:r w:rsidRPr="00B76431">
              <w:rPr>
                <w:rFonts w:ascii="Times New Roman" w:eastAsia="Times New Roman" w:hAnsi="Times New Roman" w:cs="Times New Roman"/>
                <w:color w:val="000000"/>
                <w:sz w:val="20"/>
                <w:szCs w:val="20"/>
                <w:lang w:eastAsia="ru-RU"/>
              </w:rPr>
              <w:t>970</w:t>
            </w:r>
          </w:p>
        </w:tc>
      </w:tr>
      <w:tr w:rsidR="00B76431" w:rsidRPr="00B76431" w14:paraId="7915EFCD" w14:textId="77777777" w:rsidTr="00B76431">
        <w:trPr>
          <w:trHeight w:val="240"/>
        </w:trPr>
        <w:tc>
          <w:tcPr>
            <w:tcW w:w="6066" w:type="dxa"/>
            <w:gridSpan w:val="2"/>
            <w:vAlign w:val="center"/>
            <w:hideMark/>
          </w:tcPr>
          <w:p w14:paraId="6AE3EA53"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ИТОГО по котельным, находящимся в эксплуатации ООО «</w:t>
            </w:r>
            <w:proofErr w:type="spellStart"/>
            <w:r w:rsidRPr="00B76431">
              <w:rPr>
                <w:rFonts w:ascii="Times New Roman" w:eastAsia="Times New Roman" w:hAnsi="Times New Roman" w:cs="Times New Roman"/>
                <w:b/>
                <w:bCs/>
                <w:color w:val="000000"/>
                <w:sz w:val="20"/>
                <w:szCs w:val="20"/>
                <w:lang w:eastAsia="ru-RU"/>
              </w:rPr>
              <w:t>Сибэнерго</w:t>
            </w:r>
            <w:proofErr w:type="spellEnd"/>
            <w:r w:rsidRPr="00B76431">
              <w:rPr>
                <w:rFonts w:ascii="Times New Roman" w:eastAsia="Times New Roman" w:hAnsi="Times New Roman" w:cs="Times New Roman"/>
                <w:b/>
                <w:bCs/>
                <w:color w:val="000000"/>
                <w:sz w:val="20"/>
                <w:szCs w:val="20"/>
                <w:lang w:eastAsia="ru-RU"/>
              </w:rPr>
              <w:t>» (ЕТО №04)</w:t>
            </w:r>
          </w:p>
        </w:tc>
        <w:tc>
          <w:tcPr>
            <w:tcW w:w="1203" w:type="dxa"/>
            <w:vAlign w:val="center"/>
            <w:hideMark/>
          </w:tcPr>
          <w:p w14:paraId="44A174E7"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203" w:type="dxa"/>
            <w:vAlign w:val="center"/>
            <w:hideMark/>
          </w:tcPr>
          <w:p w14:paraId="010E9A6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4 519</w:t>
            </w:r>
          </w:p>
        </w:tc>
        <w:tc>
          <w:tcPr>
            <w:tcW w:w="1203" w:type="dxa"/>
            <w:vAlign w:val="center"/>
            <w:hideMark/>
          </w:tcPr>
          <w:p w14:paraId="2846757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38 233</w:t>
            </w:r>
          </w:p>
        </w:tc>
        <w:tc>
          <w:tcPr>
            <w:tcW w:w="1203" w:type="dxa"/>
            <w:vAlign w:val="center"/>
            <w:hideMark/>
          </w:tcPr>
          <w:p w14:paraId="3215A02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203" w:type="dxa"/>
            <w:vAlign w:val="center"/>
            <w:hideMark/>
          </w:tcPr>
          <w:p w14:paraId="02AE3E3F"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254" w:type="dxa"/>
            <w:vAlign w:val="center"/>
            <w:hideMark/>
          </w:tcPr>
          <w:p w14:paraId="71969D9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42 751</w:t>
            </w:r>
          </w:p>
        </w:tc>
        <w:tc>
          <w:tcPr>
            <w:tcW w:w="1203" w:type="dxa"/>
            <w:vAlign w:val="center"/>
            <w:hideMark/>
          </w:tcPr>
          <w:p w14:paraId="3A286983"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3B6489A7"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1B0194F3"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4 519</w:t>
            </w:r>
          </w:p>
        </w:tc>
        <w:tc>
          <w:tcPr>
            <w:tcW w:w="1181" w:type="dxa"/>
            <w:vAlign w:val="center"/>
            <w:hideMark/>
          </w:tcPr>
          <w:p w14:paraId="26BBFA7B"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42 751</w:t>
            </w:r>
          </w:p>
        </w:tc>
        <w:tc>
          <w:tcPr>
            <w:tcW w:w="1181" w:type="dxa"/>
            <w:vAlign w:val="center"/>
            <w:hideMark/>
          </w:tcPr>
          <w:p w14:paraId="1485101C"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42 751</w:t>
            </w:r>
          </w:p>
        </w:tc>
        <w:tc>
          <w:tcPr>
            <w:tcW w:w="1181" w:type="dxa"/>
            <w:vAlign w:val="center"/>
            <w:hideMark/>
          </w:tcPr>
          <w:p w14:paraId="4FC7CA54"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42 751</w:t>
            </w:r>
          </w:p>
        </w:tc>
        <w:tc>
          <w:tcPr>
            <w:tcW w:w="1181" w:type="dxa"/>
            <w:vAlign w:val="center"/>
            <w:hideMark/>
          </w:tcPr>
          <w:p w14:paraId="3EA9CF48"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42 751</w:t>
            </w:r>
          </w:p>
        </w:tc>
        <w:tc>
          <w:tcPr>
            <w:tcW w:w="1167" w:type="dxa"/>
            <w:vAlign w:val="center"/>
            <w:hideMark/>
          </w:tcPr>
          <w:p w14:paraId="1381E409"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42 751</w:t>
            </w:r>
          </w:p>
        </w:tc>
      </w:tr>
      <w:tr w:rsidR="00B76431" w:rsidRPr="00B76431" w14:paraId="7476EC16" w14:textId="77777777" w:rsidTr="00B76431">
        <w:trPr>
          <w:trHeight w:val="240"/>
        </w:trPr>
        <w:tc>
          <w:tcPr>
            <w:tcW w:w="6066" w:type="dxa"/>
            <w:gridSpan w:val="2"/>
            <w:vAlign w:val="center"/>
            <w:hideMark/>
          </w:tcPr>
          <w:p w14:paraId="599D9710"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ИТОГО по муниципальному образованию</w:t>
            </w:r>
          </w:p>
        </w:tc>
        <w:tc>
          <w:tcPr>
            <w:tcW w:w="1203" w:type="dxa"/>
            <w:vAlign w:val="center"/>
            <w:hideMark/>
          </w:tcPr>
          <w:p w14:paraId="0DB929F1"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203" w:type="dxa"/>
            <w:vAlign w:val="center"/>
            <w:hideMark/>
          </w:tcPr>
          <w:p w14:paraId="138AAFF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107 049</w:t>
            </w:r>
          </w:p>
        </w:tc>
        <w:tc>
          <w:tcPr>
            <w:tcW w:w="1203" w:type="dxa"/>
            <w:vAlign w:val="center"/>
            <w:hideMark/>
          </w:tcPr>
          <w:p w14:paraId="4A8D26B1"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1 101 669</w:t>
            </w:r>
          </w:p>
        </w:tc>
        <w:tc>
          <w:tcPr>
            <w:tcW w:w="1203" w:type="dxa"/>
            <w:vAlign w:val="center"/>
            <w:hideMark/>
          </w:tcPr>
          <w:p w14:paraId="2412223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1 179 396</w:t>
            </w:r>
          </w:p>
        </w:tc>
        <w:tc>
          <w:tcPr>
            <w:tcW w:w="1203" w:type="dxa"/>
            <w:vAlign w:val="center"/>
            <w:hideMark/>
          </w:tcPr>
          <w:p w14:paraId="66B7E150"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1 278 424</w:t>
            </w:r>
          </w:p>
        </w:tc>
        <w:tc>
          <w:tcPr>
            <w:tcW w:w="1254" w:type="dxa"/>
            <w:vAlign w:val="center"/>
            <w:hideMark/>
          </w:tcPr>
          <w:p w14:paraId="374B968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3 666 539</w:t>
            </w:r>
          </w:p>
        </w:tc>
        <w:tc>
          <w:tcPr>
            <w:tcW w:w="1203" w:type="dxa"/>
            <w:vAlign w:val="center"/>
            <w:hideMark/>
          </w:tcPr>
          <w:p w14:paraId="69DA7210"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7C56B26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0</w:t>
            </w:r>
          </w:p>
        </w:tc>
        <w:tc>
          <w:tcPr>
            <w:tcW w:w="1181" w:type="dxa"/>
            <w:vAlign w:val="center"/>
            <w:hideMark/>
          </w:tcPr>
          <w:p w14:paraId="25078E36"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107 049</w:t>
            </w:r>
          </w:p>
        </w:tc>
        <w:tc>
          <w:tcPr>
            <w:tcW w:w="1181" w:type="dxa"/>
            <w:vAlign w:val="center"/>
            <w:hideMark/>
          </w:tcPr>
          <w:p w14:paraId="2DE77147"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1 208 718</w:t>
            </w:r>
          </w:p>
        </w:tc>
        <w:tc>
          <w:tcPr>
            <w:tcW w:w="1181" w:type="dxa"/>
            <w:vAlign w:val="center"/>
            <w:hideMark/>
          </w:tcPr>
          <w:p w14:paraId="22F18B75"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2 388 115</w:t>
            </w:r>
          </w:p>
        </w:tc>
        <w:tc>
          <w:tcPr>
            <w:tcW w:w="1181" w:type="dxa"/>
            <w:vAlign w:val="center"/>
            <w:hideMark/>
          </w:tcPr>
          <w:p w14:paraId="277FD91A"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3 666 539</w:t>
            </w:r>
          </w:p>
        </w:tc>
        <w:tc>
          <w:tcPr>
            <w:tcW w:w="1181" w:type="dxa"/>
            <w:vAlign w:val="center"/>
            <w:hideMark/>
          </w:tcPr>
          <w:p w14:paraId="6EB88CDD"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3 666 539</w:t>
            </w:r>
          </w:p>
        </w:tc>
        <w:tc>
          <w:tcPr>
            <w:tcW w:w="1167" w:type="dxa"/>
            <w:vAlign w:val="center"/>
            <w:hideMark/>
          </w:tcPr>
          <w:p w14:paraId="3900F2FF" w14:textId="77777777" w:rsidR="00B76431" w:rsidRPr="00B76431" w:rsidRDefault="00B76431" w:rsidP="00B76431">
            <w:pPr>
              <w:spacing w:after="0" w:line="240" w:lineRule="auto"/>
              <w:jc w:val="right"/>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3 666 539</w:t>
            </w:r>
          </w:p>
        </w:tc>
      </w:tr>
    </w:tbl>
    <w:p w14:paraId="19F9DA20" w14:textId="77777777" w:rsidR="008C6490" w:rsidRPr="00432793" w:rsidRDefault="008C6490" w:rsidP="00201CAD">
      <w:pPr>
        <w:pStyle w:val="af8"/>
        <w:widowControl w:val="0"/>
        <w:tabs>
          <w:tab w:val="left" w:pos="993"/>
        </w:tabs>
        <w:spacing w:line="446" w:lineRule="exact"/>
        <w:ind w:left="0" w:firstLine="740"/>
        <w:rPr>
          <w:rFonts w:eastAsia="Times New Roman"/>
          <w:color w:val="000000"/>
          <w:lang w:eastAsia="ru-RU" w:bidi="ru-RU"/>
        </w:rPr>
        <w:sectPr w:rsidR="008C6490" w:rsidRPr="00432793" w:rsidSect="00804B2E">
          <w:pgSz w:w="23811" w:h="16838" w:orient="landscape" w:code="8"/>
          <w:pgMar w:top="851" w:right="567" w:bottom="567" w:left="567" w:header="284" w:footer="284" w:gutter="0"/>
          <w:cols w:space="708"/>
          <w:docGrid w:linePitch="360"/>
        </w:sectPr>
      </w:pPr>
    </w:p>
    <w:p w14:paraId="2131B945" w14:textId="42B8381E" w:rsidR="00A241C8" w:rsidRPr="00432793" w:rsidRDefault="00400ADE" w:rsidP="00A54F2F">
      <w:pPr>
        <w:pStyle w:val="1c"/>
        <w:keepNext w:val="0"/>
        <w:keepLines w:val="0"/>
        <w:pageBreakBefore/>
        <w:numPr>
          <w:ilvl w:val="0"/>
          <w:numId w:val="1"/>
        </w:numPr>
        <w:suppressAutoHyphens/>
        <w:spacing w:before="120" w:after="240"/>
        <w:ind w:left="0" w:firstLine="0"/>
        <w:contextualSpacing/>
        <w:rPr>
          <w:rFonts w:ascii="Times New Roman" w:hAnsi="Times New Roman" w:cs="Times New Roman"/>
          <w:bCs w:val="0"/>
          <w:smallCaps/>
          <w:color w:val="auto"/>
          <w:spacing w:val="5"/>
          <w:szCs w:val="36"/>
          <w:lang w:bidi="en-US"/>
        </w:rPr>
      </w:pPr>
      <w:bookmarkStart w:id="22" w:name="_Toc139845372"/>
      <w:bookmarkStart w:id="23" w:name="_Toc202441094"/>
      <w:r w:rsidRPr="00432793">
        <w:rPr>
          <w:rFonts w:ascii="Times New Roman" w:hAnsi="Times New Roman" w:cs="Times New Roman"/>
          <w:bCs w:val="0"/>
          <w:smallCaps/>
          <w:color w:val="auto"/>
          <w:spacing w:val="5"/>
          <w:szCs w:val="36"/>
          <w:lang w:bidi="en-US"/>
        </w:rPr>
        <w:lastRenderedPageBreak/>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2"/>
      <w:bookmarkEnd w:id="23"/>
    </w:p>
    <w:p w14:paraId="0B9D5606" w14:textId="50E38CB3" w:rsidR="000E06DC" w:rsidRPr="00432793" w:rsidRDefault="000E06DC" w:rsidP="00F6384B">
      <w:pPr>
        <w:spacing w:after="0" w:line="360" w:lineRule="auto"/>
        <w:ind w:firstLine="567"/>
        <w:jc w:val="both"/>
        <w:rPr>
          <w:rFonts w:ascii="Times New Roman" w:eastAsia="Calibri" w:hAnsi="Times New Roman" w:cs="Times New Roman"/>
          <w:sz w:val="24"/>
          <w:szCs w:val="24"/>
          <w:shd w:val="clear" w:color="auto" w:fill="FFFFFF"/>
        </w:rPr>
      </w:pPr>
      <w:r w:rsidRPr="00432793">
        <w:rPr>
          <w:rFonts w:ascii="Times New Roman" w:eastAsia="Calibri" w:hAnsi="Times New Roman" w:cs="Times New Roman"/>
          <w:sz w:val="24"/>
          <w:szCs w:val="24"/>
          <w:shd w:val="clear" w:color="auto" w:fill="FFFFFF"/>
        </w:rPr>
        <w:t xml:space="preserve">Приведем анализ качества горячего водоснабжения в открытых системах теплоснабжения. Анализ качества горячего водоснабжения в открытых системах теплоснабжения города показывает стабильно высокий уровень удовлетворенности потребителей качеством услуги ГВС, соответствие химического состава горячей воды требованиям </w:t>
      </w:r>
      <w:r w:rsidR="003E0144" w:rsidRPr="003E0144">
        <w:rPr>
          <w:rFonts w:ascii="Times New Roman" w:eastAsia="Calibri" w:hAnsi="Times New Roman" w:cs="Times New Roman"/>
          <w:sz w:val="24"/>
          <w:szCs w:val="24"/>
          <w:shd w:val="clear" w:color="auto" w:fill="FFFFFF"/>
        </w:rPr>
        <w:t>СанПиН 2.1.3684-21 и СанПиН 1.2.3685-21</w:t>
      </w:r>
      <w:r w:rsidRPr="00432793">
        <w:rPr>
          <w:rFonts w:ascii="Times New Roman" w:eastAsia="Calibri" w:hAnsi="Times New Roman" w:cs="Times New Roman"/>
          <w:sz w:val="24"/>
          <w:szCs w:val="24"/>
          <w:shd w:val="clear" w:color="auto" w:fill="FFFFFF"/>
        </w:rPr>
        <w:t xml:space="preserve"> в течение всего года (</w:t>
      </w:r>
      <w:r w:rsidR="0030753B" w:rsidRPr="00432793">
        <w:rPr>
          <w:rFonts w:ascii="Times New Roman" w:eastAsia="Calibri" w:hAnsi="Times New Roman" w:cs="Times New Roman"/>
          <w:sz w:val="24"/>
          <w:szCs w:val="24"/>
          <w:shd w:val="clear" w:color="auto" w:fill="FFFFFF"/>
        </w:rPr>
        <w:t>р</w:t>
      </w:r>
      <w:r w:rsidRPr="00432793">
        <w:rPr>
          <w:rFonts w:ascii="Times New Roman" w:eastAsia="Calibri" w:hAnsi="Times New Roman" w:cs="Times New Roman"/>
          <w:sz w:val="24"/>
          <w:szCs w:val="24"/>
          <w:shd w:val="clear" w:color="auto" w:fill="FFFFFF"/>
        </w:rPr>
        <w:t xml:space="preserve">езультаты исследований горячей воды в разводящей сети </w:t>
      </w:r>
      <w:r w:rsidR="0030753B" w:rsidRPr="00432793">
        <w:rPr>
          <w:rFonts w:ascii="Times New Roman" w:eastAsia="Calibri" w:hAnsi="Times New Roman" w:cs="Times New Roman"/>
          <w:sz w:val="24"/>
          <w:szCs w:val="24"/>
          <w:shd w:val="clear" w:color="auto" w:fill="FFFFFF"/>
        </w:rPr>
        <w:t>города</w:t>
      </w:r>
      <w:r w:rsidRPr="00432793">
        <w:rPr>
          <w:rFonts w:ascii="Times New Roman" w:eastAsia="Calibri" w:hAnsi="Times New Roman" w:cs="Times New Roman"/>
          <w:sz w:val="24"/>
          <w:szCs w:val="24"/>
          <w:shd w:val="clear" w:color="auto" w:fill="FFFFFF"/>
        </w:rPr>
        <w:t xml:space="preserve"> </w:t>
      </w:r>
      <w:r w:rsidR="0030753B" w:rsidRPr="00432793">
        <w:rPr>
          <w:rFonts w:ascii="Times New Roman" w:eastAsia="Calibri" w:hAnsi="Times New Roman" w:cs="Times New Roman"/>
          <w:sz w:val="24"/>
          <w:szCs w:val="24"/>
          <w:shd w:val="clear" w:color="auto" w:fill="FFFFFF"/>
        </w:rPr>
        <w:t>в 202</w:t>
      </w:r>
      <w:r w:rsidR="001C3AA5">
        <w:rPr>
          <w:rFonts w:ascii="Times New Roman" w:eastAsia="Calibri" w:hAnsi="Times New Roman" w:cs="Times New Roman"/>
          <w:sz w:val="24"/>
          <w:szCs w:val="24"/>
          <w:shd w:val="clear" w:color="auto" w:fill="FFFFFF"/>
        </w:rPr>
        <w:t>5</w:t>
      </w:r>
      <w:r w:rsidR="0030753B" w:rsidRPr="00432793">
        <w:rPr>
          <w:rFonts w:ascii="Times New Roman" w:eastAsia="Calibri" w:hAnsi="Times New Roman" w:cs="Times New Roman"/>
          <w:sz w:val="24"/>
          <w:szCs w:val="24"/>
          <w:shd w:val="clear" w:color="auto" w:fill="FFFFFF"/>
        </w:rPr>
        <w:t xml:space="preserve"> г.</w:t>
      </w:r>
      <w:r w:rsidRPr="00432793">
        <w:rPr>
          <w:rFonts w:ascii="Times New Roman" w:eastAsia="Calibri" w:hAnsi="Times New Roman" w:cs="Times New Roman"/>
          <w:sz w:val="24"/>
          <w:szCs w:val="24"/>
          <w:shd w:val="clear" w:color="auto" w:fill="FFFFFF"/>
        </w:rPr>
        <w:t>, на основании выданных протоколов испытаний аккредитованного испытательного лабораторного центра</w:t>
      </w:r>
      <w:r w:rsidR="008F3B73" w:rsidRPr="00432793">
        <w:rPr>
          <w:rFonts w:ascii="Times New Roman" w:eastAsia="Calibri" w:hAnsi="Times New Roman" w:cs="Times New Roman"/>
          <w:sz w:val="24"/>
          <w:szCs w:val="24"/>
          <w:shd w:val="clear" w:color="auto" w:fill="FFFFFF"/>
        </w:rPr>
        <w:t>, результаты представлены в Приложении 1</w:t>
      </w:r>
      <w:r w:rsidR="00F6384B" w:rsidRPr="00432793">
        <w:rPr>
          <w:rFonts w:ascii="Times New Roman" w:eastAsia="Calibri" w:hAnsi="Times New Roman" w:cs="Times New Roman"/>
          <w:sz w:val="24"/>
          <w:szCs w:val="24"/>
          <w:shd w:val="clear" w:color="auto" w:fill="FFFFFF"/>
        </w:rPr>
        <w:t>).</w:t>
      </w:r>
    </w:p>
    <w:p w14:paraId="666E2735" w14:textId="1D594E3A" w:rsidR="000E06DC" w:rsidRPr="00432793" w:rsidRDefault="000E06DC" w:rsidP="00E72CFF">
      <w:pPr>
        <w:spacing w:after="0" w:line="360" w:lineRule="auto"/>
        <w:ind w:firstLine="567"/>
        <w:jc w:val="both"/>
        <w:rPr>
          <w:rFonts w:ascii="Times New Roman" w:eastAsia="Calibri" w:hAnsi="Times New Roman" w:cs="Times New Roman"/>
          <w:sz w:val="24"/>
          <w:szCs w:val="24"/>
          <w:shd w:val="clear" w:color="auto" w:fill="FFFFFF"/>
        </w:rPr>
      </w:pPr>
      <w:r w:rsidRPr="00432793">
        <w:rPr>
          <w:rFonts w:ascii="Times New Roman" w:eastAsia="Calibri" w:hAnsi="Times New Roman" w:cs="Times New Roman"/>
          <w:sz w:val="24"/>
          <w:szCs w:val="24"/>
          <w:shd w:val="clear" w:color="auto" w:fill="FFFFFF"/>
        </w:rPr>
        <w:t xml:space="preserve">Согласно предварительному расчету затраты на реализацию мероприятий по переводу открытых систем теплоснабжения (горячего водоснабжения) в закрытые системы горячего водоснабжения составят </w:t>
      </w:r>
      <w:r w:rsidR="00B76431" w:rsidRPr="00B76431">
        <w:rPr>
          <w:rFonts w:ascii="Times New Roman" w:eastAsia="Calibri" w:hAnsi="Times New Roman" w:cs="Times New Roman"/>
          <w:sz w:val="24"/>
          <w:szCs w:val="24"/>
          <w:u w:val="single"/>
          <w:shd w:val="clear" w:color="auto" w:fill="FFFFFF"/>
        </w:rPr>
        <w:t>3 666</w:t>
      </w:r>
      <w:r w:rsidR="00B76431">
        <w:rPr>
          <w:rFonts w:ascii="Times New Roman" w:eastAsia="Calibri" w:hAnsi="Times New Roman" w:cs="Times New Roman"/>
          <w:sz w:val="24"/>
          <w:szCs w:val="24"/>
          <w:u w:val="single"/>
          <w:shd w:val="clear" w:color="auto" w:fill="FFFFFF"/>
        </w:rPr>
        <w:t> </w:t>
      </w:r>
      <w:r w:rsidR="00B76431" w:rsidRPr="00B76431">
        <w:rPr>
          <w:rFonts w:ascii="Times New Roman" w:eastAsia="Calibri" w:hAnsi="Times New Roman" w:cs="Times New Roman"/>
          <w:sz w:val="24"/>
          <w:szCs w:val="24"/>
          <w:u w:val="single"/>
          <w:shd w:val="clear" w:color="auto" w:fill="FFFFFF"/>
        </w:rPr>
        <w:t>539</w:t>
      </w:r>
      <w:r w:rsidR="00B76431">
        <w:rPr>
          <w:rFonts w:ascii="Times New Roman" w:eastAsia="Calibri" w:hAnsi="Times New Roman" w:cs="Times New Roman"/>
          <w:sz w:val="24"/>
          <w:szCs w:val="24"/>
          <w:u w:val="single"/>
          <w:shd w:val="clear" w:color="auto" w:fill="FFFFFF"/>
        </w:rPr>
        <w:t xml:space="preserve"> </w:t>
      </w:r>
      <w:r w:rsidRPr="00432793">
        <w:rPr>
          <w:rFonts w:ascii="Times New Roman" w:eastAsia="Calibri" w:hAnsi="Times New Roman" w:cs="Times New Roman"/>
          <w:sz w:val="24"/>
          <w:szCs w:val="24"/>
          <w:u w:val="single"/>
          <w:shd w:val="clear" w:color="auto" w:fill="FFFFFF"/>
        </w:rPr>
        <w:t>тыс. руб</w:t>
      </w:r>
      <w:r w:rsidRPr="00432793">
        <w:rPr>
          <w:rFonts w:ascii="Times New Roman" w:eastAsia="Calibri" w:hAnsi="Times New Roman" w:cs="Times New Roman"/>
          <w:sz w:val="24"/>
          <w:szCs w:val="24"/>
          <w:shd w:val="clear" w:color="auto" w:fill="FFFFFF"/>
        </w:rPr>
        <w:t>. В данном расчете не учтены возможные затраты на реконструкцию систем холодного водоснабжения города в связи с увеличением потребности в холодной воде. Для потребителей горячей воды переход на закрытую схему ГВС приведет к увеличению расходов на оплату коммунальных услуг по горячему водоснабжению и сод</w:t>
      </w:r>
      <w:r w:rsidR="00E72CFF" w:rsidRPr="00432793">
        <w:rPr>
          <w:rFonts w:ascii="Times New Roman" w:eastAsia="Calibri" w:hAnsi="Times New Roman" w:cs="Times New Roman"/>
          <w:sz w:val="24"/>
          <w:szCs w:val="24"/>
          <w:shd w:val="clear" w:color="auto" w:fill="FFFFFF"/>
        </w:rPr>
        <w:t xml:space="preserve">ержанию общедомового имущества. </w:t>
      </w:r>
      <w:r w:rsidRPr="00432793">
        <w:rPr>
          <w:rFonts w:ascii="Times New Roman" w:eastAsia="Calibri" w:hAnsi="Times New Roman" w:cs="Times New Roman"/>
          <w:sz w:val="24"/>
          <w:szCs w:val="24"/>
          <w:shd w:val="clear" w:color="auto" w:fill="FFFFFF"/>
        </w:rPr>
        <w:t>Увеличатся расходы электроэнергии на общедомовые нужды в результате установки дополнительного насосного оборудования в системе ГВС здания, а также возникнут дополнительные расходы на обслуживание, ремонт, а в долгосрочной перспективе – на замену теплообменного оборудования.</w:t>
      </w:r>
    </w:p>
    <w:p w14:paraId="74BF1539" w14:textId="77777777" w:rsidR="000E06DC" w:rsidRDefault="000E06DC" w:rsidP="000E06DC">
      <w:pPr>
        <w:widowControl w:val="0"/>
        <w:tabs>
          <w:tab w:val="left" w:pos="993"/>
        </w:tabs>
        <w:spacing w:before="120" w:after="0" w:line="446" w:lineRule="exact"/>
        <w:ind w:firstLine="709"/>
        <w:contextualSpacing/>
        <w:jc w:val="both"/>
        <w:rPr>
          <w:rFonts w:ascii="Times New Roman" w:eastAsia="Calibri" w:hAnsi="Times New Roman" w:cs="Times New Roman"/>
          <w:sz w:val="24"/>
          <w:szCs w:val="24"/>
        </w:rPr>
      </w:pPr>
      <w:r w:rsidRPr="00432793">
        <w:rPr>
          <w:rFonts w:ascii="Times New Roman" w:eastAsia="Times New Roman" w:hAnsi="Times New Roman" w:cs="Times New Roman"/>
          <w:color w:val="000000"/>
          <w:sz w:val="24"/>
          <w:szCs w:val="24"/>
          <w:lang w:eastAsia="ru-RU" w:bidi="ru-RU"/>
        </w:rPr>
        <w:t xml:space="preserve">Реализация проекта перевода на закрытую схему присоединения по ГВС предлагается посредством установки подогревателей горячей воды непосредственно в присоединенных зданиях. Данная схема является наиболее эффективной, если сравнивать с закрытием схемы посредством ЦТП и 4-трубной системы теплоснабжения. </w:t>
      </w:r>
      <w:r w:rsidRPr="00432793">
        <w:rPr>
          <w:rFonts w:ascii="Times New Roman" w:eastAsia="Calibri" w:hAnsi="Times New Roman" w:cs="Times New Roman"/>
          <w:sz w:val="24"/>
          <w:szCs w:val="24"/>
        </w:rPr>
        <w:t>Основной эффект от перевода потребителей на закрытую схему ГВС достигается за счет повышения качества горячей воды у конечных потребителей.</w:t>
      </w:r>
    </w:p>
    <w:p w14:paraId="7D246FBA" w14:textId="77777777" w:rsidR="00804B2E" w:rsidRDefault="00804B2E" w:rsidP="000E06DC">
      <w:pPr>
        <w:widowControl w:val="0"/>
        <w:tabs>
          <w:tab w:val="left" w:pos="993"/>
        </w:tabs>
        <w:spacing w:before="120" w:after="0" w:line="446" w:lineRule="exact"/>
        <w:ind w:firstLine="709"/>
        <w:contextualSpacing/>
        <w:jc w:val="both"/>
        <w:rPr>
          <w:rFonts w:ascii="Times New Roman" w:eastAsia="Calibri" w:hAnsi="Times New Roman" w:cs="Times New Roman"/>
          <w:sz w:val="24"/>
          <w:szCs w:val="24"/>
        </w:rPr>
      </w:pPr>
    </w:p>
    <w:p w14:paraId="014FD767" w14:textId="77777777" w:rsidR="00804B2E" w:rsidRPr="00432793" w:rsidRDefault="00804B2E" w:rsidP="000E06DC">
      <w:pPr>
        <w:widowControl w:val="0"/>
        <w:tabs>
          <w:tab w:val="left" w:pos="993"/>
        </w:tabs>
        <w:spacing w:before="120" w:after="0" w:line="446" w:lineRule="exact"/>
        <w:ind w:firstLine="709"/>
        <w:contextualSpacing/>
        <w:jc w:val="both"/>
        <w:rPr>
          <w:rFonts w:ascii="Times New Roman" w:eastAsia="Calibri" w:hAnsi="Times New Roman" w:cs="Times New Roman"/>
          <w:sz w:val="24"/>
          <w:szCs w:val="24"/>
        </w:rPr>
      </w:pPr>
    </w:p>
    <w:p w14:paraId="619E11D5" w14:textId="096266F9" w:rsidR="000E06DC" w:rsidRPr="00432793" w:rsidRDefault="00A54F2F" w:rsidP="00A54F2F">
      <w:pPr>
        <w:pStyle w:val="aff8"/>
        <w:keepNext/>
        <w:keepLines/>
        <w:spacing w:before="120" w:after="120"/>
        <w:jc w:val="both"/>
        <w:rPr>
          <w:rFonts w:ascii="Times New Roman" w:hAnsi="Times New Roman" w:cs="Times New Roman"/>
          <w:color w:val="auto"/>
          <w:sz w:val="24"/>
        </w:rPr>
      </w:pPr>
      <w:bookmarkStart w:id="24" w:name="_Toc41817046"/>
      <w:bookmarkStart w:id="25" w:name="_Toc204896343"/>
      <w:r w:rsidRPr="00432793">
        <w:rPr>
          <w:rFonts w:ascii="Times New Roman" w:hAnsi="Times New Roman" w:cs="Times New Roman"/>
          <w:color w:val="auto"/>
          <w:sz w:val="24"/>
        </w:rPr>
        <w:lastRenderedPageBreak/>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1</w:t>
      </w:r>
      <w:r w:rsidRPr="00432793">
        <w:rPr>
          <w:rFonts w:ascii="Times New Roman" w:hAnsi="Times New Roman" w:cs="Times New Roman"/>
          <w:color w:val="auto"/>
          <w:sz w:val="24"/>
        </w:rPr>
        <w:fldChar w:fldCharType="end"/>
      </w:r>
      <w:r w:rsidR="000E06DC" w:rsidRPr="00432793">
        <w:rPr>
          <w:rFonts w:ascii="Times New Roman" w:hAnsi="Times New Roman" w:cs="Times New Roman"/>
          <w:color w:val="auto"/>
          <w:sz w:val="24"/>
        </w:rPr>
        <w:t xml:space="preserve"> - Прогнозируемые эффекты реализации мероприятий по обеспечению соответствия горячей воды требованиям СанПиН</w:t>
      </w:r>
      <w:bookmarkEnd w:id="24"/>
      <w:bookmarkEnd w:id="25"/>
    </w:p>
    <w:tbl>
      <w:tblPr>
        <w:tblW w:w="0" w:type="auto"/>
        <w:tblLook w:val="04A0" w:firstRow="1" w:lastRow="0" w:firstColumn="1" w:lastColumn="0" w:noHBand="0" w:noVBand="1"/>
      </w:tblPr>
      <w:tblGrid>
        <w:gridCol w:w="4221"/>
        <w:gridCol w:w="2957"/>
        <w:gridCol w:w="2394"/>
      </w:tblGrid>
      <w:tr w:rsidR="00213CE8" w:rsidRPr="00432793" w14:paraId="406872B7" w14:textId="77777777" w:rsidTr="00213CE8">
        <w:trPr>
          <w:trHeight w:val="20"/>
          <w:tblHeader/>
        </w:trPr>
        <w:tc>
          <w:tcPr>
            <w:tcW w:w="4786" w:type="dxa"/>
            <w:tcBorders>
              <w:top w:val="single" w:sz="4" w:space="0" w:color="auto"/>
              <w:left w:val="single" w:sz="4" w:space="0" w:color="auto"/>
              <w:bottom w:val="single" w:sz="4" w:space="0" w:color="auto"/>
              <w:right w:val="single" w:sz="4" w:space="0" w:color="auto"/>
            </w:tcBorders>
            <w:vAlign w:val="center"/>
            <w:hideMark/>
          </w:tcPr>
          <w:p w14:paraId="081F0867" w14:textId="77777777" w:rsidR="00213CE8" w:rsidRPr="00432793" w:rsidRDefault="00213CE8" w:rsidP="000E06DC">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Показатель</w:t>
            </w:r>
          </w:p>
        </w:tc>
        <w:tc>
          <w:tcPr>
            <w:tcW w:w="2957" w:type="dxa"/>
            <w:tcBorders>
              <w:top w:val="single" w:sz="4" w:space="0" w:color="auto"/>
              <w:left w:val="nil"/>
              <w:bottom w:val="single" w:sz="4" w:space="0" w:color="auto"/>
              <w:right w:val="single" w:sz="4" w:space="0" w:color="auto"/>
            </w:tcBorders>
            <w:vAlign w:val="center"/>
            <w:hideMark/>
          </w:tcPr>
          <w:p w14:paraId="2991F9BD" w14:textId="77777777" w:rsidR="00213CE8" w:rsidRPr="00432793" w:rsidRDefault="00213CE8" w:rsidP="000E06DC">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Текущее состояние (при эксплуатации открытых систем теплоснабжения)</w:t>
            </w:r>
          </w:p>
        </w:tc>
        <w:tc>
          <w:tcPr>
            <w:tcW w:w="2394" w:type="dxa"/>
            <w:tcBorders>
              <w:top w:val="single" w:sz="4" w:space="0" w:color="auto"/>
              <w:left w:val="nil"/>
              <w:bottom w:val="single" w:sz="4" w:space="0" w:color="auto"/>
              <w:right w:val="single" w:sz="4" w:space="0" w:color="auto"/>
            </w:tcBorders>
            <w:vAlign w:val="center"/>
            <w:hideMark/>
          </w:tcPr>
          <w:p w14:paraId="6026827A" w14:textId="77777777" w:rsidR="00213CE8" w:rsidRPr="00432793" w:rsidRDefault="00213CE8" w:rsidP="000E06DC">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При переходе на закрытые схемы ГВС</w:t>
            </w:r>
          </w:p>
        </w:tc>
      </w:tr>
      <w:tr w:rsidR="00213CE8" w:rsidRPr="00432793" w14:paraId="6F595C3D" w14:textId="77777777" w:rsidTr="00213CE8">
        <w:trPr>
          <w:trHeight w:val="20"/>
        </w:trPr>
        <w:tc>
          <w:tcPr>
            <w:tcW w:w="4786" w:type="dxa"/>
            <w:tcBorders>
              <w:top w:val="single" w:sz="4" w:space="0" w:color="auto"/>
              <w:left w:val="single" w:sz="4" w:space="0" w:color="auto"/>
              <w:bottom w:val="single" w:sz="4" w:space="0" w:color="auto"/>
              <w:right w:val="single" w:sz="4" w:space="0" w:color="auto"/>
            </w:tcBorders>
            <w:vAlign w:val="center"/>
          </w:tcPr>
          <w:p w14:paraId="02059BA5" w14:textId="77777777" w:rsidR="00213CE8" w:rsidRPr="00432793" w:rsidRDefault="00213CE8" w:rsidP="000E06DC">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Капитальные затраты, тыс. руб.</w:t>
            </w:r>
          </w:p>
        </w:tc>
        <w:tc>
          <w:tcPr>
            <w:tcW w:w="2957" w:type="dxa"/>
            <w:tcBorders>
              <w:top w:val="single" w:sz="4" w:space="0" w:color="auto"/>
              <w:left w:val="nil"/>
              <w:bottom w:val="single" w:sz="4" w:space="0" w:color="auto"/>
              <w:right w:val="single" w:sz="4" w:space="0" w:color="auto"/>
            </w:tcBorders>
            <w:vAlign w:val="center"/>
          </w:tcPr>
          <w:p w14:paraId="2C30AF28" w14:textId="77777777" w:rsidR="00213CE8" w:rsidRPr="00432793" w:rsidRDefault="00213CE8" w:rsidP="000E06DC">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w:t>
            </w:r>
          </w:p>
        </w:tc>
        <w:tc>
          <w:tcPr>
            <w:tcW w:w="2394" w:type="dxa"/>
            <w:tcBorders>
              <w:top w:val="single" w:sz="4" w:space="0" w:color="auto"/>
              <w:left w:val="nil"/>
              <w:bottom w:val="single" w:sz="4" w:space="0" w:color="auto"/>
              <w:right w:val="single" w:sz="4" w:space="0" w:color="auto"/>
            </w:tcBorders>
            <w:vAlign w:val="center"/>
          </w:tcPr>
          <w:p w14:paraId="62BC5D6F" w14:textId="252A5C1F" w:rsidR="00213CE8" w:rsidRPr="00432793" w:rsidRDefault="00B76431" w:rsidP="000E06DC">
            <w:pPr>
              <w:spacing w:after="0" w:line="240" w:lineRule="auto"/>
              <w:jc w:val="center"/>
              <w:rPr>
                <w:rFonts w:ascii="Times New Roman" w:eastAsia="Times New Roman" w:hAnsi="Times New Roman" w:cs="Times New Roman"/>
                <w:b/>
                <w:bCs/>
                <w:color w:val="000000"/>
                <w:sz w:val="20"/>
                <w:szCs w:val="20"/>
                <w:lang w:eastAsia="ru-RU"/>
              </w:rPr>
            </w:pPr>
            <w:r w:rsidRPr="00B76431">
              <w:rPr>
                <w:rFonts w:ascii="Times New Roman" w:eastAsia="Times New Roman" w:hAnsi="Times New Roman" w:cs="Times New Roman"/>
                <w:b/>
                <w:bCs/>
                <w:color w:val="000000"/>
                <w:sz w:val="20"/>
                <w:szCs w:val="20"/>
                <w:lang w:eastAsia="ru-RU"/>
              </w:rPr>
              <w:t>3 666 539</w:t>
            </w:r>
          </w:p>
        </w:tc>
      </w:tr>
      <w:tr w:rsidR="00213CE8" w:rsidRPr="00432793" w14:paraId="73599D6B"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52348619"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Показатели качества ГВ:</w:t>
            </w:r>
          </w:p>
        </w:tc>
        <w:tc>
          <w:tcPr>
            <w:tcW w:w="2957" w:type="dxa"/>
            <w:tcBorders>
              <w:top w:val="nil"/>
              <w:left w:val="nil"/>
              <w:bottom w:val="single" w:sz="4" w:space="0" w:color="auto"/>
              <w:right w:val="single" w:sz="4" w:space="0" w:color="auto"/>
            </w:tcBorders>
            <w:noWrap/>
            <w:vAlign w:val="center"/>
            <w:hideMark/>
          </w:tcPr>
          <w:p w14:paraId="44094353"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w:t>
            </w:r>
          </w:p>
        </w:tc>
        <w:tc>
          <w:tcPr>
            <w:tcW w:w="2394" w:type="dxa"/>
            <w:tcBorders>
              <w:top w:val="nil"/>
              <w:left w:val="nil"/>
              <w:bottom w:val="single" w:sz="4" w:space="0" w:color="auto"/>
              <w:right w:val="single" w:sz="4" w:space="0" w:color="auto"/>
            </w:tcBorders>
            <w:noWrap/>
            <w:vAlign w:val="center"/>
            <w:hideMark/>
          </w:tcPr>
          <w:p w14:paraId="3268A39D"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w:t>
            </w:r>
          </w:p>
        </w:tc>
      </w:tr>
      <w:tr w:rsidR="00213CE8" w:rsidRPr="00432793" w14:paraId="2F12ADE1"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4FF8F47A" w14:textId="77777777" w:rsidR="00213CE8" w:rsidRPr="00432793" w:rsidRDefault="00213CE8" w:rsidP="000E06DC">
            <w:pPr>
              <w:spacing w:after="0" w:line="240" w:lineRule="auto"/>
              <w:jc w:val="right"/>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химический состав</w:t>
            </w:r>
          </w:p>
        </w:tc>
        <w:tc>
          <w:tcPr>
            <w:tcW w:w="2957" w:type="dxa"/>
            <w:tcBorders>
              <w:top w:val="nil"/>
              <w:left w:val="nil"/>
              <w:bottom w:val="single" w:sz="4" w:space="0" w:color="auto"/>
              <w:right w:val="single" w:sz="4" w:space="0" w:color="auto"/>
            </w:tcBorders>
            <w:vAlign w:val="center"/>
            <w:hideMark/>
          </w:tcPr>
          <w:p w14:paraId="1CC7C7A9"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соответствует СанПиН</w:t>
            </w:r>
          </w:p>
        </w:tc>
        <w:tc>
          <w:tcPr>
            <w:tcW w:w="2394" w:type="dxa"/>
            <w:tcBorders>
              <w:top w:val="nil"/>
              <w:left w:val="nil"/>
              <w:bottom w:val="single" w:sz="4" w:space="0" w:color="auto"/>
              <w:right w:val="single" w:sz="4" w:space="0" w:color="auto"/>
            </w:tcBorders>
            <w:vAlign w:val="center"/>
            <w:hideMark/>
          </w:tcPr>
          <w:p w14:paraId="374361FB"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xml:space="preserve">будет соответствовать СанПиН при условии соотв. качества </w:t>
            </w:r>
            <w:proofErr w:type="spellStart"/>
            <w:r w:rsidRPr="00432793">
              <w:rPr>
                <w:rFonts w:ascii="Times New Roman" w:eastAsia="Times New Roman" w:hAnsi="Times New Roman" w:cs="Times New Roman"/>
                <w:color w:val="000000"/>
                <w:sz w:val="20"/>
                <w:szCs w:val="20"/>
                <w:lang w:eastAsia="ru-RU"/>
              </w:rPr>
              <w:t>х.в</w:t>
            </w:r>
            <w:proofErr w:type="spellEnd"/>
            <w:r w:rsidRPr="00432793">
              <w:rPr>
                <w:rFonts w:ascii="Times New Roman" w:eastAsia="Times New Roman" w:hAnsi="Times New Roman" w:cs="Times New Roman"/>
                <w:color w:val="000000"/>
                <w:sz w:val="20"/>
                <w:szCs w:val="20"/>
                <w:lang w:eastAsia="ru-RU"/>
              </w:rPr>
              <w:t>.</w:t>
            </w:r>
            <w:r w:rsidRPr="00432793">
              <w:rPr>
                <w:rFonts w:ascii="Times New Roman" w:eastAsia="Times New Roman" w:hAnsi="Times New Roman" w:cs="Times New Roman"/>
                <w:color w:val="000000"/>
                <w:sz w:val="20"/>
                <w:szCs w:val="20"/>
                <w:lang w:eastAsia="ru-RU"/>
              </w:rPr>
              <w:br/>
              <w:t>(без изменений)</w:t>
            </w:r>
          </w:p>
        </w:tc>
      </w:tr>
      <w:tr w:rsidR="00213CE8" w:rsidRPr="00432793" w14:paraId="09459537"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7AA56674" w14:textId="77777777" w:rsidR="00213CE8" w:rsidRPr="00432793" w:rsidRDefault="00213CE8" w:rsidP="000E06DC">
            <w:pPr>
              <w:spacing w:after="0" w:line="240" w:lineRule="auto"/>
              <w:jc w:val="right"/>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температура</w:t>
            </w:r>
          </w:p>
        </w:tc>
        <w:tc>
          <w:tcPr>
            <w:tcW w:w="2957" w:type="dxa"/>
            <w:tcBorders>
              <w:top w:val="nil"/>
              <w:left w:val="nil"/>
              <w:bottom w:val="single" w:sz="4" w:space="0" w:color="auto"/>
              <w:right w:val="single" w:sz="4" w:space="0" w:color="auto"/>
            </w:tcBorders>
            <w:vAlign w:val="center"/>
            <w:hideMark/>
          </w:tcPr>
          <w:p w14:paraId="3658688D"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в определенные периоды времени может иметь отклонения в большую сторону при отсутствии регуляторов ГВС</w:t>
            </w:r>
          </w:p>
        </w:tc>
        <w:tc>
          <w:tcPr>
            <w:tcW w:w="2394" w:type="dxa"/>
            <w:tcBorders>
              <w:top w:val="nil"/>
              <w:left w:val="nil"/>
              <w:bottom w:val="single" w:sz="4" w:space="0" w:color="auto"/>
              <w:right w:val="single" w:sz="4" w:space="0" w:color="auto"/>
            </w:tcBorders>
            <w:shd w:val="clear" w:color="000000" w:fill="C6E0B4"/>
            <w:vAlign w:val="center"/>
            <w:hideMark/>
          </w:tcPr>
          <w:p w14:paraId="78AFBF2A"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будет обеспечено точное соответствие требованиям</w:t>
            </w:r>
          </w:p>
        </w:tc>
      </w:tr>
      <w:tr w:rsidR="00213CE8" w:rsidRPr="00432793" w14:paraId="22065417"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4D7A0245"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Уровень удовлетворенности потребителей качеством услуги ГВС</w:t>
            </w:r>
          </w:p>
        </w:tc>
        <w:tc>
          <w:tcPr>
            <w:tcW w:w="2957" w:type="dxa"/>
            <w:tcBorders>
              <w:top w:val="nil"/>
              <w:left w:val="nil"/>
              <w:bottom w:val="single" w:sz="4" w:space="0" w:color="auto"/>
              <w:right w:val="single" w:sz="4" w:space="0" w:color="auto"/>
            </w:tcBorders>
            <w:noWrap/>
            <w:vAlign w:val="center"/>
            <w:hideMark/>
          </w:tcPr>
          <w:p w14:paraId="5CB6001C"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высокий</w:t>
            </w:r>
          </w:p>
        </w:tc>
        <w:tc>
          <w:tcPr>
            <w:tcW w:w="2394" w:type="dxa"/>
            <w:tcBorders>
              <w:top w:val="nil"/>
              <w:left w:val="nil"/>
              <w:bottom w:val="single" w:sz="4" w:space="0" w:color="auto"/>
              <w:right w:val="single" w:sz="4" w:space="0" w:color="auto"/>
            </w:tcBorders>
            <w:noWrap/>
            <w:vAlign w:val="center"/>
            <w:hideMark/>
          </w:tcPr>
          <w:p w14:paraId="4D2F135A"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высокий</w:t>
            </w:r>
          </w:p>
        </w:tc>
      </w:tr>
      <w:tr w:rsidR="00213CE8" w:rsidRPr="00432793" w14:paraId="02EBE49E"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67D4BB83" w14:textId="77777777" w:rsidR="00213CE8" w:rsidRPr="00432793" w:rsidRDefault="00213CE8" w:rsidP="00213CE8">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xml:space="preserve">Стоимость 1 куб. м горячей вода для потребителя на период с 01.07.2020 по 31.12.2020, (руб./м куб.) </w:t>
            </w:r>
          </w:p>
        </w:tc>
        <w:tc>
          <w:tcPr>
            <w:tcW w:w="2957" w:type="dxa"/>
            <w:tcBorders>
              <w:top w:val="nil"/>
              <w:left w:val="nil"/>
              <w:bottom w:val="single" w:sz="4" w:space="0" w:color="auto"/>
              <w:right w:val="single" w:sz="4" w:space="0" w:color="auto"/>
            </w:tcBorders>
            <w:noWrap/>
            <w:vAlign w:val="center"/>
            <w:hideMark/>
          </w:tcPr>
          <w:p w14:paraId="672A8387"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w:t>
            </w:r>
          </w:p>
        </w:tc>
        <w:tc>
          <w:tcPr>
            <w:tcW w:w="2394" w:type="dxa"/>
            <w:tcBorders>
              <w:top w:val="nil"/>
              <w:left w:val="nil"/>
              <w:bottom w:val="single" w:sz="4" w:space="0" w:color="auto"/>
              <w:right w:val="single" w:sz="4" w:space="0" w:color="auto"/>
            </w:tcBorders>
            <w:noWrap/>
            <w:vAlign w:val="center"/>
            <w:hideMark/>
          </w:tcPr>
          <w:p w14:paraId="6504C44F"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w:t>
            </w:r>
          </w:p>
        </w:tc>
      </w:tr>
      <w:tr w:rsidR="00213CE8" w:rsidRPr="00432793" w14:paraId="3C30B907" w14:textId="77777777" w:rsidTr="00E72CFF">
        <w:trPr>
          <w:trHeight w:val="20"/>
        </w:trPr>
        <w:tc>
          <w:tcPr>
            <w:tcW w:w="4786" w:type="dxa"/>
            <w:tcBorders>
              <w:top w:val="nil"/>
              <w:left w:val="single" w:sz="4" w:space="0" w:color="auto"/>
              <w:bottom w:val="single" w:sz="4" w:space="0" w:color="auto"/>
              <w:right w:val="single" w:sz="4" w:space="0" w:color="auto"/>
            </w:tcBorders>
            <w:vAlign w:val="center"/>
            <w:hideMark/>
          </w:tcPr>
          <w:p w14:paraId="2EAE33AD" w14:textId="77777777" w:rsidR="00213CE8" w:rsidRPr="00432793" w:rsidRDefault="00213CE8" w:rsidP="00213CE8">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xml:space="preserve">   МКД с полотенцесушителями</w:t>
            </w:r>
          </w:p>
        </w:tc>
        <w:tc>
          <w:tcPr>
            <w:tcW w:w="2957" w:type="dxa"/>
            <w:tcBorders>
              <w:top w:val="nil"/>
              <w:left w:val="nil"/>
              <w:bottom w:val="single" w:sz="4" w:space="0" w:color="auto"/>
              <w:right w:val="single" w:sz="4" w:space="0" w:color="auto"/>
            </w:tcBorders>
            <w:vAlign w:val="center"/>
          </w:tcPr>
          <w:p w14:paraId="6C01491E" w14:textId="5FAB5D58" w:rsidR="00213CE8" w:rsidRPr="00432793" w:rsidRDefault="00E72CFF" w:rsidP="00213CE8">
            <w:pPr>
              <w:spacing w:after="0" w:line="240" w:lineRule="auto"/>
              <w:jc w:val="center"/>
              <w:rPr>
                <w:rFonts w:ascii="Times New Roman" w:eastAsia="Times New Roman" w:hAnsi="Times New Roman" w:cs="Times New Roman"/>
                <w:sz w:val="20"/>
                <w:szCs w:val="20"/>
                <w:lang w:eastAsia="ru-RU"/>
              </w:rPr>
            </w:pPr>
            <w:r w:rsidRPr="00432793">
              <w:rPr>
                <w:rFonts w:ascii="Times New Roman" w:eastAsia="Times New Roman" w:hAnsi="Times New Roman" w:cs="Times New Roman"/>
                <w:sz w:val="20"/>
                <w:szCs w:val="20"/>
                <w:lang w:eastAsia="ru-RU"/>
              </w:rPr>
              <w:t>рассчитывается отдельно, для каждой ЕТО</w:t>
            </w:r>
          </w:p>
        </w:tc>
        <w:tc>
          <w:tcPr>
            <w:tcW w:w="2394" w:type="dxa"/>
            <w:tcBorders>
              <w:top w:val="nil"/>
              <w:left w:val="nil"/>
              <w:bottom w:val="single" w:sz="4" w:space="0" w:color="auto"/>
              <w:right w:val="single" w:sz="4" w:space="0" w:color="auto"/>
            </w:tcBorders>
            <w:vAlign w:val="center"/>
          </w:tcPr>
          <w:p w14:paraId="085EE981" w14:textId="59DDAAD0" w:rsidR="00213CE8" w:rsidRPr="00432793" w:rsidRDefault="00E72CFF" w:rsidP="00213CE8">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sz w:val="20"/>
                <w:szCs w:val="20"/>
                <w:lang w:eastAsia="ru-RU"/>
              </w:rPr>
              <w:t>рассчитывается отдельно, для каждой ЕТО</w:t>
            </w:r>
          </w:p>
        </w:tc>
      </w:tr>
      <w:tr w:rsidR="00E72CFF" w:rsidRPr="00432793" w14:paraId="62331149" w14:textId="77777777" w:rsidTr="00E72CFF">
        <w:trPr>
          <w:trHeight w:val="20"/>
        </w:trPr>
        <w:tc>
          <w:tcPr>
            <w:tcW w:w="4786" w:type="dxa"/>
            <w:tcBorders>
              <w:top w:val="nil"/>
              <w:left w:val="single" w:sz="4" w:space="0" w:color="auto"/>
              <w:bottom w:val="single" w:sz="4" w:space="0" w:color="auto"/>
              <w:right w:val="single" w:sz="4" w:space="0" w:color="auto"/>
            </w:tcBorders>
            <w:vAlign w:val="center"/>
            <w:hideMark/>
          </w:tcPr>
          <w:p w14:paraId="3437201B" w14:textId="77777777" w:rsidR="00E72CFF" w:rsidRPr="00432793" w:rsidRDefault="00E72CFF" w:rsidP="00E72CFF">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xml:space="preserve">   МКД без полотенцесушителей</w:t>
            </w:r>
          </w:p>
        </w:tc>
        <w:tc>
          <w:tcPr>
            <w:tcW w:w="2957" w:type="dxa"/>
            <w:tcBorders>
              <w:top w:val="nil"/>
              <w:left w:val="nil"/>
              <w:bottom w:val="single" w:sz="4" w:space="0" w:color="auto"/>
              <w:right w:val="single" w:sz="4" w:space="0" w:color="auto"/>
            </w:tcBorders>
            <w:vAlign w:val="center"/>
          </w:tcPr>
          <w:p w14:paraId="41D76820" w14:textId="2B8EFEE3" w:rsidR="00E72CFF" w:rsidRPr="00432793" w:rsidRDefault="00E72CFF" w:rsidP="00E72CFF">
            <w:pPr>
              <w:spacing w:after="0" w:line="240" w:lineRule="auto"/>
              <w:jc w:val="center"/>
              <w:rPr>
                <w:rFonts w:ascii="Times New Roman" w:eastAsia="Times New Roman" w:hAnsi="Times New Roman" w:cs="Times New Roman"/>
                <w:sz w:val="20"/>
                <w:szCs w:val="20"/>
                <w:lang w:eastAsia="ru-RU"/>
              </w:rPr>
            </w:pPr>
            <w:r w:rsidRPr="00432793">
              <w:rPr>
                <w:rFonts w:ascii="Times New Roman" w:eastAsia="Times New Roman" w:hAnsi="Times New Roman" w:cs="Times New Roman"/>
                <w:sz w:val="20"/>
                <w:szCs w:val="20"/>
                <w:lang w:eastAsia="ru-RU"/>
              </w:rPr>
              <w:t>рассчитывается отдельно, для каждой ЕТО</w:t>
            </w:r>
          </w:p>
        </w:tc>
        <w:tc>
          <w:tcPr>
            <w:tcW w:w="2394" w:type="dxa"/>
            <w:tcBorders>
              <w:top w:val="nil"/>
              <w:left w:val="nil"/>
              <w:bottom w:val="single" w:sz="4" w:space="0" w:color="auto"/>
              <w:right w:val="single" w:sz="4" w:space="0" w:color="auto"/>
            </w:tcBorders>
            <w:vAlign w:val="center"/>
          </w:tcPr>
          <w:p w14:paraId="7FC275ED" w14:textId="27D52581" w:rsidR="00E72CFF" w:rsidRPr="00432793" w:rsidRDefault="00E72CFF" w:rsidP="00E72CFF">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sz w:val="20"/>
                <w:szCs w:val="20"/>
                <w:lang w:eastAsia="ru-RU"/>
              </w:rPr>
              <w:t>рассчитывается отдельно, для каждой ЕТО</w:t>
            </w:r>
          </w:p>
        </w:tc>
      </w:tr>
      <w:tr w:rsidR="00213CE8" w:rsidRPr="00432793" w14:paraId="031088E2"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5C2B1807"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Дополнительные затраты на эксплуатацию и обслуживание оборудования системы ГВС</w:t>
            </w:r>
          </w:p>
        </w:tc>
        <w:tc>
          <w:tcPr>
            <w:tcW w:w="2957" w:type="dxa"/>
            <w:tcBorders>
              <w:top w:val="nil"/>
              <w:left w:val="nil"/>
              <w:bottom w:val="single" w:sz="4" w:space="0" w:color="auto"/>
              <w:right w:val="single" w:sz="4" w:space="0" w:color="auto"/>
            </w:tcBorders>
            <w:vAlign w:val="center"/>
            <w:hideMark/>
          </w:tcPr>
          <w:p w14:paraId="7C459DB4"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w:t>
            </w:r>
          </w:p>
        </w:tc>
        <w:tc>
          <w:tcPr>
            <w:tcW w:w="2394" w:type="dxa"/>
            <w:tcBorders>
              <w:top w:val="nil"/>
              <w:left w:val="nil"/>
              <w:bottom w:val="single" w:sz="4" w:space="0" w:color="auto"/>
              <w:right w:val="single" w:sz="4" w:space="0" w:color="auto"/>
            </w:tcBorders>
            <w:shd w:val="clear" w:color="000000" w:fill="FFC000"/>
            <w:vAlign w:val="center"/>
            <w:hideMark/>
          </w:tcPr>
          <w:p w14:paraId="15C00871"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w:t>
            </w:r>
          </w:p>
        </w:tc>
      </w:tr>
      <w:tr w:rsidR="00213CE8" w:rsidRPr="00432793" w14:paraId="7691AE2A"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2C5FF190" w14:textId="77777777" w:rsidR="00213CE8" w:rsidRPr="00432793" w:rsidRDefault="00213CE8" w:rsidP="000E06DC">
            <w:pPr>
              <w:spacing w:after="0" w:line="240" w:lineRule="auto"/>
              <w:jc w:val="right"/>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xml:space="preserve"> - затраты ЭЭ на привод насосного оборудования системы ГВС</w:t>
            </w:r>
          </w:p>
        </w:tc>
        <w:tc>
          <w:tcPr>
            <w:tcW w:w="2957" w:type="dxa"/>
            <w:tcBorders>
              <w:top w:val="nil"/>
              <w:left w:val="nil"/>
              <w:bottom w:val="single" w:sz="4" w:space="0" w:color="auto"/>
              <w:right w:val="single" w:sz="4" w:space="0" w:color="auto"/>
            </w:tcBorders>
            <w:noWrap/>
            <w:vAlign w:val="center"/>
            <w:hideMark/>
          </w:tcPr>
          <w:p w14:paraId="77C2E246"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w:t>
            </w:r>
          </w:p>
        </w:tc>
        <w:tc>
          <w:tcPr>
            <w:tcW w:w="2394" w:type="dxa"/>
            <w:tcBorders>
              <w:top w:val="nil"/>
              <w:left w:val="nil"/>
              <w:bottom w:val="single" w:sz="4" w:space="0" w:color="auto"/>
              <w:right w:val="single" w:sz="4" w:space="0" w:color="auto"/>
            </w:tcBorders>
            <w:shd w:val="clear" w:color="000000" w:fill="FFC000"/>
            <w:noWrap/>
            <w:vAlign w:val="center"/>
            <w:hideMark/>
          </w:tcPr>
          <w:p w14:paraId="0A6F9AC8"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увеличение</w:t>
            </w:r>
          </w:p>
        </w:tc>
      </w:tr>
      <w:tr w:rsidR="00213CE8" w:rsidRPr="00432793" w14:paraId="138A1F6C" w14:textId="77777777" w:rsidTr="00213CE8">
        <w:trPr>
          <w:trHeight w:val="20"/>
        </w:trPr>
        <w:tc>
          <w:tcPr>
            <w:tcW w:w="4786" w:type="dxa"/>
            <w:tcBorders>
              <w:top w:val="nil"/>
              <w:left w:val="single" w:sz="4" w:space="0" w:color="auto"/>
              <w:bottom w:val="single" w:sz="4" w:space="0" w:color="auto"/>
              <w:right w:val="single" w:sz="4" w:space="0" w:color="auto"/>
            </w:tcBorders>
            <w:vAlign w:val="center"/>
            <w:hideMark/>
          </w:tcPr>
          <w:p w14:paraId="4DD37459" w14:textId="77777777" w:rsidR="00213CE8" w:rsidRPr="00432793" w:rsidRDefault="00213CE8" w:rsidP="000E06DC">
            <w:pPr>
              <w:spacing w:after="0" w:line="240" w:lineRule="auto"/>
              <w:jc w:val="right"/>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xml:space="preserve"> - затраты на эксплуатацию теплообменного оборудования ГВС, установленного у потребителей (техническое обслуживание, промывка, ремонт)</w:t>
            </w:r>
          </w:p>
        </w:tc>
        <w:tc>
          <w:tcPr>
            <w:tcW w:w="2957" w:type="dxa"/>
            <w:tcBorders>
              <w:top w:val="nil"/>
              <w:left w:val="nil"/>
              <w:bottom w:val="single" w:sz="4" w:space="0" w:color="auto"/>
              <w:right w:val="single" w:sz="4" w:space="0" w:color="auto"/>
            </w:tcBorders>
            <w:noWrap/>
            <w:vAlign w:val="center"/>
            <w:hideMark/>
          </w:tcPr>
          <w:p w14:paraId="4423542C"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w:t>
            </w:r>
          </w:p>
        </w:tc>
        <w:tc>
          <w:tcPr>
            <w:tcW w:w="2394" w:type="dxa"/>
            <w:tcBorders>
              <w:top w:val="nil"/>
              <w:left w:val="nil"/>
              <w:bottom w:val="single" w:sz="4" w:space="0" w:color="auto"/>
              <w:right w:val="single" w:sz="4" w:space="0" w:color="auto"/>
            </w:tcBorders>
            <w:shd w:val="clear" w:color="000000" w:fill="FFC000"/>
            <w:noWrap/>
            <w:vAlign w:val="center"/>
            <w:hideMark/>
          </w:tcPr>
          <w:p w14:paraId="1A60EDA9"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значительное увеличение</w:t>
            </w:r>
          </w:p>
        </w:tc>
      </w:tr>
      <w:tr w:rsidR="00213CE8" w:rsidRPr="00432793" w14:paraId="5286008B" w14:textId="77777777" w:rsidTr="00213CE8">
        <w:trPr>
          <w:trHeight w:val="20"/>
        </w:trPr>
        <w:tc>
          <w:tcPr>
            <w:tcW w:w="4786" w:type="dxa"/>
            <w:tcBorders>
              <w:top w:val="nil"/>
              <w:left w:val="single" w:sz="4" w:space="0" w:color="auto"/>
              <w:right w:val="single" w:sz="4" w:space="0" w:color="auto"/>
            </w:tcBorders>
            <w:vAlign w:val="center"/>
            <w:hideMark/>
          </w:tcPr>
          <w:p w14:paraId="34E44076" w14:textId="77777777" w:rsidR="00213CE8" w:rsidRPr="00432793" w:rsidRDefault="00213CE8" w:rsidP="000E06DC">
            <w:pPr>
              <w:spacing w:after="0" w:line="240" w:lineRule="auto"/>
              <w:jc w:val="right"/>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 xml:space="preserve"> - периодическая замена теплообменного оборудования ГВС, установленного у потребителей</w:t>
            </w:r>
          </w:p>
        </w:tc>
        <w:tc>
          <w:tcPr>
            <w:tcW w:w="2957" w:type="dxa"/>
            <w:tcBorders>
              <w:top w:val="nil"/>
              <w:left w:val="nil"/>
              <w:bottom w:val="single" w:sz="4" w:space="0" w:color="auto"/>
              <w:right w:val="single" w:sz="4" w:space="0" w:color="auto"/>
            </w:tcBorders>
            <w:noWrap/>
            <w:vAlign w:val="center"/>
            <w:hideMark/>
          </w:tcPr>
          <w:p w14:paraId="3389BA9F"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w:t>
            </w:r>
          </w:p>
        </w:tc>
        <w:tc>
          <w:tcPr>
            <w:tcW w:w="2394" w:type="dxa"/>
            <w:tcBorders>
              <w:top w:val="nil"/>
              <w:left w:val="nil"/>
              <w:bottom w:val="single" w:sz="4" w:space="0" w:color="auto"/>
              <w:right w:val="single" w:sz="4" w:space="0" w:color="auto"/>
            </w:tcBorders>
            <w:shd w:val="clear" w:color="000000" w:fill="FFC000"/>
            <w:noWrap/>
            <w:vAlign w:val="center"/>
            <w:hideMark/>
          </w:tcPr>
          <w:p w14:paraId="45C931BD" w14:textId="77777777" w:rsidR="00213CE8" w:rsidRPr="00432793" w:rsidRDefault="00213CE8" w:rsidP="000E06DC">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значительное увеличение</w:t>
            </w:r>
          </w:p>
        </w:tc>
      </w:tr>
      <w:tr w:rsidR="00213CE8" w:rsidRPr="00432793" w14:paraId="462974C1" w14:textId="77777777" w:rsidTr="00213CE8">
        <w:trPr>
          <w:trHeight w:val="20"/>
        </w:trPr>
        <w:tc>
          <w:tcPr>
            <w:tcW w:w="4786" w:type="dxa"/>
            <w:tcBorders>
              <w:top w:val="nil"/>
            </w:tcBorders>
            <w:shd w:val="clear" w:color="000000" w:fill="A9D08E"/>
            <w:vAlign w:val="center"/>
            <w:hideMark/>
          </w:tcPr>
          <w:p w14:paraId="79CFA903"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положительные изменения</w:t>
            </w:r>
          </w:p>
        </w:tc>
        <w:tc>
          <w:tcPr>
            <w:tcW w:w="2957" w:type="dxa"/>
            <w:tcBorders>
              <w:top w:val="nil"/>
              <w:left w:val="nil"/>
              <w:bottom w:val="nil"/>
              <w:right w:val="nil"/>
            </w:tcBorders>
            <w:noWrap/>
            <w:vAlign w:val="center"/>
            <w:hideMark/>
          </w:tcPr>
          <w:p w14:paraId="2E93D419"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p>
        </w:tc>
        <w:tc>
          <w:tcPr>
            <w:tcW w:w="2394" w:type="dxa"/>
            <w:tcBorders>
              <w:top w:val="nil"/>
              <w:left w:val="nil"/>
              <w:bottom w:val="nil"/>
              <w:right w:val="nil"/>
            </w:tcBorders>
            <w:noWrap/>
            <w:vAlign w:val="center"/>
            <w:hideMark/>
          </w:tcPr>
          <w:p w14:paraId="783C8E3B" w14:textId="77777777" w:rsidR="00213CE8" w:rsidRPr="00432793" w:rsidRDefault="00213CE8" w:rsidP="000E06DC">
            <w:pPr>
              <w:spacing w:after="0" w:line="240" w:lineRule="auto"/>
              <w:jc w:val="center"/>
              <w:rPr>
                <w:rFonts w:ascii="Times New Roman" w:eastAsia="Times New Roman" w:hAnsi="Times New Roman" w:cs="Times New Roman"/>
                <w:sz w:val="20"/>
                <w:szCs w:val="20"/>
                <w:lang w:eastAsia="ru-RU"/>
              </w:rPr>
            </w:pPr>
          </w:p>
        </w:tc>
      </w:tr>
      <w:tr w:rsidR="00213CE8" w:rsidRPr="00432793" w14:paraId="5D6BF23B" w14:textId="77777777" w:rsidTr="00213CE8">
        <w:trPr>
          <w:trHeight w:val="20"/>
        </w:trPr>
        <w:tc>
          <w:tcPr>
            <w:tcW w:w="4786" w:type="dxa"/>
            <w:tcBorders>
              <w:top w:val="nil"/>
            </w:tcBorders>
            <w:shd w:val="clear" w:color="000000" w:fill="FFC000"/>
            <w:vAlign w:val="center"/>
            <w:hideMark/>
          </w:tcPr>
          <w:p w14:paraId="3F70EBC0"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отрицательные изменения</w:t>
            </w:r>
          </w:p>
        </w:tc>
        <w:tc>
          <w:tcPr>
            <w:tcW w:w="2957" w:type="dxa"/>
            <w:tcBorders>
              <w:top w:val="nil"/>
              <w:left w:val="nil"/>
              <w:bottom w:val="nil"/>
              <w:right w:val="nil"/>
            </w:tcBorders>
            <w:noWrap/>
            <w:vAlign w:val="center"/>
            <w:hideMark/>
          </w:tcPr>
          <w:p w14:paraId="6A110435"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p>
        </w:tc>
        <w:tc>
          <w:tcPr>
            <w:tcW w:w="2394" w:type="dxa"/>
            <w:tcBorders>
              <w:top w:val="nil"/>
              <w:left w:val="nil"/>
              <w:bottom w:val="nil"/>
              <w:right w:val="nil"/>
            </w:tcBorders>
            <w:noWrap/>
            <w:vAlign w:val="center"/>
            <w:hideMark/>
          </w:tcPr>
          <w:p w14:paraId="29DB4ED4" w14:textId="77777777" w:rsidR="00213CE8" w:rsidRPr="00432793" w:rsidRDefault="00213CE8" w:rsidP="000E06DC">
            <w:pPr>
              <w:spacing w:after="0" w:line="240" w:lineRule="auto"/>
              <w:jc w:val="center"/>
              <w:rPr>
                <w:rFonts w:ascii="Times New Roman" w:eastAsia="Times New Roman" w:hAnsi="Times New Roman" w:cs="Times New Roman"/>
                <w:sz w:val="20"/>
                <w:szCs w:val="20"/>
                <w:lang w:eastAsia="ru-RU"/>
              </w:rPr>
            </w:pPr>
          </w:p>
        </w:tc>
      </w:tr>
      <w:tr w:rsidR="00213CE8" w:rsidRPr="00432793" w14:paraId="7DDDE093" w14:textId="77777777" w:rsidTr="00213CE8">
        <w:trPr>
          <w:trHeight w:val="20"/>
        </w:trPr>
        <w:tc>
          <w:tcPr>
            <w:tcW w:w="4786" w:type="dxa"/>
            <w:tcBorders>
              <w:top w:val="nil"/>
            </w:tcBorders>
            <w:vAlign w:val="center"/>
            <w:hideMark/>
          </w:tcPr>
          <w:p w14:paraId="1138ABC3"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без существенных изменений</w:t>
            </w:r>
          </w:p>
        </w:tc>
        <w:tc>
          <w:tcPr>
            <w:tcW w:w="2957" w:type="dxa"/>
            <w:tcBorders>
              <w:top w:val="nil"/>
              <w:left w:val="nil"/>
              <w:bottom w:val="nil"/>
              <w:right w:val="nil"/>
            </w:tcBorders>
            <w:noWrap/>
            <w:vAlign w:val="center"/>
            <w:hideMark/>
          </w:tcPr>
          <w:p w14:paraId="462201A6" w14:textId="77777777" w:rsidR="00213CE8" w:rsidRPr="00432793" w:rsidRDefault="00213CE8" w:rsidP="000E06DC">
            <w:pPr>
              <w:spacing w:after="0" w:line="240" w:lineRule="auto"/>
              <w:rPr>
                <w:rFonts w:ascii="Times New Roman" w:eastAsia="Times New Roman" w:hAnsi="Times New Roman" w:cs="Times New Roman"/>
                <w:color w:val="000000"/>
                <w:sz w:val="20"/>
                <w:szCs w:val="20"/>
                <w:lang w:eastAsia="ru-RU"/>
              </w:rPr>
            </w:pPr>
          </w:p>
        </w:tc>
        <w:tc>
          <w:tcPr>
            <w:tcW w:w="2394" w:type="dxa"/>
            <w:tcBorders>
              <w:top w:val="nil"/>
              <w:left w:val="nil"/>
              <w:bottom w:val="nil"/>
              <w:right w:val="nil"/>
            </w:tcBorders>
            <w:noWrap/>
            <w:vAlign w:val="center"/>
            <w:hideMark/>
          </w:tcPr>
          <w:p w14:paraId="21A624C8" w14:textId="77777777" w:rsidR="00213CE8" w:rsidRPr="00432793" w:rsidRDefault="00213CE8" w:rsidP="000E06DC">
            <w:pPr>
              <w:spacing w:after="0" w:line="240" w:lineRule="auto"/>
              <w:rPr>
                <w:rFonts w:ascii="Times New Roman" w:eastAsia="Times New Roman" w:hAnsi="Times New Roman" w:cs="Times New Roman"/>
                <w:sz w:val="20"/>
                <w:szCs w:val="20"/>
                <w:lang w:eastAsia="ru-RU"/>
              </w:rPr>
            </w:pPr>
          </w:p>
        </w:tc>
      </w:tr>
    </w:tbl>
    <w:p w14:paraId="43FD5207" w14:textId="77777777" w:rsidR="000E06DC" w:rsidRPr="00432793" w:rsidRDefault="000E06DC" w:rsidP="000E06DC">
      <w:pPr>
        <w:spacing w:after="160" w:line="259" w:lineRule="auto"/>
        <w:ind w:firstLine="709"/>
        <w:jc w:val="both"/>
        <w:rPr>
          <w:rFonts w:ascii="Times New Roman" w:eastAsia="Calibri" w:hAnsi="Times New Roman" w:cs="Times New Roman"/>
          <w:color w:val="333333"/>
          <w:sz w:val="21"/>
          <w:szCs w:val="21"/>
          <w:highlight w:val="yellow"/>
          <w:shd w:val="clear" w:color="auto" w:fill="FFFFFF"/>
        </w:rPr>
      </w:pPr>
    </w:p>
    <w:p w14:paraId="32E551E1" w14:textId="46BA346D" w:rsidR="00FB1E6E" w:rsidRPr="00FB1E6E" w:rsidRDefault="00FB1E6E" w:rsidP="00FB1E6E">
      <w:pPr>
        <w:widowControl w:val="0"/>
        <w:tabs>
          <w:tab w:val="left" w:pos="993"/>
        </w:tabs>
        <w:spacing w:before="120" w:after="0" w:line="360" w:lineRule="auto"/>
        <w:ind w:firstLine="709"/>
        <w:contextualSpacing/>
        <w:jc w:val="both"/>
        <w:rPr>
          <w:rFonts w:ascii="Times New Roman" w:eastAsia="Times New Roman" w:hAnsi="Times New Roman" w:cs="Times New Roman"/>
          <w:color w:val="000000"/>
          <w:sz w:val="24"/>
          <w:szCs w:val="24"/>
          <w:lang w:eastAsia="ru-RU"/>
        </w:rPr>
      </w:pPr>
      <w:r w:rsidRPr="00FB1E6E">
        <w:rPr>
          <w:rFonts w:ascii="Times New Roman" w:eastAsia="Times New Roman" w:hAnsi="Times New Roman" w:cs="Times New Roman"/>
          <w:color w:val="000000"/>
          <w:sz w:val="24"/>
          <w:szCs w:val="24"/>
          <w:lang w:eastAsia="ru-RU"/>
        </w:rPr>
        <w:t>В таблице ниже приведены расчеты изменения операционных затрат (OPEX) при реализации проекта перевода открытых систем теплоснабжения (горячего водоснабжения) на закрытые системы горячего водоснабжения. Показатели приведены с учетом ретроспективных данных, планируемые этапы реализации проекта на прогнозный период 10 лет: инвестиционная фаза – 202</w:t>
      </w:r>
      <w:r w:rsidR="00B76431">
        <w:rPr>
          <w:rFonts w:ascii="Times New Roman" w:eastAsia="Times New Roman" w:hAnsi="Times New Roman" w:cs="Times New Roman"/>
          <w:color w:val="000000"/>
          <w:sz w:val="24"/>
          <w:szCs w:val="24"/>
          <w:lang w:eastAsia="ru-RU"/>
        </w:rPr>
        <w:t>5</w:t>
      </w:r>
      <w:r w:rsidRPr="00FB1E6E">
        <w:rPr>
          <w:rFonts w:ascii="Times New Roman" w:eastAsia="Times New Roman" w:hAnsi="Times New Roman" w:cs="Times New Roman"/>
          <w:color w:val="000000"/>
          <w:sz w:val="24"/>
          <w:szCs w:val="24"/>
          <w:lang w:eastAsia="ru-RU"/>
        </w:rPr>
        <w:t>-202</w:t>
      </w:r>
      <w:r w:rsidR="00B76431">
        <w:rPr>
          <w:rFonts w:ascii="Times New Roman" w:eastAsia="Times New Roman" w:hAnsi="Times New Roman" w:cs="Times New Roman"/>
          <w:color w:val="000000"/>
          <w:sz w:val="24"/>
          <w:szCs w:val="24"/>
          <w:lang w:eastAsia="ru-RU"/>
        </w:rPr>
        <w:t>8</w:t>
      </w:r>
      <w:r w:rsidRPr="00FB1E6E">
        <w:rPr>
          <w:rFonts w:ascii="Times New Roman" w:eastAsia="Times New Roman" w:hAnsi="Times New Roman" w:cs="Times New Roman"/>
          <w:color w:val="000000"/>
          <w:sz w:val="24"/>
          <w:szCs w:val="24"/>
          <w:lang w:eastAsia="ru-RU"/>
        </w:rPr>
        <w:t xml:space="preserve"> год, эксплуатационная фаза – 202</w:t>
      </w:r>
      <w:r w:rsidR="00B76431">
        <w:rPr>
          <w:rFonts w:ascii="Times New Roman" w:eastAsia="Times New Roman" w:hAnsi="Times New Roman" w:cs="Times New Roman"/>
          <w:color w:val="000000"/>
          <w:sz w:val="24"/>
          <w:szCs w:val="24"/>
          <w:lang w:eastAsia="ru-RU"/>
        </w:rPr>
        <w:t>5</w:t>
      </w:r>
      <w:r w:rsidRPr="00FB1E6E">
        <w:rPr>
          <w:rFonts w:ascii="Times New Roman" w:eastAsia="Times New Roman" w:hAnsi="Times New Roman" w:cs="Times New Roman"/>
          <w:color w:val="000000"/>
          <w:sz w:val="24"/>
          <w:szCs w:val="24"/>
          <w:lang w:eastAsia="ru-RU"/>
        </w:rPr>
        <w:t>-2040 годы.</w:t>
      </w:r>
    </w:p>
    <w:p w14:paraId="2282F30A" w14:textId="6B353DA0" w:rsidR="00FB1E6E" w:rsidRPr="00FB1E6E" w:rsidRDefault="00FB1E6E" w:rsidP="00FB1E6E">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FB1E6E">
        <w:rPr>
          <w:rFonts w:ascii="Times New Roman" w:eastAsia="Times New Roman" w:hAnsi="Times New Roman" w:cs="Times New Roman"/>
          <w:b/>
          <w:sz w:val="24"/>
          <w:szCs w:val="24"/>
          <w:lang w:eastAsia="ru-RU"/>
        </w:rPr>
        <w:t>На основании результатов расчетов экономического эффекта перевода открытых систем теплоснабжения на закрытые системы горячего водоснабжения, можно сделать вывод, что данный проект характеризуется отрицательной чистой приведенной стоимостью для ЕТО №01, 02</w:t>
      </w:r>
      <w:r w:rsidR="00CF1282">
        <w:rPr>
          <w:rFonts w:ascii="Times New Roman" w:eastAsia="Times New Roman" w:hAnsi="Times New Roman" w:cs="Times New Roman"/>
          <w:b/>
          <w:sz w:val="24"/>
          <w:szCs w:val="24"/>
          <w:lang w:eastAsia="ru-RU"/>
        </w:rPr>
        <w:t>,</w:t>
      </w:r>
      <w:r w:rsidRPr="00FB1E6E">
        <w:rPr>
          <w:rFonts w:ascii="Times New Roman" w:eastAsia="Times New Roman" w:hAnsi="Times New Roman" w:cs="Times New Roman"/>
          <w:b/>
          <w:sz w:val="24"/>
          <w:szCs w:val="24"/>
          <w:lang w:eastAsia="ru-RU"/>
        </w:rPr>
        <w:t xml:space="preserve"> 03</w:t>
      </w:r>
      <w:r w:rsidR="00CF1282">
        <w:rPr>
          <w:rFonts w:ascii="Times New Roman" w:eastAsia="Times New Roman" w:hAnsi="Times New Roman" w:cs="Times New Roman"/>
          <w:b/>
          <w:sz w:val="24"/>
          <w:szCs w:val="24"/>
          <w:lang w:eastAsia="ru-RU"/>
        </w:rPr>
        <w:t xml:space="preserve"> и 10</w:t>
      </w:r>
      <w:r w:rsidRPr="00FB1E6E">
        <w:rPr>
          <w:rFonts w:ascii="Times New Roman" w:eastAsia="Times New Roman" w:hAnsi="Times New Roman" w:cs="Times New Roman"/>
          <w:b/>
          <w:sz w:val="24"/>
          <w:szCs w:val="24"/>
          <w:lang w:eastAsia="ru-RU"/>
        </w:rPr>
        <w:t>: NPV отрицательный (ЧПС (NPV)&lt;0 на прогнозный период 10 лет).</w:t>
      </w:r>
    </w:p>
    <w:p w14:paraId="14B2995B" w14:textId="08F145AF" w:rsidR="00FB1E6E" w:rsidRPr="00FB1E6E" w:rsidRDefault="00FB1E6E" w:rsidP="00FB1E6E">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FB1E6E">
        <w:rPr>
          <w:rFonts w:ascii="Times New Roman" w:eastAsia="Times New Roman" w:hAnsi="Times New Roman" w:cs="Times New Roman"/>
          <w:b/>
          <w:sz w:val="24"/>
          <w:szCs w:val="24"/>
          <w:lang w:eastAsia="ru-RU"/>
        </w:rPr>
        <w:lastRenderedPageBreak/>
        <w:t xml:space="preserve">Для ЕТО № 04 положительный эффект от перехода может быть достигнут через </w:t>
      </w:r>
      <w:r w:rsidR="00CF1282">
        <w:rPr>
          <w:rFonts w:ascii="Times New Roman" w:eastAsia="Times New Roman" w:hAnsi="Times New Roman" w:cs="Times New Roman"/>
          <w:b/>
          <w:sz w:val="24"/>
          <w:szCs w:val="24"/>
          <w:lang w:eastAsia="ru-RU"/>
        </w:rPr>
        <w:t xml:space="preserve">14 </w:t>
      </w:r>
      <w:r w:rsidRPr="00FB1E6E">
        <w:rPr>
          <w:rFonts w:ascii="Times New Roman" w:eastAsia="Times New Roman" w:hAnsi="Times New Roman" w:cs="Times New Roman"/>
          <w:b/>
          <w:sz w:val="24"/>
          <w:szCs w:val="24"/>
          <w:lang w:eastAsia="ru-RU"/>
        </w:rPr>
        <w:t xml:space="preserve">лет, что в соответствии с </w:t>
      </w:r>
      <w:proofErr w:type="spellStart"/>
      <w:r w:rsidRPr="00FB1E6E">
        <w:rPr>
          <w:rFonts w:ascii="Times New Roman" w:eastAsia="Times New Roman" w:hAnsi="Times New Roman" w:cs="Times New Roman"/>
          <w:b/>
          <w:sz w:val="24"/>
          <w:szCs w:val="24"/>
          <w:lang w:eastAsia="ru-RU"/>
        </w:rPr>
        <w:t>пп</w:t>
      </w:r>
      <w:proofErr w:type="spellEnd"/>
      <w:r w:rsidRPr="00FB1E6E">
        <w:rPr>
          <w:rFonts w:ascii="Times New Roman" w:eastAsia="Times New Roman" w:hAnsi="Times New Roman" w:cs="Times New Roman"/>
          <w:b/>
          <w:sz w:val="24"/>
          <w:szCs w:val="24"/>
          <w:lang w:eastAsia="ru-RU"/>
        </w:rPr>
        <w:t xml:space="preserve">. 68_1 п. 68 Требований к Схемам теплоснабжения также свидетельствует о низкой эффективности мероприятий. В связи с недостаточной эффективностью, мероприятия не учитываются в проекте. </w:t>
      </w:r>
    </w:p>
    <w:p w14:paraId="22B1FFEB" w14:textId="77777777" w:rsidR="00FB1E6E" w:rsidRPr="00FB1E6E" w:rsidRDefault="00FB1E6E" w:rsidP="00FB1E6E">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FB1E6E">
        <w:rPr>
          <w:rFonts w:ascii="Times New Roman" w:eastAsia="Times New Roman" w:hAnsi="Times New Roman" w:cs="Times New Roman"/>
          <w:b/>
          <w:sz w:val="24"/>
          <w:szCs w:val="24"/>
          <w:lang w:eastAsia="ru-RU"/>
        </w:rPr>
        <w:t>Следовательно, проект перевода открытых систем теплоснабжения на закрытые системы горячего водоснабжения по всем ЕТО оценивается как неэффективный.</w:t>
      </w:r>
    </w:p>
    <w:p w14:paraId="21B39544" w14:textId="517D9A4F" w:rsidR="00FB1E6E" w:rsidRPr="00FB1E6E" w:rsidRDefault="00FB1E6E" w:rsidP="00FB1E6E">
      <w:pPr>
        <w:shd w:val="clear" w:color="auto" w:fill="FFFFFF"/>
        <w:spacing w:after="0" w:line="360" w:lineRule="auto"/>
        <w:ind w:firstLine="709"/>
        <w:jc w:val="both"/>
        <w:rPr>
          <w:rFonts w:ascii="Times New Roman" w:eastAsia="Times New Roman" w:hAnsi="Times New Roman" w:cs="Times New Roman"/>
          <w:b/>
          <w:sz w:val="24"/>
          <w:szCs w:val="24"/>
          <w:lang w:eastAsia="ru-RU"/>
        </w:rPr>
      </w:pPr>
      <w:r w:rsidRPr="00FB1E6E">
        <w:rPr>
          <w:rFonts w:ascii="Times New Roman" w:eastAsia="Times New Roman" w:hAnsi="Times New Roman" w:cs="Times New Roman"/>
          <w:b/>
          <w:sz w:val="24"/>
          <w:szCs w:val="24"/>
          <w:lang w:eastAsia="ru-RU"/>
        </w:rPr>
        <w:t>Необходимость перевода открытых систем теплоснабжения на закрытые системы горячего водоснабжения в зоне действия по состоянию на 202</w:t>
      </w:r>
      <w:r w:rsidR="001C3AA5">
        <w:rPr>
          <w:rFonts w:ascii="Times New Roman" w:eastAsia="Times New Roman" w:hAnsi="Times New Roman" w:cs="Times New Roman"/>
          <w:b/>
          <w:sz w:val="24"/>
          <w:szCs w:val="24"/>
          <w:lang w:eastAsia="ru-RU"/>
        </w:rPr>
        <w:t>5</w:t>
      </w:r>
      <w:r w:rsidRPr="00FB1E6E">
        <w:rPr>
          <w:rFonts w:ascii="Times New Roman" w:eastAsia="Times New Roman" w:hAnsi="Times New Roman" w:cs="Times New Roman"/>
          <w:b/>
          <w:sz w:val="24"/>
          <w:szCs w:val="24"/>
          <w:lang w:eastAsia="ru-RU"/>
        </w:rPr>
        <w:t xml:space="preserve"> год отсутствует.</w:t>
      </w:r>
    </w:p>
    <w:p w14:paraId="161F90ED" w14:textId="77777777" w:rsidR="00FB1E6E" w:rsidRDefault="00FB1E6E" w:rsidP="00E72CFF">
      <w:pPr>
        <w:widowControl w:val="0"/>
        <w:tabs>
          <w:tab w:val="left" w:pos="993"/>
        </w:tabs>
        <w:spacing w:before="120" w:after="0" w:line="360" w:lineRule="auto"/>
        <w:ind w:firstLine="567"/>
        <w:contextualSpacing/>
        <w:jc w:val="both"/>
        <w:rPr>
          <w:rFonts w:ascii="Times New Roman" w:eastAsia="Times New Roman" w:hAnsi="Times New Roman" w:cs="Times New Roman"/>
          <w:color w:val="000000"/>
          <w:sz w:val="24"/>
          <w:szCs w:val="24"/>
          <w:lang w:eastAsia="ru-RU"/>
        </w:rPr>
      </w:pPr>
    </w:p>
    <w:p w14:paraId="55ACE58E" w14:textId="77777777" w:rsidR="00E72CFF" w:rsidRPr="00432793" w:rsidRDefault="00E72CFF" w:rsidP="00E72CFF">
      <w:pPr>
        <w:shd w:val="clear" w:color="auto" w:fill="FFFFFF"/>
        <w:spacing w:before="240" w:after="0"/>
        <w:ind w:firstLine="567"/>
        <w:jc w:val="both"/>
        <w:rPr>
          <w:rFonts w:ascii="Times New Roman" w:eastAsia="Times New Roman" w:hAnsi="Times New Roman" w:cs="Times New Roman"/>
          <w:sz w:val="24"/>
          <w:szCs w:val="24"/>
          <w:lang w:eastAsia="ru-RU"/>
        </w:rPr>
      </w:pPr>
    </w:p>
    <w:p w14:paraId="64EF57D1" w14:textId="77777777" w:rsidR="00E72CFF" w:rsidRPr="00432793" w:rsidRDefault="00E72CFF" w:rsidP="00E72CFF">
      <w:pPr>
        <w:shd w:val="clear" w:color="auto" w:fill="FFFFFF"/>
        <w:spacing w:before="240" w:after="0"/>
        <w:ind w:firstLine="567"/>
        <w:jc w:val="both"/>
        <w:rPr>
          <w:rFonts w:ascii="Times New Roman" w:eastAsia="Times New Roman" w:hAnsi="Times New Roman" w:cs="Times New Roman"/>
          <w:sz w:val="24"/>
          <w:szCs w:val="24"/>
          <w:lang w:eastAsia="ru-RU"/>
        </w:rPr>
        <w:sectPr w:rsidR="00E72CFF" w:rsidRPr="00432793" w:rsidSect="00CF36E5">
          <w:pgSz w:w="11907" w:h="16840" w:code="9"/>
          <w:pgMar w:top="1134" w:right="850" w:bottom="1134" w:left="1701" w:header="283" w:footer="283" w:gutter="0"/>
          <w:cols w:space="708"/>
          <w:docGrid w:linePitch="360"/>
        </w:sectPr>
      </w:pPr>
    </w:p>
    <w:p w14:paraId="1F4C212E" w14:textId="694E87C1" w:rsidR="00E72CFF" w:rsidRPr="00432793" w:rsidRDefault="008F3B73" w:rsidP="008F3B73">
      <w:pPr>
        <w:pStyle w:val="aff8"/>
        <w:keepNext/>
        <w:keepLines/>
        <w:spacing w:before="120" w:after="120"/>
        <w:jc w:val="both"/>
        <w:rPr>
          <w:rFonts w:ascii="Times New Roman" w:hAnsi="Times New Roman" w:cs="Times New Roman"/>
          <w:color w:val="auto"/>
          <w:sz w:val="24"/>
        </w:rPr>
      </w:pPr>
      <w:bookmarkStart w:id="26" w:name="_Toc98889957"/>
      <w:bookmarkStart w:id="27" w:name="_Toc106565588"/>
      <w:bookmarkStart w:id="28" w:name="_Toc204896344"/>
      <w:r w:rsidRPr="00432793">
        <w:rPr>
          <w:rFonts w:ascii="Times New Roman" w:hAnsi="Times New Roman" w:cs="Times New Roman"/>
          <w:color w:val="auto"/>
          <w:sz w:val="24"/>
        </w:rPr>
        <w:lastRenderedPageBreak/>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2</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 xml:space="preserve"> - </w:t>
      </w:r>
      <w:r w:rsidR="00E72CFF" w:rsidRPr="00432793">
        <w:rPr>
          <w:rFonts w:ascii="Times New Roman" w:hAnsi="Times New Roman" w:cs="Times New Roman"/>
          <w:color w:val="auto"/>
          <w:sz w:val="24"/>
        </w:rPr>
        <w:t>Обязательная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6"/>
      <w:bookmarkEnd w:id="27"/>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16"/>
        <w:gridCol w:w="1513"/>
        <w:gridCol w:w="1057"/>
        <w:gridCol w:w="1057"/>
        <w:gridCol w:w="1057"/>
        <w:gridCol w:w="1253"/>
        <w:gridCol w:w="1058"/>
        <w:gridCol w:w="1058"/>
        <w:gridCol w:w="1363"/>
        <w:gridCol w:w="1058"/>
        <w:gridCol w:w="1213"/>
        <w:gridCol w:w="1058"/>
        <w:gridCol w:w="1058"/>
        <w:gridCol w:w="1058"/>
        <w:gridCol w:w="1058"/>
        <w:gridCol w:w="1058"/>
        <w:gridCol w:w="1058"/>
        <w:gridCol w:w="1058"/>
        <w:gridCol w:w="1085"/>
      </w:tblGrid>
      <w:tr w:rsidR="00457D77" w:rsidRPr="00457D77" w14:paraId="0A36D3DD" w14:textId="77777777" w:rsidTr="00457D77">
        <w:trPr>
          <w:trHeight w:val="240"/>
          <w:tblHeader/>
        </w:trPr>
        <w:tc>
          <w:tcPr>
            <w:tcW w:w="2616" w:type="dxa"/>
            <w:vAlign w:val="center"/>
            <w:hideMark/>
          </w:tcPr>
          <w:p w14:paraId="3E6FF14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Показатель</w:t>
            </w:r>
          </w:p>
        </w:tc>
        <w:tc>
          <w:tcPr>
            <w:tcW w:w="1513" w:type="dxa"/>
            <w:vAlign w:val="center"/>
            <w:hideMark/>
          </w:tcPr>
          <w:p w14:paraId="67880CB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Ед. изм.</w:t>
            </w:r>
          </w:p>
        </w:tc>
        <w:tc>
          <w:tcPr>
            <w:tcW w:w="1057" w:type="dxa"/>
            <w:vAlign w:val="center"/>
            <w:hideMark/>
          </w:tcPr>
          <w:p w14:paraId="695D36E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2024</w:t>
            </w:r>
          </w:p>
        </w:tc>
        <w:tc>
          <w:tcPr>
            <w:tcW w:w="1057" w:type="dxa"/>
            <w:vAlign w:val="center"/>
            <w:hideMark/>
          </w:tcPr>
          <w:p w14:paraId="3810150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2025</w:t>
            </w:r>
          </w:p>
        </w:tc>
        <w:tc>
          <w:tcPr>
            <w:tcW w:w="1057" w:type="dxa"/>
            <w:vAlign w:val="center"/>
            <w:hideMark/>
          </w:tcPr>
          <w:p w14:paraId="5C02C67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2026</w:t>
            </w:r>
          </w:p>
        </w:tc>
        <w:tc>
          <w:tcPr>
            <w:tcW w:w="1253" w:type="dxa"/>
            <w:vAlign w:val="center"/>
            <w:hideMark/>
          </w:tcPr>
          <w:p w14:paraId="7183B94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2027</w:t>
            </w:r>
          </w:p>
        </w:tc>
        <w:tc>
          <w:tcPr>
            <w:tcW w:w="1058" w:type="dxa"/>
            <w:vAlign w:val="center"/>
            <w:hideMark/>
          </w:tcPr>
          <w:p w14:paraId="6568165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2028</w:t>
            </w:r>
          </w:p>
        </w:tc>
        <w:tc>
          <w:tcPr>
            <w:tcW w:w="1058" w:type="dxa"/>
            <w:vAlign w:val="center"/>
            <w:hideMark/>
          </w:tcPr>
          <w:p w14:paraId="652EB6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2029</w:t>
            </w:r>
          </w:p>
        </w:tc>
        <w:tc>
          <w:tcPr>
            <w:tcW w:w="1363" w:type="dxa"/>
            <w:vAlign w:val="center"/>
            <w:hideMark/>
          </w:tcPr>
          <w:p w14:paraId="4C1DB44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2030</w:t>
            </w:r>
          </w:p>
        </w:tc>
        <w:tc>
          <w:tcPr>
            <w:tcW w:w="1058" w:type="dxa"/>
            <w:vAlign w:val="center"/>
            <w:hideMark/>
          </w:tcPr>
          <w:p w14:paraId="2A9A1A6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2031</w:t>
            </w:r>
          </w:p>
        </w:tc>
        <w:tc>
          <w:tcPr>
            <w:tcW w:w="1213" w:type="dxa"/>
            <w:vAlign w:val="center"/>
            <w:hideMark/>
          </w:tcPr>
          <w:p w14:paraId="74F4B37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2032</w:t>
            </w:r>
          </w:p>
        </w:tc>
        <w:tc>
          <w:tcPr>
            <w:tcW w:w="1058" w:type="dxa"/>
            <w:vAlign w:val="center"/>
            <w:hideMark/>
          </w:tcPr>
          <w:p w14:paraId="6A96D83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2033</w:t>
            </w:r>
          </w:p>
        </w:tc>
        <w:tc>
          <w:tcPr>
            <w:tcW w:w="1058" w:type="dxa"/>
            <w:vAlign w:val="center"/>
            <w:hideMark/>
          </w:tcPr>
          <w:p w14:paraId="37F0AD8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2034</w:t>
            </w:r>
          </w:p>
        </w:tc>
        <w:tc>
          <w:tcPr>
            <w:tcW w:w="1058" w:type="dxa"/>
            <w:vAlign w:val="center"/>
            <w:hideMark/>
          </w:tcPr>
          <w:p w14:paraId="273E438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2035</w:t>
            </w:r>
          </w:p>
        </w:tc>
        <w:tc>
          <w:tcPr>
            <w:tcW w:w="1058" w:type="dxa"/>
            <w:vAlign w:val="center"/>
            <w:hideMark/>
          </w:tcPr>
          <w:p w14:paraId="1AB154F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2036</w:t>
            </w:r>
          </w:p>
        </w:tc>
        <w:tc>
          <w:tcPr>
            <w:tcW w:w="1058" w:type="dxa"/>
            <w:vAlign w:val="center"/>
            <w:hideMark/>
          </w:tcPr>
          <w:p w14:paraId="2014F6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2037</w:t>
            </w:r>
          </w:p>
        </w:tc>
        <w:tc>
          <w:tcPr>
            <w:tcW w:w="1058" w:type="dxa"/>
            <w:vAlign w:val="center"/>
            <w:hideMark/>
          </w:tcPr>
          <w:p w14:paraId="5F3B88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2038</w:t>
            </w:r>
          </w:p>
        </w:tc>
        <w:tc>
          <w:tcPr>
            <w:tcW w:w="1058" w:type="dxa"/>
            <w:vAlign w:val="center"/>
            <w:hideMark/>
          </w:tcPr>
          <w:p w14:paraId="09FB08F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2039</w:t>
            </w:r>
          </w:p>
        </w:tc>
        <w:tc>
          <w:tcPr>
            <w:tcW w:w="1085" w:type="dxa"/>
            <w:vAlign w:val="center"/>
            <w:hideMark/>
          </w:tcPr>
          <w:p w14:paraId="7E93E14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2040</w:t>
            </w:r>
          </w:p>
        </w:tc>
      </w:tr>
      <w:tr w:rsidR="00457D77" w:rsidRPr="00457D77" w14:paraId="350C127A" w14:textId="77777777" w:rsidTr="00457D77">
        <w:trPr>
          <w:trHeight w:val="240"/>
        </w:trPr>
        <w:tc>
          <w:tcPr>
            <w:tcW w:w="22794" w:type="dxa"/>
            <w:gridSpan w:val="19"/>
            <w:vAlign w:val="center"/>
            <w:hideMark/>
          </w:tcPr>
          <w:p w14:paraId="746A820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8"/>
                <w:lang w:eastAsia="ru-RU"/>
              </w:rPr>
            </w:pPr>
            <w:r w:rsidRPr="00457D77">
              <w:rPr>
                <w:rFonts w:ascii="Times New Roman" w:eastAsia="Times New Roman" w:hAnsi="Times New Roman" w:cs="Times New Roman"/>
                <w:b/>
                <w:bCs/>
                <w:sz w:val="20"/>
                <w:szCs w:val="28"/>
                <w:lang w:eastAsia="ru-RU"/>
              </w:rPr>
              <w:t>ЕТО №01</w:t>
            </w:r>
          </w:p>
        </w:tc>
      </w:tr>
      <w:tr w:rsidR="00457D77" w:rsidRPr="00457D77" w14:paraId="104F884C" w14:textId="77777777" w:rsidTr="00457D77">
        <w:trPr>
          <w:trHeight w:val="240"/>
        </w:trPr>
        <w:tc>
          <w:tcPr>
            <w:tcW w:w="22794" w:type="dxa"/>
            <w:gridSpan w:val="19"/>
            <w:vAlign w:val="center"/>
            <w:hideMark/>
          </w:tcPr>
          <w:p w14:paraId="2B2D9F93"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Капитальные затраты (CAPEX)</w:t>
            </w:r>
          </w:p>
        </w:tc>
      </w:tr>
      <w:tr w:rsidR="00457D77" w:rsidRPr="00457D77" w14:paraId="70BA119C" w14:textId="77777777" w:rsidTr="00457D77">
        <w:trPr>
          <w:trHeight w:val="240"/>
        </w:trPr>
        <w:tc>
          <w:tcPr>
            <w:tcW w:w="2616" w:type="dxa"/>
            <w:vAlign w:val="center"/>
            <w:hideMark/>
          </w:tcPr>
          <w:p w14:paraId="562C806F"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Капитальные затраты на ИТП (с учетом реконструкции внутридомовых систем ГВС), без НДС</w:t>
            </w:r>
          </w:p>
        </w:tc>
        <w:tc>
          <w:tcPr>
            <w:tcW w:w="1513" w:type="dxa"/>
            <w:vAlign w:val="center"/>
            <w:hideMark/>
          </w:tcPr>
          <w:p w14:paraId="0447FE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8F505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AD48A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40641</w:t>
            </w:r>
          </w:p>
        </w:tc>
        <w:tc>
          <w:tcPr>
            <w:tcW w:w="1057" w:type="dxa"/>
            <w:vAlign w:val="center"/>
            <w:hideMark/>
          </w:tcPr>
          <w:p w14:paraId="56D90E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416479</w:t>
            </w:r>
          </w:p>
        </w:tc>
        <w:tc>
          <w:tcPr>
            <w:tcW w:w="1253" w:type="dxa"/>
            <w:vAlign w:val="center"/>
            <w:hideMark/>
          </w:tcPr>
          <w:p w14:paraId="600678B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421612</w:t>
            </w:r>
          </w:p>
        </w:tc>
        <w:tc>
          <w:tcPr>
            <w:tcW w:w="1058" w:type="dxa"/>
            <w:vAlign w:val="center"/>
            <w:hideMark/>
          </w:tcPr>
          <w:p w14:paraId="7350D4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431668</w:t>
            </w:r>
          </w:p>
        </w:tc>
        <w:tc>
          <w:tcPr>
            <w:tcW w:w="1058" w:type="dxa"/>
            <w:vAlign w:val="center"/>
            <w:hideMark/>
          </w:tcPr>
          <w:p w14:paraId="7EE88CD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3A6F69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F3992C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3EC142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725B5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CB2389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C30C67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63A175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D9D94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14B92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B52D6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5402210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134A402D" w14:textId="77777777" w:rsidTr="00457D77">
        <w:trPr>
          <w:trHeight w:val="240"/>
        </w:trPr>
        <w:tc>
          <w:tcPr>
            <w:tcW w:w="2616" w:type="dxa"/>
            <w:vAlign w:val="center"/>
            <w:hideMark/>
          </w:tcPr>
          <w:p w14:paraId="2D42887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тепловых сетей для обеспечения расчетных расходов теплоносителя при переходе к закрытой системе теплоснабжения, без НДС</w:t>
            </w:r>
          </w:p>
        </w:tc>
        <w:tc>
          <w:tcPr>
            <w:tcW w:w="1513" w:type="dxa"/>
            <w:vAlign w:val="center"/>
            <w:hideMark/>
          </w:tcPr>
          <w:p w14:paraId="6C7AA56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382969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7C0DC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CD4BFF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78D4A7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121BB5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61BBD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01368F9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52F7E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2A25399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11F45F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7CCBA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429782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5F2DE5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1485A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FBABD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A070A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3B219B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7B53FD92" w14:textId="77777777" w:rsidTr="00457D77">
        <w:trPr>
          <w:trHeight w:val="240"/>
        </w:trPr>
        <w:tc>
          <w:tcPr>
            <w:tcW w:w="2616" w:type="dxa"/>
            <w:vAlign w:val="center"/>
            <w:hideMark/>
          </w:tcPr>
          <w:p w14:paraId="228CAE61"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сетей холодного водоснабжения, без НДС</w:t>
            </w:r>
          </w:p>
        </w:tc>
        <w:tc>
          <w:tcPr>
            <w:tcW w:w="1513" w:type="dxa"/>
            <w:vAlign w:val="center"/>
            <w:hideMark/>
          </w:tcPr>
          <w:p w14:paraId="0A0A83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05AEB9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B0C236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BB6AD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1A3D83A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4F04EB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209CE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5D3A576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238B2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7431851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ACBE3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ADA00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84162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F721F1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81FBC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49614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C96F8C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76D242A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62018607" w14:textId="77777777" w:rsidTr="00457D77">
        <w:trPr>
          <w:trHeight w:val="240"/>
        </w:trPr>
        <w:tc>
          <w:tcPr>
            <w:tcW w:w="2616" w:type="dxa"/>
            <w:vAlign w:val="center"/>
            <w:hideMark/>
          </w:tcPr>
          <w:p w14:paraId="6033C272" w14:textId="77777777" w:rsidR="00457D77" w:rsidRPr="00457D77" w:rsidRDefault="00457D77" w:rsidP="00457D77">
            <w:pPr>
              <w:spacing w:after="0" w:line="240" w:lineRule="auto"/>
              <w:jc w:val="right"/>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ИТОГО</w:t>
            </w:r>
          </w:p>
        </w:tc>
        <w:tc>
          <w:tcPr>
            <w:tcW w:w="1513" w:type="dxa"/>
            <w:vAlign w:val="center"/>
            <w:hideMark/>
          </w:tcPr>
          <w:p w14:paraId="3CB78BB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6877F8C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5D90739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40641</w:t>
            </w:r>
          </w:p>
        </w:tc>
        <w:tc>
          <w:tcPr>
            <w:tcW w:w="1057" w:type="dxa"/>
            <w:vAlign w:val="center"/>
            <w:hideMark/>
          </w:tcPr>
          <w:p w14:paraId="09B02F2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416479</w:t>
            </w:r>
          </w:p>
        </w:tc>
        <w:tc>
          <w:tcPr>
            <w:tcW w:w="1253" w:type="dxa"/>
            <w:vAlign w:val="center"/>
            <w:hideMark/>
          </w:tcPr>
          <w:p w14:paraId="470D618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421612</w:t>
            </w:r>
          </w:p>
        </w:tc>
        <w:tc>
          <w:tcPr>
            <w:tcW w:w="1058" w:type="dxa"/>
            <w:vAlign w:val="center"/>
            <w:hideMark/>
          </w:tcPr>
          <w:p w14:paraId="67625B2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431668</w:t>
            </w:r>
          </w:p>
        </w:tc>
        <w:tc>
          <w:tcPr>
            <w:tcW w:w="1058" w:type="dxa"/>
            <w:vAlign w:val="center"/>
            <w:hideMark/>
          </w:tcPr>
          <w:p w14:paraId="434F66A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5821975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BB8B94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18A9BC1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42A2185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F8BEAB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5B7472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331FF4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01C468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7C97D4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7D90D4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2CDE2A1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0C5B060E" w14:textId="77777777" w:rsidTr="00457D77">
        <w:trPr>
          <w:trHeight w:val="240"/>
        </w:trPr>
        <w:tc>
          <w:tcPr>
            <w:tcW w:w="22794" w:type="dxa"/>
            <w:gridSpan w:val="19"/>
            <w:vAlign w:val="center"/>
            <w:hideMark/>
          </w:tcPr>
          <w:p w14:paraId="6F7F93E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Операционные затраты (OPEX)</w:t>
            </w:r>
          </w:p>
        </w:tc>
      </w:tr>
      <w:tr w:rsidR="00457D77" w:rsidRPr="00457D77" w14:paraId="79BBF5CC" w14:textId="77777777" w:rsidTr="00457D77">
        <w:trPr>
          <w:trHeight w:val="240"/>
        </w:trPr>
        <w:tc>
          <w:tcPr>
            <w:tcW w:w="2616" w:type="dxa"/>
            <w:vAlign w:val="center"/>
            <w:hideMark/>
          </w:tcPr>
          <w:p w14:paraId="1B03EC7A"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Тепловая нагрузка на горячее водоснабжение</w:t>
            </w:r>
          </w:p>
        </w:tc>
        <w:tc>
          <w:tcPr>
            <w:tcW w:w="1513" w:type="dxa"/>
            <w:vAlign w:val="center"/>
            <w:hideMark/>
          </w:tcPr>
          <w:p w14:paraId="0093D0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41AAD4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7" w:type="dxa"/>
            <w:vAlign w:val="center"/>
            <w:hideMark/>
          </w:tcPr>
          <w:p w14:paraId="51A6BA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7" w:type="dxa"/>
            <w:vAlign w:val="center"/>
            <w:hideMark/>
          </w:tcPr>
          <w:p w14:paraId="0445B05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253" w:type="dxa"/>
            <w:vAlign w:val="center"/>
            <w:hideMark/>
          </w:tcPr>
          <w:p w14:paraId="008B56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7C73AC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7CAF1CB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363" w:type="dxa"/>
            <w:vAlign w:val="center"/>
            <w:hideMark/>
          </w:tcPr>
          <w:p w14:paraId="64ECDA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6D768C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213" w:type="dxa"/>
            <w:vAlign w:val="center"/>
            <w:hideMark/>
          </w:tcPr>
          <w:p w14:paraId="77F2374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224055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191233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6A5C7C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790FE59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71E807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6D73DE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58" w:type="dxa"/>
            <w:vAlign w:val="center"/>
            <w:hideMark/>
          </w:tcPr>
          <w:p w14:paraId="113B79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c>
          <w:tcPr>
            <w:tcW w:w="1085" w:type="dxa"/>
            <w:vAlign w:val="center"/>
            <w:hideMark/>
          </w:tcPr>
          <w:p w14:paraId="31BB4E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49,4</w:t>
            </w:r>
          </w:p>
        </w:tc>
      </w:tr>
      <w:tr w:rsidR="00457D77" w:rsidRPr="00457D77" w14:paraId="55577A54" w14:textId="77777777" w:rsidTr="00457D77">
        <w:trPr>
          <w:trHeight w:val="240"/>
        </w:trPr>
        <w:tc>
          <w:tcPr>
            <w:tcW w:w="2616" w:type="dxa"/>
            <w:vAlign w:val="center"/>
            <w:hideMark/>
          </w:tcPr>
          <w:p w14:paraId="3AD1834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Общая нагрузка</w:t>
            </w:r>
          </w:p>
        </w:tc>
        <w:tc>
          <w:tcPr>
            <w:tcW w:w="1513" w:type="dxa"/>
            <w:vAlign w:val="center"/>
            <w:hideMark/>
          </w:tcPr>
          <w:p w14:paraId="12A611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07F9A1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7" w:type="dxa"/>
            <w:vAlign w:val="center"/>
            <w:hideMark/>
          </w:tcPr>
          <w:p w14:paraId="0EC6FAA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7" w:type="dxa"/>
            <w:vAlign w:val="center"/>
            <w:hideMark/>
          </w:tcPr>
          <w:p w14:paraId="028B0A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253" w:type="dxa"/>
            <w:vAlign w:val="center"/>
            <w:hideMark/>
          </w:tcPr>
          <w:p w14:paraId="2B14FF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5F990C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0D913C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363" w:type="dxa"/>
            <w:vAlign w:val="center"/>
            <w:hideMark/>
          </w:tcPr>
          <w:p w14:paraId="17CDF6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536BB7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213" w:type="dxa"/>
            <w:vAlign w:val="center"/>
            <w:hideMark/>
          </w:tcPr>
          <w:p w14:paraId="66613A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3AFD33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1EA619B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65356E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4DD469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68E9709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5E91578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08D6B3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85" w:type="dxa"/>
            <w:vAlign w:val="center"/>
            <w:hideMark/>
          </w:tcPr>
          <w:p w14:paraId="2F9DD7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r>
      <w:tr w:rsidR="00457D77" w:rsidRPr="00457D77" w14:paraId="16CE2762" w14:textId="77777777" w:rsidTr="00457D77">
        <w:trPr>
          <w:trHeight w:val="240"/>
        </w:trPr>
        <w:tc>
          <w:tcPr>
            <w:tcW w:w="2616" w:type="dxa"/>
            <w:vAlign w:val="center"/>
            <w:hideMark/>
          </w:tcPr>
          <w:p w14:paraId="17FCDEAE"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Общий объем потребления тепловой энергии на ГВС в открытой/закрытой системе</w:t>
            </w:r>
          </w:p>
        </w:tc>
        <w:tc>
          <w:tcPr>
            <w:tcW w:w="1513" w:type="dxa"/>
            <w:vAlign w:val="center"/>
            <w:hideMark/>
          </w:tcPr>
          <w:p w14:paraId="5AF77DD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63A3AF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7" w:type="dxa"/>
            <w:vAlign w:val="center"/>
            <w:hideMark/>
          </w:tcPr>
          <w:p w14:paraId="19A38C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7" w:type="dxa"/>
            <w:vAlign w:val="center"/>
            <w:hideMark/>
          </w:tcPr>
          <w:p w14:paraId="323F997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253" w:type="dxa"/>
            <w:vAlign w:val="center"/>
            <w:hideMark/>
          </w:tcPr>
          <w:p w14:paraId="4CEF81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1B56AD8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674B88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363" w:type="dxa"/>
            <w:vAlign w:val="center"/>
            <w:hideMark/>
          </w:tcPr>
          <w:p w14:paraId="57CC173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4BA42ED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213" w:type="dxa"/>
            <w:vAlign w:val="center"/>
            <w:hideMark/>
          </w:tcPr>
          <w:p w14:paraId="74A4CF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71B88D6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5016969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0D9C12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3788E9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1A6C2C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42F72DA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58" w:type="dxa"/>
            <w:vAlign w:val="center"/>
            <w:hideMark/>
          </w:tcPr>
          <w:p w14:paraId="1F9EBA6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c>
          <w:tcPr>
            <w:tcW w:w="1085" w:type="dxa"/>
            <w:vAlign w:val="center"/>
            <w:hideMark/>
          </w:tcPr>
          <w:p w14:paraId="2762DD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288,0</w:t>
            </w:r>
          </w:p>
        </w:tc>
      </w:tr>
      <w:tr w:rsidR="00457D77" w:rsidRPr="00457D77" w14:paraId="30F4B497" w14:textId="77777777" w:rsidTr="00457D77">
        <w:trPr>
          <w:trHeight w:val="240"/>
        </w:trPr>
        <w:tc>
          <w:tcPr>
            <w:tcW w:w="2616" w:type="dxa"/>
            <w:vAlign w:val="center"/>
            <w:hideMark/>
          </w:tcPr>
          <w:p w14:paraId="7DC9933E"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тепловой энергии на ГВС в открытой/закрытой системе</w:t>
            </w:r>
          </w:p>
        </w:tc>
        <w:tc>
          <w:tcPr>
            <w:tcW w:w="1513" w:type="dxa"/>
            <w:vAlign w:val="center"/>
            <w:hideMark/>
          </w:tcPr>
          <w:p w14:paraId="3922BE0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04E0691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7" w:type="dxa"/>
            <w:vAlign w:val="center"/>
            <w:hideMark/>
          </w:tcPr>
          <w:p w14:paraId="302D1FD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7" w:type="dxa"/>
            <w:vAlign w:val="center"/>
            <w:hideMark/>
          </w:tcPr>
          <w:p w14:paraId="4E2BCF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253" w:type="dxa"/>
            <w:vAlign w:val="center"/>
            <w:hideMark/>
          </w:tcPr>
          <w:p w14:paraId="01BF86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2B8ECA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1FF0DFA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363" w:type="dxa"/>
            <w:vAlign w:val="center"/>
            <w:hideMark/>
          </w:tcPr>
          <w:p w14:paraId="76C0C6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5C80D6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213" w:type="dxa"/>
            <w:vAlign w:val="center"/>
            <w:hideMark/>
          </w:tcPr>
          <w:p w14:paraId="55B06C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6C499DB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5F34D2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087A2C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51FF1AC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42B384E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7BFF9E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58" w:type="dxa"/>
            <w:vAlign w:val="center"/>
            <w:hideMark/>
          </w:tcPr>
          <w:p w14:paraId="1873D1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c>
          <w:tcPr>
            <w:tcW w:w="1085" w:type="dxa"/>
            <w:vAlign w:val="center"/>
            <w:hideMark/>
          </w:tcPr>
          <w:p w14:paraId="2E3B388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271,1</w:t>
            </w:r>
          </w:p>
        </w:tc>
      </w:tr>
      <w:tr w:rsidR="00457D77" w:rsidRPr="00457D77" w14:paraId="1DF8BDB0" w14:textId="77777777" w:rsidTr="00457D77">
        <w:trPr>
          <w:trHeight w:val="240"/>
        </w:trPr>
        <w:tc>
          <w:tcPr>
            <w:tcW w:w="22794" w:type="dxa"/>
            <w:gridSpan w:val="19"/>
            <w:vAlign w:val="center"/>
            <w:hideMark/>
          </w:tcPr>
          <w:p w14:paraId="36C0D00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Эффекты для потребителя</w:t>
            </w:r>
          </w:p>
        </w:tc>
      </w:tr>
      <w:tr w:rsidR="00457D77" w:rsidRPr="00457D77" w14:paraId="74353D55" w14:textId="77777777" w:rsidTr="00457D77">
        <w:trPr>
          <w:trHeight w:val="240"/>
        </w:trPr>
        <w:tc>
          <w:tcPr>
            <w:tcW w:w="22794" w:type="dxa"/>
            <w:gridSpan w:val="19"/>
            <w:vAlign w:val="center"/>
            <w:hideMark/>
          </w:tcPr>
          <w:p w14:paraId="6A91BE0F"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Открытая система горячего водоснабжения</w:t>
            </w:r>
          </w:p>
        </w:tc>
      </w:tr>
      <w:tr w:rsidR="00457D77" w:rsidRPr="00457D77" w14:paraId="23D1AC2A" w14:textId="77777777" w:rsidTr="00457D77">
        <w:trPr>
          <w:trHeight w:val="240"/>
        </w:trPr>
        <w:tc>
          <w:tcPr>
            <w:tcW w:w="2616" w:type="dxa"/>
            <w:vAlign w:val="center"/>
            <w:hideMark/>
          </w:tcPr>
          <w:p w14:paraId="397ED7B2"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Ежегодный объем потребления воды на ГВС в открытой системе </w:t>
            </w:r>
          </w:p>
        </w:tc>
        <w:tc>
          <w:tcPr>
            <w:tcW w:w="1513" w:type="dxa"/>
            <w:vAlign w:val="center"/>
            <w:hideMark/>
          </w:tcPr>
          <w:p w14:paraId="52259E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083329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7" w:type="dxa"/>
            <w:vAlign w:val="center"/>
            <w:hideMark/>
          </w:tcPr>
          <w:p w14:paraId="2DC164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4367</w:t>
            </w:r>
          </w:p>
        </w:tc>
        <w:tc>
          <w:tcPr>
            <w:tcW w:w="1057" w:type="dxa"/>
            <w:vAlign w:val="center"/>
            <w:hideMark/>
          </w:tcPr>
          <w:p w14:paraId="6F4B62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2890</w:t>
            </w:r>
          </w:p>
        </w:tc>
        <w:tc>
          <w:tcPr>
            <w:tcW w:w="1253" w:type="dxa"/>
            <w:vAlign w:val="center"/>
            <w:hideMark/>
          </w:tcPr>
          <w:p w14:paraId="3A030BC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1395</w:t>
            </w:r>
          </w:p>
        </w:tc>
        <w:tc>
          <w:tcPr>
            <w:tcW w:w="1058" w:type="dxa"/>
            <w:vAlign w:val="center"/>
            <w:hideMark/>
          </w:tcPr>
          <w:p w14:paraId="21E7B5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12F76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24F1ED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027FF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49877B1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D8AF27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68454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D99B07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C13D07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F3091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55D51F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81DDC9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2CA3D2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501239CE" w14:textId="77777777" w:rsidTr="00457D77">
        <w:trPr>
          <w:trHeight w:val="240"/>
        </w:trPr>
        <w:tc>
          <w:tcPr>
            <w:tcW w:w="2616" w:type="dxa"/>
            <w:vAlign w:val="center"/>
            <w:hideMark/>
          </w:tcPr>
          <w:p w14:paraId="3DC69688"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открытой системе ГВС (без НДС)</w:t>
            </w:r>
          </w:p>
        </w:tc>
        <w:tc>
          <w:tcPr>
            <w:tcW w:w="1513" w:type="dxa"/>
            <w:vAlign w:val="center"/>
            <w:hideMark/>
          </w:tcPr>
          <w:p w14:paraId="0689BF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6D972B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13,28</w:t>
            </w:r>
          </w:p>
        </w:tc>
        <w:tc>
          <w:tcPr>
            <w:tcW w:w="1057" w:type="dxa"/>
            <w:vAlign w:val="center"/>
            <w:hideMark/>
          </w:tcPr>
          <w:p w14:paraId="5B7CBC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13,68</w:t>
            </w:r>
          </w:p>
        </w:tc>
        <w:tc>
          <w:tcPr>
            <w:tcW w:w="1057" w:type="dxa"/>
            <w:vAlign w:val="center"/>
            <w:hideMark/>
          </w:tcPr>
          <w:p w14:paraId="5B58442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14,09</w:t>
            </w:r>
          </w:p>
        </w:tc>
        <w:tc>
          <w:tcPr>
            <w:tcW w:w="1253" w:type="dxa"/>
            <w:vAlign w:val="center"/>
            <w:hideMark/>
          </w:tcPr>
          <w:p w14:paraId="643B7B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14,51</w:t>
            </w:r>
          </w:p>
        </w:tc>
        <w:tc>
          <w:tcPr>
            <w:tcW w:w="1058" w:type="dxa"/>
            <w:vAlign w:val="center"/>
            <w:hideMark/>
          </w:tcPr>
          <w:p w14:paraId="58F2A7C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14,95</w:t>
            </w:r>
          </w:p>
        </w:tc>
        <w:tc>
          <w:tcPr>
            <w:tcW w:w="1058" w:type="dxa"/>
            <w:vAlign w:val="center"/>
            <w:hideMark/>
          </w:tcPr>
          <w:p w14:paraId="701C2D8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15,40</w:t>
            </w:r>
          </w:p>
        </w:tc>
        <w:tc>
          <w:tcPr>
            <w:tcW w:w="1363" w:type="dxa"/>
            <w:vAlign w:val="center"/>
            <w:hideMark/>
          </w:tcPr>
          <w:p w14:paraId="040A73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15,86</w:t>
            </w:r>
          </w:p>
        </w:tc>
        <w:tc>
          <w:tcPr>
            <w:tcW w:w="1058" w:type="dxa"/>
            <w:vAlign w:val="center"/>
            <w:hideMark/>
          </w:tcPr>
          <w:p w14:paraId="1FEB79D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16,34</w:t>
            </w:r>
          </w:p>
        </w:tc>
        <w:tc>
          <w:tcPr>
            <w:tcW w:w="1213" w:type="dxa"/>
            <w:vAlign w:val="center"/>
            <w:hideMark/>
          </w:tcPr>
          <w:p w14:paraId="27ADB3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16,83</w:t>
            </w:r>
          </w:p>
        </w:tc>
        <w:tc>
          <w:tcPr>
            <w:tcW w:w="1058" w:type="dxa"/>
            <w:vAlign w:val="center"/>
            <w:hideMark/>
          </w:tcPr>
          <w:p w14:paraId="4DC2740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17,33</w:t>
            </w:r>
          </w:p>
        </w:tc>
        <w:tc>
          <w:tcPr>
            <w:tcW w:w="1058" w:type="dxa"/>
            <w:vAlign w:val="center"/>
            <w:hideMark/>
          </w:tcPr>
          <w:p w14:paraId="37EAA3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17,85</w:t>
            </w:r>
          </w:p>
        </w:tc>
        <w:tc>
          <w:tcPr>
            <w:tcW w:w="1058" w:type="dxa"/>
            <w:vAlign w:val="center"/>
            <w:hideMark/>
          </w:tcPr>
          <w:p w14:paraId="3F7C7B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18,39</w:t>
            </w:r>
          </w:p>
        </w:tc>
        <w:tc>
          <w:tcPr>
            <w:tcW w:w="1058" w:type="dxa"/>
            <w:vAlign w:val="center"/>
            <w:hideMark/>
          </w:tcPr>
          <w:p w14:paraId="25A7A1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18,94</w:t>
            </w:r>
          </w:p>
        </w:tc>
        <w:tc>
          <w:tcPr>
            <w:tcW w:w="1058" w:type="dxa"/>
            <w:vAlign w:val="center"/>
            <w:hideMark/>
          </w:tcPr>
          <w:p w14:paraId="2ADC2C8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19,51</w:t>
            </w:r>
          </w:p>
        </w:tc>
        <w:tc>
          <w:tcPr>
            <w:tcW w:w="1058" w:type="dxa"/>
            <w:vAlign w:val="center"/>
            <w:hideMark/>
          </w:tcPr>
          <w:p w14:paraId="5BA5E9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20,09</w:t>
            </w:r>
          </w:p>
        </w:tc>
        <w:tc>
          <w:tcPr>
            <w:tcW w:w="1058" w:type="dxa"/>
            <w:vAlign w:val="center"/>
            <w:hideMark/>
          </w:tcPr>
          <w:p w14:paraId="06F5EA2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20,69</w:t>
            </w:r>
          </w:p>
        </w:tc>
        <w:tc>
          <w:tcPr>
            <w:tcW w:w="1085" w:type="dxa"/>
            <w:vAlign w:val="center"/>
            <w:hideMark/>
          </w:tcPr>
          <w:p w14:paraId="2324A67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21,31</w:t>
            </w:r>
          </w:p>
        </w:tc>
      </w:tr>
      <w:tr w:rsidR="00457D77" w:rsidRPr="00457D77" w14:paraId="342E46E8" w14:textId="77777777" w:rsidTr="00457D77">
        <w:trPr>
          <w:trHeight w:val="240"/>
        </w:trPr>
        <w:tc>
          <w:tcPr>
            <w:tcW w:w="2616" w:type="dxa"/>
            <w:vAlign w:val="center"/>
            <w:hideMark/>
          </w:tcPr>
          <w:p w14:paraId="66407E3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открытой системе ГВС (без НДС)</w:t>
            </w:r>
          </w:p>
        </w:tc>
        <w:tc>
          <w:tcPr>
            <w:tcW w:w="1513" w:type="dxa"/>
            <w:vAlign w:val="center"/>
            <w:hideMark/>
          </w:tcPr>
          <w:p w14:paraId="53379A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173FCC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890,36</w:t>
            </w:r>
          </w:p>
        </w:tc>
        <w:tc>
          <w:tcPr>
            <w:tcW w:w="1057" w:type="dxa"/>
            <w:vAlign w:val="center"/>
            <w:hideMark/>
          </w:tcPr>
          <w:p w14:paraId="0596C4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917,07</w:t>
            </w:r>
          </w:p>
        </w:tc>
        <w:tc>
          <w:tcPr>
            <w:tcW w:w="1057" w:type="dxa"/>
            <w:vAlign w:val="center"/>
            <w:hideMark/>
          </w:tcPr>
          <w:p w14:paraId="040860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944,58</w:t>
            </w:r>
          </w:p>
        </w:tc>
        <w:tc>
          <w:tcPr>
            <w:tcW w:w="1253" w:type="dxa"/>
            <w:vAlign w:val="center"/>
            <w:hideMark/>
          </w:tcPr>
          <w:p w14:paraId="506A4C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972,92</w:t>
            </w:r>
          </w:p>
        </w:tc>
        <w:tc>
          <w:tcPr>
            <w:tcW w:w="1058" w:type="dxa"/>
            <w:vAlign w:val="center"/>
            <w:hideMark/>
          </w:tcPr>
          <w:p w14:paraId="190530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1002,11</w:t>
            </w:r>
          </w:p>
        </w:tc>
        <w:tc>
          <w:tcPr>
            <w:tcW w:w="1058" w:type="dxa"/>
            <w:vAlign w:val="center"/>
            <w:hideMark/>
          </w:tcPr>
          <w:p w14:paraId="7719D79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1032,17</w:t>
            </w:r>
          </w:p>
        </w:tc>
        <w:tc>
          <w:tcPr>
            <w:tcW w:w="1363" w:type="dxa"/>
            <w:vAlign w:val="center"/>
            <w:hideMark/>
          </w:tcPr>
          <w:p w14:paraId="357117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1063,14</w:t>
            </w:r>
          </w:p>
        </w:tc>
        <w:tc>
          <w:tcPr>
            <w:tcW w:w="1058" w:type="dxa"/>
            <w:vAlign w:val="center"/>
            <w:hideMark/>
          </w:tcPr>
          <w:p w14:paraId="4EA11F3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1095,03</w:t>
            </w:r>
          </w:p>
        </w:tc>
        <w:tc>
          <w:tcPr>
            <w:tcW w:w="1213" w:type="dxa"/>
            <w:vAlign w:val="center"/>
            <w:hideMark/>
          </w:tcPr>
          <w:p w14:paraId="1637542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1127,88</w:t>
            </w:r>
          </w:p>
        </w:tc>
        <w:tc>
          <w:tcPr>
            <w:tcW w:w="1058" w:type="dxa"/>
            <w:vAlign w:val="center"/>
            <w:hideMark/>
          </w:tcPr>
          <w:p w14:paraId="63A4277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1161,72</w:t>
            </w:r>
          </w:p>
        </w:tc>
        <w:tc>
          <w:tcPr>
            <w:tcW w:w="1058" w:type="dxa"/>
            <w:vAlign w:val="center"/>
            <w:hideMark/>
          </w:tcPr>
          <w:p w14:paraId="2B8B15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1196,57</w:t>
            </w:r>
          </w:p>
        </w:tc>
        <w:tc>
          <w:tcPr>
            <w:tcW w:w="1058" w:type="dxa"/>
            <w:vAlign w:val="center"/>
            <w:hideMark/>
          </w:tcPr>
          <w:p w14:paraId="11C42FA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1232,47</w:t>
            </w:r>
          </w:p>
        </w:tc>
        <w:tc>
          <w:tcPr>
            <w:tcW w:w="1058" w:type="dxa"/>
            <w:vAlign w:val="center"/>
            <w:hideMark/>
          </w:tcPr>
          <w:p w14:paraId="2E6512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1269,44</w:t>
            </w:r>
          </w:p>
        </w:tc>
        <w:tc>
          <w:tcPr>
            <w:tcW w:w="1058" w:type="dxa"/>
            <w:vAlign w:val="center"/>
            <w:hideMark/>
          </w:tcPr>
          <w:p w14:paraId="767BFE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1307,52</w:t>
            </w:r>
          </w:p>
        </w:tc>
        <w:tc>
          <w:tcPr>
            <w:tcW w:w="1058" w:type="dxa"/>
            <w:vAlign w:val="center"/>
            <w:hideMark/>
          </w:tcPr>
          <w:p w14:paraId="0DE8B9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1346,75</w:t>
            </w:r>
          </w:p>
        </w:tc>
        <w:tc>
          <w:tcPr>
            <w:tcW w:w="1058" w:type="dxa"/>
            <w:vAlign w:val="center"/>
            <w:hideMark/>
          </w:tcPr>
          <w:p w14:paraId="340E50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1387,15</w:t>
            </w:r>
          </w:p>
        </w:tc>
        <w:tc>
          <w:tcPr>
            <w:tcW w:w="1085" w:type="dxa"/>
            <w:vAlign w:val="center"/>
            <w:hideMark/>
          </w:tcPr>
          <w:p w14:paraId="24322E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1428,77</w:t>
            </w:r>
          </w:p>
        </w:tc>
      </w:tr>
      <w:tr w:rsidR="00457D77" w:rsidRPr="00457D77" w14:paraId="124C1C02" w14:textId="77777777" w:rsidTr="00457D77">
        <w:trPr>
          <w:trHeight w:val="240"/>
        </w:trPr>
        <w:tc>
          <w:tcPr>
            <w:tcW w:w="2616" w:type="dxa"/>
            <w:vAlign w:val="center"/>
            <w:hideMark/>
          </w:tcPr>
          <w:p w14:paraId="6E62EF6C"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6487E4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4C54882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61F892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1815E09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1A5528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008C3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B404A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6C6F7F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C7B6A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75BA4C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7269E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F9D81B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886BC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3EAEA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642F9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2599D6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2F924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4AF774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5523CEA4" w14:textId="77777777" w:rsidTr="00457D77">
        <w:trPr>
          <w:trHeight w:val="240"/>
        </w:trPr>
        <w:tc>
          <w:tcPr>
            <w:tcW w:w="2616" w:type="dxa"/>
            <w:vAlign w:val="center"/>
            <w:hideMark/>
          </w:tcPr>
          <w:p w14:paraId="0CDB2FA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4FBFD2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0CFFAC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66,97</w:t>
            </w:r>
          </w:p>
        </w:tc>
        <w:tc>
          <w:tcPr>
            <w:tcW w:w="1057" w:type="dxa"/>
            <w:vAlign w:val="center"/>
            <w:hideMark/>
          </w:tcPr>
          <w:p w14:paraId="479021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68,98</w:t>
            </w:r>
          </w:p>
        </w:tc>
        <w:tc>
          <w:tcPr>
            <w:tcW w:w="1057" w:type="dxa"/>
            <w:vAlign w:val="center"/>
            <w:hideMark/>
          </w:tcPr>
          <w:p w14:paraId="7F73041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71,05</w:t>
            </w:r>
          </w:p>
        </w:tc>
        <w:tc>
          <w:tcPr>
            <w:tcW w:w="1253" w:type="dxa"/>
            <w:vAlign w:val="center"/>
            <w:hideMark/>
          </w:tcPr>
          <w:p w14:paraId="7A7216D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73,18</w:t>
            </w:r>
          </w:p>
        </w:tc>
        <w:tc>
          <w:tcPr>
            <w:tcW w:w="1058" w:type="dxa"/>
            <w:vAlign w:val="center"/>
            <w:hideMark/>
          </w:tcPr>
          <w:p w14:paraId="05E320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75,38</w:t>
            </w:r>
          </w:p>
        </w:tc>
        <w:tc>
          <w:tcPr>
            <w:tcW w:w="1058" w:type="dxa"/>
            <w:vAlign w:val="center"/>
            <w:hideMark/>
          </w:tcPr>
          <w:p w14:paraId="755FEC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77,64</w:t>
            </w:r>
          </w:p>
        </w:tc>
        <w:tc>
          <w:tcPr>
            <w:tcW w:w="1363" w:type="dxa"/>
            <w:vAlign w:val="center"/>
            <w:hideMark/>
          </w:tcPr>
          <w:p w14:paraId="7BF59BB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79,97</w:t>
            </w:r>
          </w:p>
        </w:tc>
        <w:tc>
          <w:tcPr>
            <w:tcW w:w="1058" w:type="dxa"/>
            <w:vAlign w:val="center"/>
            <w:hideMark/>
          </w:tcPr>
          <w:p w14:paraId="1862F1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82,37</w:t>
            </w:r>
          </w:p>
        </w:tc>
        <w:tc>
          <w:tcPr>
            <w:tcW w:w="1213" w:type="dxa"/>
            <w:vAlign w:val="center"/>
            <w:hideMark/>
          </w:tcPr>
          <w:p w14:paraId="26E9D67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84,84</w:t>
            </w:r>
          </w:p>
        </w:tc>
        <w:tc>
          <w:tcPr>
            <w:tcW w:w="1058" w:type="dxa"/>
            <w:vAlign w:val="center"/>
            <w:hideMark/>
          </w:tcPr>
          <w:p w14:paraId="73D57A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87,38</w:t>
            </w:r>
          </w:p>
        </w:tc>
        <w:tc>
          <w:tcPr>
            <w:tcW w:w="1058" w:type="dxa"/>
            <w:vAlign w:val="center"/>
            <w:hideMark/>
          </w:tcPr>
          <w:p w14:paraId="5FC8A6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90,00</w:t>
            </w:r>
          </w:p>
        </w:tc>
        <w:tc>
          <w:tcPr>
            <w:tcW w:w="1058" w:type="dxa"/>
            <w:vAlign w:val="center"/>
            <w:hideMark/>
          </w:tcPr>
          <w:p w14:paraId="2F97848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92,70</w:t>
            </w:r>
          </w:p>
        </w:tc>
        <w:tc>
          <w:tcPr>
            <w:tcW w:w="1058" w:type="dxa"/>
            <w:vAlign w:val="center"/>
            <w:hideMark/>
          </w:tcPr>
          <w:p w14:paraId="62C361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95,48</w:t>
            </w:r>
          </w:p>
        </w:tc>
        <w:tc>
          <w:tcPr>
            <w:tcW w:w="1058" w:type="dxa"/>
            <w:vAlign w:val="center"/>
            <w:hideMark/>
          </w:tcPr>
          <w:p w14:paraId="7C7199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98,35</w:t>
            </w:r>
          </w:p>
        </w:tc>
        <w:tc>
          <w:tcPr>
            <w:tcW w:w="1058" w:type="dxa"/>
            <w:vAlign w:val="center"/>
            <w:hideMark/>
          </w:tcPr>
          <w:p w14:paraId="2D143F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101,30</w:t>
            </w:r>
          </w:p>
        </w:tc>
        <w:tc>
          <w:tcPr>
            <w:tcW w:w="1058" w:type="dxa"/>
            <w:vAlign w:val="center"/>
            <w:hideMark/>
          </w:tcPr>
          <w:p w14:paraId="7CC6822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104,34</w:t>
            </w:r>
          </w:p>
        </w:tc>
        <w:tc>
          <w:tcPr>
            <w:tcW w:w="1085" w:type="dxa"/>
            <w:vAlign w:val="center"/>
            <w:hideMark/>
          </w:tcPr>
          <w:p w14:paraId="667C99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107,47</w:t>
            </w:r>
          </w:p>
        </w:tc>
      </w:tr>
      <w:tr w:rsidR="00457D77" w:rsidRPr="00457D77" w14:paraId="0177C1A4" w14:textId="77777777" w:rsidTr="00457D77">
        <w:trPr>
          <w:trHeight w:val="240"/>
        </w:trPr>
        <w:tc>
          <w:tcPr>
            <w:tcW w:w="22794" w:type="dxa"/>
            <w:gridSpan w:val="19"/>
            <w:vAlign w:val="center"/>
            <w:hideMark/>
          </w:tcPr>
          <w:p w14:paraId="59BB4CA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Закрытая система горячего водоснабжения</w:t>
            </w:r>
          </w:p>
        </w:tc>
      </w:tr>
      <w:tr w:rsidR="00457D77" w:rsidRPr="00457D77" w14:paraId="49408B6F" w14:textId="77777777" w:rsidTr="00457D77">
        <w:trPr>
          <w:trHeight w:val="240"/>
        </w:trPr>
        <w:tc>
          <w:tcPr>
            <w:tcW w:w="2616" w:type="dxa"/>
            <w:vAlign w:val="center"/>
            <w:hideMark/>
          </w:tcPr>
          <w:p w14:paraId="6A4C5B6F"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воды на ГВС в закрытой системе</w:t>
            </w:r>
          </w:p>
        </w:tc>
        <w:tc>
          <w:tcPr>
            <w:tcW w:w="1513" w:type="dxa"/>
            <w:vAlign w:val="center"/>
            <w:hideMark/>
          </w:tcPr>
          <w:p w14:paraId="0E5CAD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147DEB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3DCFE4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144</w:t>
            </w:r>
          </w:p>
        </w:tc>
        <w:tc>
          <w:tcPr>
            <w:tcW w:w="1057" w:type="dxa"/>
            <w:vAlign w:val="center"/>
            <w:hideMark/>
          </w:tcPr>
          <w:p w14:paraId="6B8829F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1621</w:t>
            </w:r>
          </w:p>
        </w:tc>
        <w:tc>
          <w:tcPr>
            <w:tcW w:w="1253" w:type="dxa"/>
            <w:vAlign w:val="center"/>
            <w:hideMark/>
          </w:tcPr>
          <w:p w14:paraId="61BEBEB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3117</w:t>
            </w:r>
          </w:p>
        </w:tc>
        <w:tc>
          <w:tcPr>
            <w:tcW w:w="1058" w:type="dxa"/>
            <w:vAlign w:val="center"/>
            <w:hideMark/>
          </w:tcPr>
          <w:p w14:paraId="6DA893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772803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363" w:type="dxa"/>
            <w:vAlign w:val="center"/>
            <w:hideMark/>
          </w:tcPr>
          <w:p w14:paraId="550B1E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2694BD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213" w:type="dxa"/>
            <w:vAlign w:val="center"/>
            <w:hideMark/>
          </w:tcPr>
          <w:p w14:paraId="3345AD9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13216AE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040FBD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6ADBE7B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11560C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2D3B0D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4D83ED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58" w:type="dxa"/>
            <w:vAlign w:val="center"/>
            <w:hideMark/>
          </w:tcPr>
          <w:p w14:paraId="593C584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c>
          <w:tcPr>
            <w:tcW w:w="1085" w:type="dxa"/>
            <w:vAlign w:val="center"/>
            <w:hideMark/>
          </w:tcPr>
          <w:p w14:paraId="7B13FF9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4511</w:t>
            </w:r>
          </w:p>
        </w:tc>
      </w:tr>
      <w:tr w:rsidR="00457D77" w:rsidRPr="00457D77" w14:paraId="15E985D1" w14:textId="77777777" w:rsidTr="00457D77">
        <w:trPr>
          <w:trHeight w:val="240"/>
        </w:trPr>
        <w:tc>
          <w:tcPr>
            <w:tcW w:w="2616" w:type="dxa"/>
            <w:vAlign w:val="center"/>
            <w:hideMark/>
          </w:tcPr>
          <w:p w14:paraId="4C3203D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закрытой системе ГВС (без НДС)</w:t>
            </w:r>
          </w:p>
        </w:tc>
        <w:tc>
          <w:tcPr>
            <w:tcW w:w="1513" w:type="dxa"/>
            <w:vAlign w:val="center"/>
            <w:hideMark/>
          </w:tcPr>
          <w:p w14:paraId="35CABC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3DBEBE2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27,42</w:t>
            </w:r>
          </w:p>
        </w:tc>
        <w:tc>
          <w:tcPr>
            <w:tcW w:w="1057" w:type="dxa"/>
            <w:vAlign w:val="center"/>
            <w:hideMark/>
          </w:tcPr>
          <w:p w14:paraId="59924A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28,24</w:t>
            </w:r>
          </w:p>
        </w:tc>
        <w:tc>
          <w:tcPr>
            <w:tcW w:w="1057" w:type="dxa"/>
            <w:vAlign w:val="center"/>
            <w:hideMark/>
          </w:tcPr>
          <w:p w14:paraId="5C51D8C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29,09</w:t>
            </w:r>
          </w:p>
        </w:tc>
        <w:tc>
          <w:tcPr>
            <w:tcW w:w="1253" w:type="dxa"/>
            <w:vAlign w:val="center"/>
            <w:hideMark/>
          </w:tcPr>
          <w:p w14:paraId="4AF6A4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29,96</w:t>
            </w:r>
          </w:p>
        </w:tc>
        <w:tc>
          <w:tcPr>
            <w:tcW w:w="1058" w:type="dxa"/>
            <w:vAlign w:val="center"/>
            <w:hideMark/>
          </w:tcPr>
          <w:p w14:paraId="72FFC1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30,86</w:t>
            </w:r>
          </w:p>
        </w:tc>
        <w:tc>
          <w:tcPr>
            <w:tcW w:w="1058" w:type="dxa"/>
            <w:vAlign w:val="center"/>
            <w:hideMark/>
          </w:tcPr>
          <w:p w14:paraId="58A618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31,78</w:t>
            </w:r>
          </w:p>
        </w:tc>
        <w:tc>
          <w:tcPr>
            <w:tcW w:w="1363" w:type="dxa"/>
            <w:vAlign w:val="center"/>
            <w:hideMark/>
          </w:tcPr>
          <w:p w14:paraId="77174A6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32,74</w:t>
            </w:r>
          </w:p>
        </w:tc>
        <w:tc>
          <w:tcPr>
            <w:tcW w:w="1058" w:type="dxa"/>
            <w:vAlign w:val="center"/>
            <w:hideMark/>
          </w:tcPr>
          <w:p w14:paraId="538D8F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33,72</w:t>
            </w:r>
          </w:p>
        </w:tc>
        <w:tc>
          <w:tcPr>
            <w:tcW w:w="1213" w:type="dxa"/>
            <w:vAlign w:val="center"/>
            <w:hideMark/>
          </w:tcPr>
          <w:p w14:paraId="78C081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34,73</w:t>
            </w:r>
          </w:p>
        </w:tc>
        <w:tc>
          <w:tcPr>
            <w:tcW w:w="1058" w:type="dxa"/>
            <w:vAlign w:val="center"/>
            <w:hideMark/>
          </w:tcPr>
          <w:p w14:paraId="0C4536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35,77</w:t>
            </w:r>
          </w:p>
        </w:tc>
        <w:tc>
          <w:tcPr>
            <w:tcW w:w="1058" w:type="dxa"/>
            <w:vAlign w:val="center"/>
            <w:hideMark/>
          </w:tcPr>
          <w:p w14:paraId="565A81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36,84</w:t>
            </w:r>
          </w:p>
        </w:tc>
        <w:tc>
          <w:tcPr>
            <w:tcW w:w="1058" w:type="dxa"/>
            <w:vAlign w:val="center"/>
            <w:hideMark/>
          </w:tcPr>
          <w:p w14:paraId="6934D6D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37,95</w:t>
            </w:r>
          </w:p>
        </w:tc>
        <w:tc>
          <w:tcPr>
            <w:tcW w:w="1058" w:type="dxa"/>
            <w:vAlign w:val="center"/>
            <w:hideMark/>
          </w:tcPr>
          <w:p w14:paraId="2B231B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39,09</w:t>
            </w:r>
          </w:p>
        </w:tc>
        <w:tc>
          <w:tcPr>
            <w:tcW w:w="1058" w:type="dxa"/>
            <w:vAlign w:val="center"/>
            <w:hideMark/>
          </w:tcPr>
          <w:p w14:paraId="7CDC06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40,26</w:t>
            </w:r>
          </w:p>
        </w:tc>
        <w:tc>
          <w:tcPr>
            <w:tcW w:w="1058" w:type="dxa"/>
            <w:vAlign w:val="center"/>
            <w:hideMark/>
          </w:tcPr>
          <w:p w14:paraId="1FF199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41,47</w:t>
            </w:r>
          </w:p>
        </w:tc>
        <w:tc>
          <w:tcPr>
            <w:tcW w:w="1058" w:type="dxa"/>
            <w:vAlign w:val="center"/>
            <w:hideMark/>
          </w:tcPr>
          <w:p w14:paraId="12A9876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42,71</w:t>
            </w:r>
          </w:p>
        </w:tc>
        <w:tc>
          <w:tcPr>
            <w:tcW w:w="1085" w:type="dxa"/>
            <w:vAlign w:val="center"/>
            <w:hideMark/>
          </w:tcPr>
          <w:p w14:paraId="0CBBA65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43,99</w:t>
            </w:r>
          </w:p>
        </w:tc>
      </w:tr>
      <w:tr w:rsidR="00457D77" w:rsidRPr="00457D77" w14:paraId="67A15181" w14:textId="77777777" w:rsidTr="00457D77">
        <w:trPr>
          <w:trHeight w:val="240"/>
        </w:trPr>
        <w:tc>
          <w:tcPr>
            <w:tcW w:w="2616" w:type="dxa"/>
            <w:vAlign w:val="center"/>
            <w:hideMark/>
          </w:tcPr>
          <w:p w14:paraId="3ABF627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закрытой системе ГВС (без НДС)</w:t>
            </w:r>
          </w:p>
        </w:tc>
        <w:tc>
          <w:tcPr>
            <w:tcW w:w="1513" w:type="dxa"/>
            <w:vAlign w:val="center"/>
            <w:hideMark/>
          </w:tcPr>
          <w:p w14:paraId="5B314A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0CFB072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890,36</w:t>
            </w:r>
          </w:p>
        </w:tc>
        <w:tc>
          <w:tcPr>
            <w:tcW w:w="1057" w:type="dxa"/>
            <w:vAlign w:val="center"/>
            <w:hideMark/>
          </w:tcPr>
          <w:p w14:paraId="154DD4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917,07</w:t>
            </w:r>
          </w:p>
        </w:tc>
        <w:tc>
          <w:tcPr>
            <w:tcW w:w="1057" w:type="dxa"/>
            <w:vAlign w:val="center"/>
            <w:hideMark/>
          </w:tcPr>
          <w:p w14:paraId="65D4BC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944,58</w:t>
            </w:r>
          </w:p>
        </w:tc>
        <w:tc>
          <w:tcPr>
            <w:tcW w:w="1253" w:type="dxa"/>
            <w:vAlign w:val="center"/>
            <w:hideMark/>
          </w:tcPr>
          <w:p w14:paraId="2D44AA4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972,92</w:t>
            </w:r>
          </w:p>
        </w:tc>
        <w:tc>
          <w:tcPr>
            <w:tcW w:w="1058" w:type="dxa"/>
            <w:vAlign w:val="center"/>
            <w:hideMark/>
          </w:tcPr>
          <w:p w14:paraId="3E4601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1002,11</w:t>
            </w:r>
          </w:p>
        </w:tc>
        <w:tc>
          <w:tcPr>
            <w:tcW w:w="1058" w:type="dxa"/>
            <w:vAlign w:val="center"/>
            <w:hideMark/>
          </w:tcPr>
          <w:p w14:paraId="1EA7CD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1032,17</w:t>
            </w:r>
          </w:p>
        </w:tc>
        <w:tc>
          <w:tcPr>
            <w:tcW w:w="1363" w:type="dxa"/>
            <w:vAlign w:val="center"/>
            <w:hideMark/>
          </w:tcPr>
          <w:p w14:paraId="268288A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1063,14</w:t>
            </w:r>
          </w:p>
        </w:tc>
        <w:tc>
          <w:tcPr>
            <w:tcW w:w="1058" w:type="dxa"/>
            <w:vAlign w:val="center"/>
            <w:hideMark/>
          </w:tcPr>
          <w:p w14:paraId="78C145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1095,03</w:t>
            </w:r>
          </w:p>
        </w:tc>
        <w:tc>
          <w:tcPr>
            <w:tcW w:w="1213" w:type="dxa"/>
            <w:vAlign w:val="center"/>
            <w:hideMark/>
          </w:tcPr>
          <w:p w14:paraId="29947A1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1127,88</w:t>
            </w:r>
          </w:p>
        </w:tc>
        <w:tc>
          <w:tcPr>
            <w:tcW w:w="1058" w:type="dxa"/>
            <w:vAlign w:val="center"/>
            <w:hideMark/>
          </w:tcPr>
          <w:p w14:paraId="401BE97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1161,72</w:t>
            </w:r>
          </w:p>
        </w:tc>
        <w:tc>
          <w:tcPr>
            <w:tcW w:w="1058" w:type="dxa"/>
            <w:vAlign w:val="center"/>
            <w:hideMark/>
          </w:tcPr>
          <w:p w14:paraId="09D86D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1196,57</w:t>
            </w:r>
          </w:p>
        </w:tc>
        <w:tc>
          <w:tcPr>
            <w:tcW w:w="1058" w:type="dxa"/>
            <w:vAlign w:val="center"/>
            <w:hideMark/>
          </w:tcPr>
          <w:p w14:paraId="4EF7FBD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1232,47</w:t>
            </w:r>
          </w:p>
        </w:tc>
        <w:tc>
          <w:tcPr>
            <w:tcW w:w="1058" w:type="dxa"/>
            <w:vAlign w:val="center"/>
            <w:hideMark/>
          </w:tcPr>
          <w:p w14:paraId="1A85B9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1269,44</w:t>
            </w:r>
          </w:p>
        </w:tc>
        <w:tc>
          <w:tcPr>
            <w:tcW w:w="1058" w:type="dxa"/>
            <w:vAlign w:val="center"/>
            <w:hideMark/>
          </w:tcPr>
          <w:p w14:paraId="172A65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1307,52</w:t>
            </w:r>
          </w:p>
        </w:tc>
        <w:tc>
          <w:tcPr>
            <w:tcW w:w="1058" w:type="dxa"/>
            <w:vAlign w:val="center"/>
            <w:hideMark/>
          </w:tcPr>
          <w:p w14:paraId="5084BE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1346,75</w:t>
            </w:r>
          </w:p>
        </w:tc>
        <w:tc>
          <w:tcPr>
            <w:tcW w:w="1058" w:type="dxa"/>
            <w:vAlign w:val="center"/>
            <w:hideMark/>
          </w:tcPr>
          <w:p w14:paraId="0F9EA69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1387,15</w:t>
            </w:r>
          </w:p>
        </w:tc>
        <w:tc>
          <w:tcPr>
            <w:tcW w:w="1085" w:type="dxa"/>
            <w:vAlign w:val="center"/>
            <w:hideMark/>
          </w:tcPr>
          <w:p w14:paraId="546952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1428,77</w:t>
            </w:r>
          </w:p>
        </w:tc>
      </w:tr>
      <w:tr w:rsidR="00457D77" w:rsidRPr="00457D77" w14:paraId="666FB0D0" w14:textId="77777777" w:rsidTr="00457D77">
        <w:trPr>
          <w:trHeight w:val="240"/>
        </w:trPr>
        <w:tc>
          <w:tcPr>
            <w:tcW w:w="2616" w:type="dxa"/>
            <w:vAlign w:val="center"/>
            <w:hideMark/>
          </w:tcPr>
          <w:p w14:paraId="32C0B86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lastRenderedPageBreak/>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266F08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0CA71D5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021CE3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295B0EF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255A63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7B40E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1AFAD0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7B8D59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8B453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390653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2B45E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CAD1E9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87AC1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85471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A94AB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47C7F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7379C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5B8708F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5E598554" w14:textId="77777777" w:rsidTr="00457D77">
        <w:trPr>
          <w:trHeight w:val="240"/>
        </w:trPr>
        <w:tc>
          <w:tcPr>
            <w:tcW w:w="2616" w:type="dxa"/>
            <w:vAlign w:val="center"/>
            <w:hideMark/>
          </w:tcPr>
          <w:p w14:paraId="65DF0788"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3830E2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46795F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81,10</w:t>
            </w:r>
          </w:p>
        </w:tc>
        <w:tc>
          <w:tcPr>
            <w:tcW w:w="1057" w:type="dxa"/>
            <w:vAlign w:val="center"/>
            <w:hideMark/>
          </w:tcPr>
          <w:p w14:paraId="39494FA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83,54</w:t>
            </w:r>
          </w:p>
        </w:tc>
        <w:tc>
          <w:tcPr>
            <w:tcW w:w="1057" w:type="dxa"/>
            <w:vAlign w:val="center"/>
            <w:hideMark/>
          </w:tcPr>
          <w:p w14:paraId="4C82B0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86,04</w:t>
            </w:r>
          </w:p>
        </w:tc>
        <w:tc>
          <w:tcPr>
            <w:tcW w:w="1253" w:type="dxa"/>
            <w:vAlign w:val="center"/>
            <w:hideMark/>
          </w:tcPr>
          <w:p w14:paraId="4CAA08B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88,62</w:t>
            </w:r>
          </w:p>
        </w:tc>
        <w:tc>
          <w:tcPr>
            <w:tcW w:w="1058" w:type="dxa"/>
            <w:vAlign w:val="center"/>
            <w:hideMark/>
          </w:tcPr>
          <w:p w14:paraId="321D54A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91,28</w:t>
            </w:r>
          </w:p>
        </w:tc>
        <w:tc>
          <w:tcPr>
            <w:tcW w:w="1058" w:type="dxa"/>
            <w:vAlign w:val="center"/>
            <w:hideMark/>
          </w:tcPr>
          <w:p w14:paraId="2A468F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94,02</w:t>
            </w:r>
          </w:p>
        </w:tc>
        <w:tc>
          <w:tcPr>
            <w:tcW w:w="1363" w:type="dxa"/>
            <w:vAlign w:val="center"/>
            <w:hideMark/>
          </w:tcPr>
          <w:p w14:paraId="6FF23D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96,84</w:t>
            </w:r>
          </w:p>
        </w:tc>
        <w:tc>
          <w:tcPr>
            <w:tcW w:w="1058" w:type="dxa"/>
            <w:vAlign w:val="center"/>
            <w:hideMark/>
          </w:tcPr>
          <w:p w14:paraId="3B259B0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99,75</w:t>
            </w:r>
          </w:p>
        </w:tc>
        <w:tc>
          <w:tcPr>
            <w:tcW w:w="1213" w:type="dxa"/>
            <w:vAlign w:val="center"/>
            <w:hideMark/>
          </w:tcPr>
          <w:p w14:paraId="2CB8DA9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102,74</w:t>
            </w:r>
          </w:p>
        </w:tc>
        <w:tc>
          <w:tcPr>
            <w:tcW w:w="1058" w:type="dxa"/>
            <w:vAlign w:val="center"/>
            <w:hideMark/>
          </w:tcPr>
          <w:p w14:paraId="4AA5DF0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105,82</w:t>
            </w:r>
          </w:p>
        </w:tc>
        <w:tc>
          <w:tcPr>
            <w:tcW w:w="1058" w:type="dxa"/>
            <w:vAlign w:val="center"/>
            <w:hideMark/>
          </w:tcPr>
          <w:p w14:paraId="58697D5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109,00</w:t>
            </w:r>
          </w:p>
        </w:tc>
        <w:tc>
          <w:tcPr>
            <w:tcW w:w="1058" w:type="dxa"/>
            <w:vAlign w:val="center"/>
            <w:hideMark/>
          </w:tcPr>
          <w:p w14:paraId="61FA20C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112,27</w:t>
            </w:r>
          </w:p>
        </w:tc>
        <w:tc>
          <w:tcPr>
            <w:tcW w:w="1058" w:type="dxa"/>
            <w:vAlign w:val="center"/>
            <w:hideMark/>
          </w:tcPr>
          <w:p w14:paraId="53C7AE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115,64</w:t>
            </w:r>
          </w:p>
        </w:tc>
        <w:tc>
          <w:tcPr>
            <w:tcW w:w="1058" w:type="dxa"/>
            <w:vAlign w:val="center"/>
            <w:hideMark/>
          </w:tcPr>
          <w:p w14:paraId="2E7D96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119,10</w:t>
            </w:r>
          </w:p>
        </w:tc>
        <w:tc>
          <w:tcPr>
            <w:tcW w:w="1058" w:type="dxa"/>
            <w:vAlign w:val="center"/>
            <w:hideMark/>
          </w:tcPr>
          <w:p w14:paraId="22F523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122,68</w:t>
            </w:r>
          </w:p>
        </w:tc>
        <w:tc>
          <w:tcPr>
            <w:tcW w:w="1058" w:type="dxa"/>
            <w:vAlign w:val="center"/>
            <w:hideMark/>
          </w:tcPr>
          <w:p w14:paraId="31641D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126,36</w:t>
            </w:r>
          </w:p>
        </w:tc>
        <w:tc>
          <w:tcPr>
            <w:tcW w:w="1085" w:type="dxa"/>
            <w:vAlign w:val="center"/>
            <w:hideMark/>
          </w:tcPr>
          <w:p w14:paraId="68D214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130,15</w:t>
            </w:r>
          </w:p>
        </w:tc>
      </w:tr>
      <w:tr w:rsidR="00457D77" w:rsidRPr="00457D77" w14:paraId="6C5FA527" w14:textId="77777777" w:rsidTr="00457D77">
        <w:trPr>
          <w:trHeight w:val="240"/>
        </w:trPr>
        <w:tc>
          <w:tcPr>
            <w:tcW w:w="2616" w:type="dxa"/>
            <w:vAlign w:val="center"/>
            <w:hideMark/>
          </w:tcPr>
          <w:p w14:paraId="2B5CD297" w14:textId="77777777" w:rsidR="00457D77" w:rsidRPr="00457D77" w:rsidRDefault="00457D77" w:rsidP="00457D77">
            <w:pPr>
              <w:spacing w:after="0" w:line="240" w:lineRule="auto"/>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 xml:space="preserve">Эффект от изменения цены на </w:t>
            </w:r>
            <w:proofErr w:type="spellStart"/>
            <w:r w:rsidRPr="00457D77">
              <w:rPr>
                <w:rFonts w:ascii="Times New Roman" w:eastAsia="Times New Roman" w:hAnsi="Times New Roman" w:cs="Times New Roman"/>
                <w:b/>
                <w:bCs/>
                <w:i/>
                <w:iCs/>
                <w:sz w:val="20"/>
                <w:szCs w:val="20"/>
                <w:lang w:eastAsia="ru-RU"/>
              </w:rPr>
              <w:t>на</w:t>
            </w:r>
            <w:proofErr w:type="spellEnd"/>
            <w:r w:rsidRPr="00457D77">
              <w:rPr>
                <w:rFonts w:ascii="Times New Roman" w:eastAsia="Times New Roman" w:hAnsi="Times New Roman" w:cs="Times New Roman"/>
                <w:b/>
                <w:bCs/>
                <w:i/>
                <w:iCs/>
                <w:sz w:val="20"/>
                <w:szCs w:val="20"/>
                <w:lang w:eastAsia="ru-RU"/>
              </w:rPr>
              <w:t xml:space="preserve"> теплоноситель</w:t>
            </w:r>
          </w:p>
        </w:tc>
        <w:tc>
          <w:tcPr>
            <w:tcW w:w="1513" w:type="dxa"/>
            <w:vAlign w:val="center"/>
            <w:hideMark/>
          </w:tcPr>
          <w:p w14:paraId="2307B3FD"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тыс. руб.</w:t>
            </w:r>
          </w:p>
        </w:tc>
        <w:tc>
          <w:tcPr>
            <w:tcW w:w="1057" w:type="dxa"/>
            <w:vAlign w:val="center"/>
            <w:hideMark/>
          </w:tcPr>
          <w:p w14:paraId="7990AF2C"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0</w:t>
            </w:r>
          </w:p>
        </w:tc>
        <w:tc>
          <w:tcPr>
            <w:tcW w:w="1057" w:type="dxa"/>
            <w:vAlign w:val="center"/>
            <w:hideMark/>
          </w:tcPr>
          <w:p w14:paraId="3E9D2904"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-2098</w:t>
            </w:r>
          </w:p>
        </w:tc>
        <w:tc>
          <w:tcPr>
            <w:tcW w:w="1057" w:type="dxa"/>
            <w:vAlign w:val="center"/>
            <w:hideMark/>
          </w:tcPr>
          <w:p w14:paraId="2E3B4603"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-24310</w:t>
            </w:r>
          </w:p>
        </w:tc>
        <w:tc>
          <w:tcPr>
            <w:tcW w:w="1253" w:type="dxa"/>
            <w:vAlign w:val="center"/>
            <w:hideMark/>
          </w:tcPr>
          <w:p w14:paraId="32F9A679"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-48133</w:t>
            </w:r>
          </w:p>
        </w:tc>
        <w:tc>
          <w:tcPr>
            <w:tcW w:w="1058" w:type="dxa"/>
            <w:vAlign w:val="center"/>
            <w:hideMark/>
          </w:tcPr>
          <w:p w14:paraId="2E745171"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-71763</w:t>
            </w:r>
          </w:p>
        </w:tc>
        <w:tc>
          <w:tcPr>
            <w:tcW w:w="1058" w:type="dxa"/>
            <w:vAlign w:val="center"/>
            <w:hideMark/>
          </w:tcPr>
          <w:p w14:paraId="3F651B9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-73916</w:t>
            </w:r>
          </w:p>
        </w:tc>
        <w:tc>
          <w:tcPr>
            <w:tcW w:w="1363" w:type="dxa"/>
            <w:vAlign w:val="center"/>
            <w:hideMark/>
          </w:tcPr>
          <w:p w14:paraId="24E04AE5"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-76134</w:t>
            </w:r>
          </w:p>
        </w:tc>
        <w:tc>
          <w:tcPr>
            <w:tcW w:w="1058" w:type="dxa"/>
            <w:vAlign w:val="center"/>
            <w:hideMark/>
          </w:tcPr>
          <w:p w14:paraId="4BA60144"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-78418</w:t>
            </w:r>
          </w:p>
        </w:tc>
        <w:tc>
          <w:tcPr>
            <w:tcW w:w="1213" w:type="dxa"/>
            <w:vAlign w:val="center"/>
            <w:hideMark/>
          </w:tcPr>
          <w:p w14:paraId="3A8B71E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-80770</w:t>
            </w:r>
          </w:p>
        </w:tc>
        <w:tc>
          <w:tcPr>
            <w:tcW w:w="1058" w:type="dxa"/>
            <w:vAlign w:val="center"/>
            <w:hideMark/>
          </w:tcPr>
          <w:p w14:paraId="129CBF53"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-83193</w:t>
            </w:r>
          </w:p>
        </w:tc>
        <w:tc>
          <w:tcPr>
            <w:tcW w:w="1058" w:type="dxa"/>
            <w:vAlign w:val="center"/>
            <w:hideMark/>
          </w:tcPr>
          <w:p w14:paraId="22648CED"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-85689</w:t>
            </w:r>
          </w:p>
        </w:tc>
        <w:tc>
          <w:tcPr>
            <w:tcW w:w="1058" w:type="dxa"/>
            <w:vAlign w:val="center"/>
            <w:hideMark/>
          </w:tcPr>
          <w:p w14:paraId="067F154D"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-88260</w:t>
            </w:r>
          </w:p>
        </w:tc>
        <w:tc>
          <w:tcPr>
            <w:tcW w:w="1058" w:type="dxa"/>
            <w:vAlign w:val="center"/>
            <w:hideMark/>
          </w:tcPr>
          <w:p w14:paraId="5460DD19"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-90908</w:t>
            </w:r>
          </w:p>
        </w:tc>
        <w:tc>
          <w:tcPr>
            <w:tcW w:w="1058" w:type="dxa"/>
            <w:vAlign w:val="center"/>
            <w:hideMark/>
          </w:tcPr>
          <w:p w14:paraId="230EF5C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-93635</w:t>
            </w:r>
          </w:p>
        </w:tc>
        <w:tc>
          <w:tcPr>
            <w:tcW w:w="1058" w:type="dxa"/>
            <w:vAlign w:val="center"/>
            <w:hideMark/>
          </w:tcPr>
          <w:p w14:paraId="0FF7AA23"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-96444</w:t>
            </w:r>
          </w:p>
        </w:tc>
        <w:tc>
          <w:tcPr>
            <w:tcW w:w="1058" w:type="dxa"/>
            <w:vAlign w:val="center"/>
            <w:hideMark/>
          </w:tcPr>
          <w:p w14:paraId="2B46C833"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-99337</w:t>
            </w:r>
          </w:p>
        </w:tc>
        <w:tc>
          <w:tcPr>
            <w:tcW w:w="1085" w:type="dxa"/>
            <w:vAlign w:val="center"/>
            <w:hideMark/>
          </w:tcPr>
          <w:p w14:paraId="557B0AF1"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-102317</w:t>
            </w:r>
          </w:p>
        </w:tc>
      </w:tr>
      <w:tr w:rsidR="00457D77" w:rsidRPr="00457D77" w14:paraId="07EDC14D" w14:textId="77777777" w:rsidTr="00457D77">
        <w:trPr>
          <w:trHeight w:val="240"/>
        </w:trPr>
        <w:tc>
          <w:tcPr>
            <w:tcW w:w="22794" w:type="dxa"/>
            <w:gridSpan w:val="19"/>
            <w:vAlign w:val="center"/>
            <w:hideMark/>
          </w:tcPr>
          <w:p w14:paraId="2C4FAEB3"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ЭКСПЛУАТАЦИОННЫЕ РАСХОДЫ</w:t>
            </w:r>
          </w:p>
        </w:tc>
      </w:tr>
      <w:tr w:rsidR="00457D77" w:rsidRPr="00457D77" w14:paraId="22788876" w14:textId="77777777" w:rsidTr="00457D77">
        <w:trPr>
          <w:trHeight w:val="240"/>
        </w:trPr>
        <w:tc>
          <w:tcPr>
            <w:tcW w:w="2616" w:type="dxa"/>
            <w:vAlign w:val="center"/>
            <w:hideMark/>
          </w:tcPr>
          <w:p w14:paraId="471D6A4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Дополнительные эксплуатационные расходы на ИТП, в т.ч.</w:t>
            </w:r>
          </w:p>
        </w:tc>
        <w:tc>
          <w:tcPr>
            <w:tcW w:w="1513" w:type="dxa"/>
            <w:vAlign w:val="center"/>
            <w:hideMark/>
          </w:tcPr>
          <w:p w14:paraId="4E82442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767DBF1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5118F2A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-526</w:t>
            </w:r>
          </w:p>
        </w:tc>
        <w:tc>
          <w:tcPr>
            <w:tcW w:w="1057" w:type="dxa"/>
            <w:vAlign w:val="center"/>
            <w:hideMark/>
          </w:tcPr>
          <w:p w14:paraId="4520EE8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-6125</w:t>
            </w:r>
          </w:p>
        </w:tc>
        <w:tc>
          <w:tcPr>
            <w:tcW w:w="1253" w:type="dxa"/>
            <w:vAlign w:val="center"/>
            <w:hideMark/>
          </w:tcPr>
          <w:p w14:paraId="1B6B2A9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-12172</w:t>
            </w:r>
          </w:p>
        </w:tc>
        <w:tc>
          <w:tcPr>
            <w:tcW w:w="1058" w:type="dxa"/>
            <w:vAlign w:val="center"/>
            <w:hideMark/>
          </w:tcPr>
          <w:p w14:paraId="794E17F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-18745</w:t>
            </w:r>
          </w:p>
        </w:tc>
        <w:tc>
          <w:tcPr>
            <w:tcW w:w="1058" w:type="dxa"/>
            <w:vAlign w:val="center"/>
            <w:hideMark/>
          </w:tcPr>
          <w:p w14:paraId="43F9ECD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-19360</w:t>
            </w:r>
          </w:p>
        </w:tc>
        <w:tc>
          <w:tcPr>
            <w:tcW w:w="1363" w:type="dxa"/>
            <w:vAlign w:val="center"/>
            <w:hideMark/>
          </w:tcPr>
          <w:p w14:paraId="65FEED7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-19994</w:t>
            </w:r>
          </w:p>
        </w:tc>
        <w:tc>
          <w:tcPr>
            <w:tcW w:w="1058" w:type="dxa"/>
            <w:vAlign w:val="center"/>
            <w:hideMark/>
          </w:tcPr>
          <w:p w14:paraId="7FE8920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-20650</w:t>
            </w:r>
          </w:p>
        </w:tc>
        <w:tc>
          <w:tcPr>
            <w:tcW w:w="1213" w:type="dxa"/>
            <w:vAlign w:val="center"/>
            <w:hideMark/>
          </w:tcPr>
          <w:p w14:paraId="1837A97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-21328</w:t>
            </w:r>
          </w:p>
        </w:tc>
        <w:tc>
          <w:tcPr>
            <w:tcW w:w="1058" w:type="dxa"/>
            <w:vAlign w:val="center"/>
            <w:hideMark/>
          </w:tcPr>
          <w:p w14:paraId="2A6CB1E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-22029</w:t>
            </w:r>
          </w:p>
        </w:tc>
        <w:tc>
          <w:tcPr>
            <w:tcW w:w="1058" w:type="dxa"/>
            <w:vAlign w:val="center"/>
            <w:hideMark/>
          </w:tcPr>
          <w:p w14:paraId="26F231A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-22753</w:t>
            </w:r>
          </w:p>
        </w:tc>
        <w:tc>
          <w:tcPr>
            <w:tcW w:w="1058" w:type="dxa"/>
            <w:vAlign w:val="center"/>
            <w:hideMark/>
          </w:tcPr>
          <w:p w14:paraId="3466BC3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-23501</w:t>
            </w:r>
          </w:p>
        </w:tc>
        <w:tc>
          <w:tcPr>
            <w:tcW w:w="1058" w:type="dxa"/>
            <w:vAlign w:val="center"/>
            <w:hideMark/>
          </w:tcPr>
          <w:p w14:paraId="6450465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-24274</w:t>
            </w:r>
          </w:p>
        </w:tc>
        <w:tc>
          <w:tcPr>
            <w:tcW w:w="1058" w:type="dxa"/>
            <w:vAlign w:val="center"/>
            <w:hideMark/>
          </w:tcPr>
          <w:p w14:paraId="76A6DA0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-25074</w:t>
            </w:r>
          </w:p>
        </w:tc>
        <w:tc>
          <w:tcPr>
            <w:tcW w:w="1058" w:type="dxa"/>
            <w:vAlign w:val="center"/>
            <w:hideMark/>
          </w:tcPr>
          <w:p w14:paraId="7A06623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-25900</w:t>
            </w:r>
          </w:p>
        </w:tc>
        <w:tc>
          <w:tcPr>
            <w:tcW w:w="1058" w:type="dxa"/>
            <w:vAlign w:val="center"/>
            <w:hideMark/>
          </w:tcPr>
          <w:p w14:paraId="61F353A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-26754</w:t>
            </w:r>
          </w:p>
        </w:tc>
        <w:tc>
          <w:tcPr>
            <w:tcW w:w="1085" w:type="dxa"/>
            <w:vAlign w:val="center"/>
            <w:hideMark/>
          </w:tcPr>
          <w:p w14:paraId="4EDD7FB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-27636</w:t>
            </w:r>
          </w:p>
        </w:tc>
      </w:tr>
      <w:tr w:rsidR="00457D77" w:rsidRPr="00457D77" w14:paraId="1C43CC27" w14:textId="77777777" w:rsidTr="00457D77">
        <w:trPr>
          <w:trHeight w:val="240"/>
        </w:trPr>
        <w:tc>
          <w:tcPr>
            <w:tcW w:w="2616" w:type="dxa"/>
            <w:vAlign w:val="center"/>
            <w:hideMark/>
          </w:tcPr>
          <w:p w14:paraId="0517E492"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ЭЭ на привод насосного оборудования системы ГВС</w:t>
            </w:r>
          </w:p>
        </w:tc>
        <w:tc>
          <w:tcPr>
            <w:tcW w:w="1513" w:type="dxa"/>
            <w:vAlign w:val="center"/>
            <w:hideMark/>
          </w:tcPr>
          <w:p w14:paraId="00A8766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9D229B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6E9696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-389</w:t>
            </w:r>
          </w:p>
        </w:tc>
        <w:tc>
          <w:tcPr>
            <w:tcW w:w="1057" w:type="dxa"/>
            <w:vAlign w:val="center"/>
            <w:hideMark/>
          </w:tcPr>
          <w:p w14:paraId="2210672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-4509</w:t>
            </w:r>
          </w:p>
        </w:tc>
        <w:tc>
          <w:tcPr>
            <w:tcW w:w="1253" w:type="dxa"/>
            <w:vAlign w:val="center"/>
            <w:hideMark/>
          </w:tcPr>
          <w:p w14:paraId="6A522E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-8928</w:t>
            </w:r>
          </w:p>
        </w:tc>
        <w:tc>
          <w:tcPr>
            <w:tcW w:w="1058" w:type="dxa"/>
            <w:vAlign w:val="center"/>
            <w:hideMark/>
          </w:tcPr>
          <w:p w14:paraId="6DBF09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-13713</w:t>
            </w:r>
          </w:p>
        </w:tc>
        <w:tc>
          <w:tcPr>
            <w:tcW w:w="1058" w:type="dxa"/>
            <w:vAlign w:val="center"/>
            <w:hideMark/>
          </w:tcPr>
          <w:p w14:paraId="54EC1C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-14125</w:t>
            </w:r>
          </w:p>
        </w:tc>
        <w:tc>
          <w:tcPr>
            <w:tcW w:w="1363" w:type="dxa"/>
            <w:vAlign w:val="center"/>
            <w:hideMark/>
          </w:tcPr>
          <w:p w14:paraId="010ECAF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-14549</w:t>
            </w:r>
          </w:p>
        </w:tc>
        <w:tc>
          <w:tcPr>
            <w:tcW w:w="1058" w:type="dxa"/>
            <w:vAlign w:val="center"/>
            <w:hideMark/>
          </w:tcPr>
          <w:p w14:paraId="2F8C7B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-14985</w:t>
            </w:r>
          </w:p>
        </w:tc>
        <w:tc>
          <w:tcPr>
            <w:tcW w:w="1213" w:type="dxa"/>
            <w:vAlign w:val="center"/>
            <w:hideMark/>
          </w:tcPr>
          <w:p w14:paraId="3B6448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-15435</w:t>
            </w:r>
          </w:p>
        </w:tc>
        <w:tc>
          <w:tcPr>
            <w:tcW w:w="1058" w:type="dxa"/>
            <w:vAlign w:val="center"/>
            <w:hideMark/>
          </w:tcPr>
          <w:p w14:paraId="113AFC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-15898</w:t>
            </w:r>
          </w:p>
        </w:tc>
        <w:tc>
          <w:tcPr>
            <w:tcW w:w="1058" w:type="dxa"/>
            <w:vAlign w:val="center"/>
            <w:hideMark/>
          </w:tcPr>
          <w:p w14:paraId="1EF0428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-16375</w:t>
            </w:r>
          </w:p>
        </w:tc>
        <w:tc>
          <w:tcPr>
            <w:tcW w:w="1058" w:type="dxa"/>
            <w:vAlign w:val="center"/>
            <w:hideMark/>
          </w:tcPr>
          <w:p w14:paraId="0234ADC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-16866</w:t>
            </w:r>
          </w:p>
        </w:tc>
        <w:tc>
          <w:tcPr>
            <w:tcW w:w="1058" w:type="dxa"/>
            <w:vAlign w:val="center"/>
            <w:hideMark/>
          </w:tcPr>
          <w:p w14:paraId="39FB6D6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-17372</w:t>
            </w:r>
          </w:p>
        </w:tc>
        <w:tc>
          <w:tcPr>
            <w:tcW w:w="1058" w:type="dxa"/>
            <w:vAlign w:val="center"/>
            <w:hideMark/>
          </w:tcPr>
          <w:p w14:paraId="7DA0040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-17893</w:t>
            </w:r>
          </w:p>
        </w:tc>
        <w:tc>
          <w:tcPr>
            <w:tcW w:w="1058" w:type="dxa"/>
            <w:vAlign w:val="center"/>
            <w:hideMark/>
          </w:tcPr>
          <w:p w14:paraId="7EC726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-18430</w:t>
            </w:r>
          </w:p>
        </w:tc>
        <w:tc>
          <w:tcPr>
            <w:tcW w:w="1058" w:type="dxa"/>
            <w:vAlign w:val="center"/>
            <w:hideMark/>
          </w:tcPr>
          <w:p w14:paraId="39128D5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-18983</w:t>
            </w:r>
          </w:p>
        </w:tc>
        <w:tc>
          <w:tcPr>
            <w:tcW w:w="1085" w:type="dxa"/>
            <w:vAlign w:val="center"/>
            <w:hideMark/>
          </w:tcPr>
          <w:p w14:paraId="17C5D9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-19552</w:t>
            </w:r>
          </w:p>
        </w:tc>
      </w:tr>
      <w:tr w:rsidR="00457D77" w:rsidRPr="00457D77" w14:paraId="51E0DB38" w14:textId="77777777" w:rsidTr="00457D77">
        <w:trPr>
          <w:trHeight w:val="240"/>
        </w:trPr>
        <w:tc>
          <w:tcPr>
            <w:tcW w:w="2616" w:type="dxa"/>
            <w:vAlign w:val="center"/>
            <w:hideMark/>
          </w:tcPr>
          <w:p w14:paraId="6FFBB7FA"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на эксплуатацию теплообменного оборудования ГВС, установленного у потребителей (техническое обслуживание, промывка, ремонт)</w:t>
            </w:r>
          </w:p>
        </w:tc>
        <w:tc>
          <w:tcPr>
            <w:tcW w:w="1513" w:type="dxa"/>
            <w:vAlign w:val="center"/>
            <w:hideMark/>
          </w:tcPr>
          <w:p w14:paraId="26CDDA6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42412A9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590BB60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-70</w:t>
            </w:r>
          </w:p>
        </w:tc>
        <w:tc>
          <w:tcPr>
            <w:tcW w:w="1057" w:type="dxa"/>
            <w:vAlign w:val="center"/>
            <w:hideMark/>
          </w:tcPr>
          <w:p w14:paraId="3152F5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-828</w:t>
            </w:r>
          </w:p>
        </w:tc>
        <w:tc>
          <w:tcPr>
            <w:tcW w:w="1253" w:type="dxa"/>
            <w:vAlign w:val="center"/>
            <w:hideMark/>
          </w:tcPr>
          <w:p w14:paraId="56AE4E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-1662</w:t>
            </w:r>
          </w:p>
        </w:tc>
        <w:tc>
          <w:tcPr>
            <w:tcW w:w="1058" w:type="dxa"/>
            <w:vAlign w:val="center"/>
            <w:hideMark/>
          </w:tcPr>
          <w:p w14:paraId="780119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-2578</w:t>
            </w:r>
          </w:p>
        </w:tc>
        <w:tc>
          <w:tcPr>
            <w:tcW w:w="1058" w:type="dxa"/>
            <w:vAlign w:val="center"/>
            <w:hideMark/>
          </w:tcPr>
          <w:p w14:paraId="5D2A1A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-2682</w:t>
            </w:r>
          </w:p>
        </w:tc>
        <w:tc>
          <w:tcPr>
            <w:tcW w:w="1363" w:type="dxa"/>
            <w:vAlign w:val="center"/>
            <w:hideMark/>
          </w:tcPr>
          <w:p w14:paraId="333B1B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-2790</w:t>
            </w:r>
          </w:p>
        </w:tc>
        <w:tc>
          <w:tcPr>
            <w:tcW w:w="1058" w:type="dxa"/>
            <w:vAlign w:val="center"/>
            <w:hideMark/>
          </w:tcPr>
          <w:p w14:paraId="7D9207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-2902</w:t>
            </w:r>
          </w:p>
        </w:tc>
        <w:tc>
          <w:tcPr>
            <w:tcW w:w="1213" w:type="dxa"/>
            <w:vAlign w:val="center"/>
            <w:hideMark/>
          </w:tcPr>
          <w:p w14:paraId="663B4BA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-3019</w:t>
            </w:r>
          </w:p>
        </w:tc>
        <w:tc>
          <w:tcPr>
            <w:tcW w:w="1058" w:type="dxa"/>
            <w:vAlign w:val="center"/>
            <w:hideMark/>
          </w:tcPr>
          <w:p w14:paraId="0BD15C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-3141</w:t>
            </w:r>
          </w:p>
        </w:tc>
        <w:tc>
          <w:tcPr>
            <w:tcW w:w="1058" w:type="dxa"/>
            <w:vAlign w:val="center"/>
            <w:hideMark/>
          </w:tcPr>
          <w:p w14:paraId="79E39F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-3268</w:t>
            </w:r>
          </w:p>
        </w:tc>
        <w:tc>
          <w:tcPr>
            <w:tcW w:w="1058" w:type="dxa"/>
            <w:vAlign w:val="center"/>
            <w:hideMark/>
          </w:tcPr>
          <w:p w14:paraId="2C79A4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-3399</w:t>
            </w:r>
          </w:p>
        </w:tc>
        <w:tc>
          <w:tcPr>
            <w:tcW w:w="1058" w:type="dxa"/>
            <w:vAlign w:val="center"/>
            <w:hideMark/>
          </w:tcPr>
          <w:p w14:paraId="51957A6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-3536</w:t>
            </w:r>
          </w:p>
        </w:tc>
        <w:tc>
          <w:tcPr>
            <w:tcW w:w="1058" w:type="dxa"/>
            <w:vAlign w:val="center"/>
            <w:hideMark/>
          </w:tcPr>
          <w:p w14:paraId="6E868D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-3679</w:t>
            </w:r>
          </w:p>
        </w:tc>
        <w:tc>
          <w:tcPr>
            <w:tcW w:w="1058" w:type="dxa"/>
            <w:vAlign w:val="center"/>
            <w:hideMark/>
          </w:tcPr>
          <w:p w14:paraId="3ADE035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-3827</w:t>
            </w:r>
          </w:p>
        </w:tc>
        <w:tc>
          <w:tcPr>
            <w:tcW w:w="1058" w:type="dxa"/>
            <w:vAlign w:val="center"/>
            <w:hideMark/>
          </w:tcPr>
          <w:p w14:paraId="7231FA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-3981</w:t>
            </w:r>
          </w:p>
        </w:tc>
        <w:tc>
          <w:tcPr>
            <w:tcW w:w="1085" w:type="dxa"/>
            <w:vAlign w:val="center"/>
            <w:hideMark/>
          </w:tcPr>
          <w:p w14:paraId="0274B2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-4142</w:t>
            </w:r>
          </w:p>
        </w:tc>
      </w:tr>
      <w:tr w:rsidR="00457D77" w:rsidRPr="00457D77" w14:paraId="54E5B2C6" w14:textId="77777777" w:rsidTr="00457D77">
        <w:trPr>
          <w:trHeight w:val="240"/>
        </w:trPr>
        <w:tc>
          <w:tcPr>
            <w:tcW w:w="2616" w:type="dxa"/>
            <w:vAlign w:val="center"/>
            <w:hideMark/>
          </w:tcPr>
          <w:p w14:paraId="3A46DC65"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Фонд заработной платы с ЕСН</w:t>
            </w:r>
          </w:p>
        </w:tc>
        <w:tc>
          <w:tcPr>
            <w:tcW w:w="1513" w:type="dxa"/>
            <w:vAlign w:val="center"/>
            <w:hideMark/>
          </w:tcPr>
          <w:p w14:paraId="4B81F2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340C9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778D8B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-55</w:t>
            </w:r>
          </w:p>
        </w:tc>
        <w:tc>
          <w:tcPr>
            <w:tcW w:w="1057" w:type="dxa"/>
            <w:vAlign w:val="center"/>
            <w:hideMark/>
          </w:tcPr>
          <w:p w14:paraId="0C1EB1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-657</w:t>
            </w:r>
          </w:p>
        </w:tc>
        <w:tc>
          <w:tcPr>
            <w:tcW w:w="1253" w:type="dxa"/>
            <w:vAlign w:val="center"/>
            <w:hideMark/>
          </w:tcPr>
          <w:p w14:paraId="1081C1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-1319</w:t>
            </w:r>
          </w:p>
        </w:tc>
        <w:tc>
          <w:tcPr>
            <w:tcW w:w="1058" w:type="dxa"/>
            <w:vAlign w:val="center"/>
            <w:hideMark/>
          </w:tcPr>
          <w:p w14:paraId="5CF7BD5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-2046</w:t>
            </w:r>
          </w:p>
        </w:tc>
        <w:tc>
          <w:tcPr>
            <w:tcW w:w="1058" w:type="dxa"/>
            <w:vAlign w:val="center"/>
            <w:hideMark/>
          </w:tcPr>
          <w:p w14:paraId="27277BF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-2129</w:t>
            </w:r>
          </w:p>
        </w:tc>
        <w:tc>
          <w:tcPr>
            <w:tcW w:w="1363" w:type="dxa"/>
            <w:vAlign w:val="center"/>
            <w:hideMark/>
          </w:tcPr>
          <w:p w14:paraId="30CB5F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-2214</w:t>
            </w:r>
          </w:p>
        </w:tc>
        <w:tc>
          <w:tcPr>
            <w:tcW w:w="1058" w:type="dxa"/>
            <w:vAlign w:val="center"/>
            <w:hideMark/>
          </w:tcPr>
          <w:p w14:paraId="051CFC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-2304</w:t>
            </w:r>
          </w:p>
        </w:tc>
        <w:tc>
          <w:tcPr>
            <w:tcW w:w="1213" w:type="dxa"/>
            <w:vAlign w:val="center"/>
            <w:hideMark/>
          </w:tcPr>
          <w:p w14:paraId="440D1D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-2397</w:t>
            </w:r>
          </w:p>
        </w:tc>
        <w:tc>
          <w:tcPr>
            <w:tcW w:w="1058" w:type="dxa"/>
            <w:vAlign w:val="center"/>
            <w:hideMark/>
          </w:tcPr>
          <w:p w14:paraId="4626C09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-2493</w:t>
            </w:r>
          </w:p>
        </w:tc>
        <w:tc>
          <w:tcPr>
            <w:tcW w:w="1058" w:type="dxa"/>
            <w:vAlign w:val="center"/>
            <w:hideMark/>
          </w:tcPr>
          <w:p w14:paraId="57B733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-2594</w:t>
            </w:r>
          </w:p>
        </w:tc>
        <w:tc>
          <w:tcPr>
            <w:tcW w:w="1058" w:type="dxa"/>
            <w:vAlign w:val="center"/>
            <w:hideMark/>
          </w:tcPr>
          <w:p w14:paraId="2A313D6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-2698</w:t>
            </w:r>
          </w:p>
        </w:tc>
        <w:tc>
          <w:tcPr>
            <w:tcW w:w="1058" w:type="dxa"/>
            <w:vAlign w:val="center"/>
            <w:hideMark/>
          </w:tcPr>
          <w:p w14:paraId="3E0D45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-2807</w:t>
            </w:r>
          </w:p>
        </w:tc>
        <w:tc>
          <w:tcPr>
            <w:tcW w:w="1058" w:type="dxa"/>
            <w:vAlign w:val="center"/>
            <w:hideMark/>
          </w:tcPr>
          <w:p w14:paraId="1E36CC9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-2920</w:t>
            </w:r>
          </w:p>
        </w:tc>
        <w:tc>
          <w:tcPr>
            <w:tcW w:w="1058" w:type="dxa"/>
            <w:vAlign w:val="center"/>
            <w:hideMark/>
          </w:tcPr>
          <w:p w14:paraId="3753DF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-3038</w:t>
            </w:r>
          </w:p>
        </w:tc>
        <w:tc>
          <w:tcPr>
            <w:tcW w:w="1058" w:type="dxa"/>
            <w:vAlign w:val="center"/>
            <w:hideMark/>
          </w:tcPr>
          <w:p w14:paraId="27BB9E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-3160</w:t>
            </w:r>
          </w:p>
        </w:tc>
        <w:tc>
          <w:tcPr>
            <w:tcW w:w="1085" w:type="dxa"/>
            <w:vAlign w:val="center"/>
            <w:hideMark/>
          </w:tcPr>
          <w:p w14:paraId="63B294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-3287</w:t>
            </w:r>
          </w:p>
        </w:tc>
      </w:tr>
      <w:tr w:rsidR="00457D77" w:rsidRPr="00457D77" w14:paraId="4C28B025" w14:textId="77777777" w:rsidTr="00457D77">
        <w:trPr>
          <w:trHeight w:val="240"/>
        </w:trPr>
        <w:tc>
          <w:tcPr>
            <w:tcW w:w="2616" w:type="dxa"/>
            <w:vAlign w:val="center"/>
            <w:hideMark/>
          </w:tcPr>
          <w:p w14:paraId="0B0834C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Амортизация  </w:t>
            </w:r>
          </w:p>
        </w:tc>
        <w:tc>
          <w:tcPr>
            <w:tcW w:w="1513" w:type="dxa"/>
            <w:vAlign w:val="center"/>
            <w:hideMark/>
          </w:tcPr>
          <w:p w14:paraId="54DE019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63EF36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6B00100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7C73EF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53" w:type="dxa"/>
            <w:vAlign w:val="center"/>
            <w:hideMark/>
          </w:tcPr>
          <w:p w14:paraId="06AE5D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6A3CCC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983D91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363" w:type="dxa"/>
            <w:vAlign w:val="center"/>
            <w:hideMark/>
          </w:tcPr>
          <w:p w14:paraId="122B361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EC622A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13" w:type="dxa"/>
            <w:vAlign w:val="center"/>
            <w:hideMark/>
          </w:tcPr>
          <w:p w14:paraId="322C8A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71BFD5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676692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651347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2FBC615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68EE15B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0C353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066A5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85" w:type="dxa"/>
            <w:vAlign w:val="center"/>
            <w:hideMark/>
          </w:tcPr>
          <w:p w14:paraId="6CEC9BF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r>
      <w:tr w:rsidR="00457D77" w:rsidRPr="00457D77" w14:paraId="45C75CAB" w14:textId="77777777" w:rsidTr="00457D77">
        <w:trPr>
          <w:trHeight w:val="240"/>
        </w:trPr>
        <w:tc>
          <w:tcPr>
            <w:tcW w:w="2616" w:type="dxa"/>
            <w:vAlign w:val="center"/>
            <w:hideMark/>
          </w:tcPr>
          <w:p w14:paraId="4FFA4BB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Прочие расходы  </w:t>
            </w:r>
          </w:p>
        </w:tc>
        <w:tc>
          <w:tcPr>
            <w:tcW w:w="1513" w:type="dxa"/>
            <w:vAlign w:val="center"/>
            <w:hideMark/>
          </w:tcPr>
          <w:p w14:paraId="50368D6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7DAB86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7CE10C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w:t>
            </w:r>
          </w:p>
        </w:tc>
        <w:tc>
          <w:tcPr>
            <w:tcW w:w="1057" w:type="dxa"/>
            <w:vAlign w:val="center"/>
            <w:hideMark/>
          </w:tcPr>
          <w:p w14:paraId="609837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-131</w:t>
            </w:r>
          </w:p>
        </w:tc>
        <w:tc>
          <w:tcPr>
            <w:tcW w:w="1253" w:type="dxa"/>
            <w:vAlign w:val="center"/>
            <w:hideMark/>
          </w:tcPr>
          <w:p w14:paraId="4A8C54B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-263</w:t>
            </w:r>
          </w:p>
        </w:tc>
        <w:tc>
          <w:tcPr>
            <w:tcW w:w="1058" w:type="dxa"/>
            <w:vAlign w:val="center"/>
            <w:hideMark/>
          </w:tcPr>
          <w:p w14:paraId="049AA86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-408</w:t>
            </w:r>
          </w:p>
        </w:tc>
        <w:tc>
          <w:tcPr>
            <w:tcW w:w="1058" w:type="dxa"/>
            <w:vAlign w:val="center"/>
            <w:hideMark/>
          </w:tcPr>
          <w:p w14:paraId="3C3A58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-424</w:t>
            </w:r>
          </w:p>
        </w:tc>
        <w:tc>
          <w:tcPr>
            <w:tcW w:w="1363" w:type="dxa"/>
            <w:vAlign w:val="center"/>
            <w:hideMark/>
          </w:tcPr>
          <w:p w14:paraId="255090C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1ECF535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-459</w:t>
            </w:r>
          </w:p>
        </w:tc>
        <w:tc>
          <w:tcPr>
            <w:tcW w:w="1213" w:type="dxa"/>
            <w:vAlign w:val="center"/>
            <w:hideMark/>
          </w:tcPr>
          <w:p w14:paraId="12BD5F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-478</w:t>
            </w:r>
          </w:p>
        </w:tc>
        <w:tc>
          <w:tcPr>
            <w:tcW w:w="1058" w:type="dxa"/>
            <w:vAlign w:val="center"/>
            <w:hideMark/>
          </w:tcPr>
          <w:p w14:paraId="060516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-497</w:t>
            </w:r>
          </w:p>
        </w:tc>
        <w:tc>
          <w:tcPr>
            <w:tcW w:w="1058" w:type="dxa"/>
            <w:vAlign w:val="center"/>
            <w:hideMark/>
          </w:tcPr>
          <w:p w14:paraId="0C35644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775515F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-538</w:t>
            </w:r>
          </w:p>
        </w:tc>
        <w:tc>
          <w:tcPr>
            <w:tcW w:w="1058" w:type="dxa"/>
            <w:vAlign w:val="center"/>
            <w:hideMark/>
          </w:tcPr>
          <w:p w14:paraId="16388F9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-559</w:t>
            </w:r>
          </w:p>
        </w:tc>
        <w:tc>
          <w:tcPr>
            <w:tcW w:w="1058" w:type="dxa"/>
            <w:vAlign w:val="center"/>
            <w:hideMark/>
          </w:tcPr>
          <w:p w14:paraId="12E8FB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-582</w:t>
            </w:r>
          </w:p>
        </w:tc>
        <w:tc>
          <w:tcPr>
            <w:tcW w:w="1058" w:type="dxa"/>
            <w:vAlign w:val="center"/>
            <w:hideMark/>
          </w:tcPr>
          <w:p w14:paraId="0F055C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-605</w:t>
            </w:r>
          </w:p>
        </w:tc>
        <w:tc>
          <w:tcPr>
            <w:tcW w:w="1058" w:type="dxa"/>
            <w:vAlign w:val="center"/>
            <w:hideMark/>
          </w:tcPr>
          <w:p w14:paraId="5BB7B6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-630</w:t>
            </w:r>
          </w:p>
        </w:tc>
        <w:tc>
          <w:tcPr>
            <w:tcW w:w="1085" w:type="dxa"/>
            <w:vAlign w:val="center"/>
            <w:hideMark/>
          </w:tcPr>
          <w:p w14:paraId="31D7FB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-655</w:t>
            </w:r>
          </w:p>
        </w:tc>
      </w:tr>
      <w:tr w:rsidR="00457D77" w:rsidRPr="00457D77" w14:paraId="3C2C7EB1" w14:textId="77777777" w:rsidTr="00457D77">
        <w:trPr>
          <w:trHeight w:val="240"/>
        </w:trPr>
        <w:tc>
          <w:tcPr>
            <w:tcW w:w="2616" w:type="dxa"/>
            <w:vAlign w:val="center"/>
            <w:hideMark/>
          </w:tcPr>
          <w:p w14:paraId="0C3AED6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операционной деятельности</w:t>
            </w:r>
          </w:p>
        </w:tc>
        <w:tc>
          <w:tcPr>
            <w:tcW w:w="1513" w:type="dxa"/>
            <w:vAlign w:val="center"/>
            <w:hideMark/>
          </w:tcPr>
          <w:p w14:paraId="4BB1733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719EAC3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6F40ED7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-2624</w:t>
            </w:r>
          </w:p>
        </w:tc>
        <w:tc>
          <w:tcPr>
            <w:tcW w:w="1057" w:type="dxa"/>
            <w:vAlign w:val="center"/>
            <w:hideMark/>
          </w:tcPr>
          <w:p w14:paraId="28E3502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-30435</w:t>
            </w:r>
          </w:p>
        </w:tc>
        <w:tc>
          <w:tcPr>
            <w:tcW w:w="1253" w:type="dxa"/>
            <w:vAlign w:val="center"/>
            <w:hideMark/>
          </w:tcPr>
          <w:p w14:paraId="3386416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-60305</w:t>
            </w:r>
          </w:p>
        </w:tc>
        <w:tc>
          <w:tcPr>
            <w:tcW w:w="1058" w:type="dxa"/>
            <w:vAlign w:val="center"/>
            <w:hideMark/>
          </w:tcPr>
          <w:p w14:paraId="4088F65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-90509</w:t>
            </w:r>
          </w:p>
        </w:tc>
        <w:tc>
          <w:tcPr>
            <w:tcW w:w="1058" w:type="dxa"/>
            <w:vAlign w:val="center"/>
            <w:hideMark/>
          </w:tcPr>
          <w:p w14:paraId="615E8E1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-93276</w:t>
            </w:r>
          </w:p>
        </w:tc>
        <w:tc>
          <w:tcPr>
            <w:tcW w:w="1363" w:type="dxa"/>
            <w:vAlign w:val="center"/>
            <w:hideMark/>
          </w:tcPr>
          <w:p w14:paraId="037CF9B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-96128</w:t>
            </w:r>
          </w:p>
        </w:tc>
        <w:tc>
          <w:tcPr>
            <w:tcW w:w="1058" w:type="dxa"/>
            <w:vAlign w:val="center"/>
            <w:hideMark/>
          </w:tcPr>
          <w:p w14:paraId="6C83DB2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-99068</w:t>
            </w:r>
          </w:p>
        </w:tc>
        <w:tc>
          <w:tcPr>
            <w:tcW w:w="1213" w:type="dxa"/>
            <w:vAlign w:val="center"/>
            <w:hideMark/>
          </w:tcPr>
          <w:p w14:paraId="197A8D6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-102098</w:t>
            </w:r>
          </w:p>
        </w:tc>
        <w:tc>
          <w:tcPr>
            <w:tcW w:w="1058" w:type="dxa"/>
            <w:vAlign w:val="center"/>
            <w:hideMark/>
          </w:tcPr>
          <w:p w14:paraId="0D8F918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-105222</w:t>
            </w:r>
          </w:p>
        </w:tc>
        <w:tc>
          <w:tcPr>
            <w:tcW w:w="1058" w:type="dxa"/>
            <w:vAlign w:val="center"/>
            <w:hideMark/>
          </w:tcPr>
          <w:p w14:paraId="57CF554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-108442</w:t>
            </w:r>
          </w:p>
        </w:tc>
        <w:tc>
          <w:tcPr>
            <w:tcW w:w="1058" w:type="dxa"/>
            <w:vAlign w:val="center"/>
            <w:hideMark/>
          </w:tcPr>
          <w:p w14:paraId="4806EE6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-111761</w:t>
            </w:r>
          </w:p>
        </w:tc>
        <w:tc>
          <w:tcPr>
            <w:tcW w:w="1058" w:type="dxa"/>
            <w:vAlign w:val="center"/>
            <w:hideMark/>
          </w:tcPr>
          <w:p w14:paraId="4CF4404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-115182</w:t>
            </w:r>
          </w:p>
        </w:tc>
        <w:tc>
          <w:tcPr>
            <w:tcW w:w="1058" w:type="dxa"/>
            <w:vAlign w:val="center"/>
            <w:hideMark/>
          </w:tcPr>
          <w:p w14:paraId="5151D3D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-118709</w:t>
            </w:r>
          </w:p>
        </w:tc>
        <w:tc>
          <w:tcPr>
            <w:tcW w:w="1058" w:type="dxa"/>
            <w:vAlign w:val="center"/>
            <w:hideMark/>
          </w:tcPr>
          <w:p w14:paraId="4B39550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-122344</w:t>
            </w:r>
          </w:p>
        </w:tc>
        <w:tc>
          <w:tcPr>
            <w:tcW w:w="1058" w:type="dxa"/>
            <w:vAlign w:val="center"/>
            <w:hideMark/>
          </w:tcPr>
          <w:p w14:paraId="717F803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-126091</w:t>
            </w:r>
          </w:p>
        </w:tc>
        <w:tc>
          <w:tcPr>
            <w:tcW w:w="1085" w:type="dxa"/>
            <w:vAlign w:val="center"/>
            <w:hideMark/>
          </w:tcPr>
          <w:p w14:paraId="4366072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-129954</w:t>
            </w:r>
          </w:p>
        </w:tc>
      </w:tr>
      <w:tr w:rsidR="00457D77" w:rsidRPr="00457D77" w14:paraId="3121A261" w14:textId="77777777" w:rsidTr="00457D77">
        <w:trPr>
          <w:trHeight w:val="240"/>
        </w:trPr>
        <w:tc>
          <w:tcPr>
            <w:tcW w:w="2616" w:type="dxa"/>
            <w:vAlign w:val="center"/>
            <w:hideMark/>
          </w:tcPr>
          <w:p w14:paraId="12050FE4"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673F4B2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233399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02360E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-2624</w:t>
            </w:r>
          </w:p>
        </w:tc>
        <w:tc>
          <w:tcPr>
            <w:tcW w:w="1057" w:type="dxa"/>
            <w:vAlign w:val="center"/>
            <w:hideMark/>
          </w:tcPr>
          <w:p w14:paraId="6EC7117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-33059</w:t>
            </w:r>
          </w:p>
        </w:tc>
        <w:tc>
          <w:tcPr>
            <w:tcW w:w="1253" w:type="dxa"/>
            <w:vAlign w:val="center"/>
            <w:hideMark/>
          </w:tcPr>
          <w:p w14:paraId="65F72C1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-93364</w:t>
            </w:r>
          </w:p>
        </w:tc>
        <w:tc>
          <w:tcPr>
            <w:tcW w:w="1058" w:type="dxa"/>
            <w:vAlign w:val="center"/>
            <w:hideMark/>
          </w:tcPr>
          <w:p w14:paraId="56645E5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-183873</w:t>
            </w:r>
          </w:p>
        </w:tc>
        <w:tc>
          <w:tcPr>
            <w:tcW w:w="1058" w:type="dxa"/>
            <w:vAlign w:val="center"/>
            <w:hideMark/>
          </w:tcPr>
          <w:p w14:paraId="638397C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-277149</w:t>
            </w:r>
          </w:p>
        </w:tc>
        <w:tc>
          <w:tcPr>
            <w:tcW w:w="1363" w:type="dxa"/>
            <w:vAlign w:val="center"/>
            <w:hideMark/>
          </w:tcPr>
          <w:p w14:paraId="4A62904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-373277</w:t>
            </w:r>
          </w:p>
        </w:tc>
        <w:tc>
          <w:tcPr>
            <w:tcW w:w="1058" w:type="dxa"/>
            <w:vAlign w:val="center"/>
            <w:hideMark/>
          </w:tcPr>
          <w:p w14:paraId="4245A53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-472345</w:t>
            </w:r>
          </w:p>
        </w:tc>
        <w:tc>
          <w:tcPr>
            <w:tcW w:w="1213" w:type="dxa"/>
            <w:vAlign w:val="center"/>
            <w:hideMark/>
          </w:tcPr>
          <w:p w14:paraId="04E1373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-574443</w:t>
            </w:r>
          </w:p>
        </w:tc>
        <w:tc>
          <w:tcPr>
            <w:tcW w:w="1058" w:type="dxa"/>
            <w:vAlign w:val="center"/>
            <w:hideMark/>
          </w:tcPr>
          <w:p w14:paraId="4F10A80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-679665</w:t>
            </w:r>
          </w:p>
        </w:tc>
        <w:tc>
          <w:tcPr>
            <w:tcW w:w="1058" w:type="dxa"/>
            <w:vAlign w:val="center"/>
            <w:hideMark/>
          </w:tcPr>
          <w:p w14:paraId="4D09F27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-788107</w:t>
            </w:r>
          </w:p>
        </w:tc>
        <w:tc>
          <w:tcPr>
            <w:tcW w:w="1058" w:type="dxa"/>
            <w:vAlign w:val="center"/>
            <w:hideMark/>
          </w:tcPr>
          <w:p w14:paraId="11A7EA1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-899868</w:t>
            </w:r>
          </w:p>
        </w:tc>
        <w:tc>
          <w:tcPr>
            <w:tcW w:w="1058" w:type="dxa"/>
            <w:vAlign w:val="center"/>
            <w:hideMark/>
          </w:tcPr>
          <w:p w14:paraId="71CB6D6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-1015050</w:t>
            </w:r>
          </w:p>
        </w:tc>
        <w:tc>
          <w:tcPr>
            <w:tcW w:w="1058" w:type="dxa"/>
            <w:vAlign w:val="center"/>
            <w:hideMark/>
          </w:tcPr>
          <w:p w14:paraId="243129D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-1133759</w:t>
            </w:r>
          </w:p>
        </w:tc>
        <w:tc>
          <w:tcPr>
            <w:tcW w:w="1058" w:type="dxa"/>
            <w:vAlign w:val="center"/>
            <w:hideMark/>
          </w:tcPr>
          <w:p w14:paraId="0D1DF4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-1256103</w:t>
            </w:r>
          </w:p>
        </w:tc>
        <w:tc>
          <w:tcPr>
            <w:tcW w:w="1058" w:type="dxa"/>
            <w:vAlign w:val="center"/>
            <w:hideMark/>
          </w:tcPr>
          <w:p w14:paraId="5131B20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-1382194</w:t>
            </w:r>
          </w:p>
        </w:tc>
        <w:tc>
          <w:tcPr>
            <w:tcW w:w="1085" w:type="dxa"/>
            <w:vAlign w:val="center"/>
            <w:hideMark/>
          </w:tcPr>
          <w:p w14:paraId="7A873C4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-1512148</w:t>
            </w:r>
          </w:p>
        </w:tc>
      </w:tr>
      <w:tr w:rsidR="00457D77" w:rsidRPr="00457D77" w14:paraId="77A5F1F5" w14:textId="77777777" w:rsidTr="00457D77">
        <w:trPr>
          <w:trHeight w:val="240"/>
        </w:trPr>
        <w:tc>
          <w:tcPr>
            <w:tcW w:w="2616" w:type="dxa"/>
            <w:vAlign w:val="center"/>
            <w:hideMark/>
          </w:tcPr>
          <w:p w14:paraId="725F2A7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инвестиционной деятельности</w:t>
            </w:r>
          </w:p>
        </w:tc>
        <w:tc>
          <w:tcPr>
            <w:tcW w:w="1513" w:type="dxa"/>
            <w:vAlign w:val="center"/>
            <w:hideMark/>
          </w:tcPr>
          <w:p w14:paraId="47EE1A0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1468B0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0F551A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-40641</w:t>
            </w:r>
          </w:p>
        </w:tc>
        <w:tc>
          <w:tcPr>
            <w:tcW w:w="1057" w:type="dxa"/>
            <w:vAlign w:val="center"/>
            <w:hideMark/>
          </w:tcPr>
          <w:p w14:paraId="4EE468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-416479</w:t>
            </w:r>
          </w:p>
        </w:tc>
        <w:tc>
          <w:tcPr>
            <w:tcW w:w="1253" w:type="dxa"/>
            <w:vAlign w:val="center"/>
            <w:hideMark/>
          </w:tcPr>
          <w:p w14:paraId="2B82002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-421612</w:t>
            </w:r>
          </w:p>
        </w:tc>
        <w:tc>
          <w:tcPr>
            <w:tcW w:w="1058" w:type="dxa"/>
            <w:vAlign w:val="center"/>
            <w:hideMark/>
          </w:tcPr>
          <w:p w14:paraId="354BC7A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-431668</w:t>
            </w:r>
          </w:p>
        </w:tc>
        <w:tc>
          <w:tcPr>
            <w:tcW w:w="1058" w:type="dxa"/>
            <w:vAlign w:val="center"/>
            <w:hideMark/>
          </w:tcPr>
          <w:p w14:paraId="37365CE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3B97F0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4EF04B6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7388E61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65F0B58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E7027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FA63DD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79F63D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8C6A0F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71A572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88F810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045623B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1A51B8E9" w14:textId="77777777" w:rsidTr="00457D77">
        <w:trPr>
          <w:trHeight w:val="240"/>
        </w:trPr>
        <w:tc>
          <w:tcPr>
            <w:tcW w:w="2616" w:type="dxa"/>
            <w:vAlign w:val="center"/>
            <w:hideMark/>
          </w:tcPr>
          <w:p w14:paraId="34403E37"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1F9F81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4532041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2AD4524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-40641</w:t>
            </w:r>
          </w:p>
        </w:tc>
        <w:tc>
          <w:tcPr>
            <w:tcW w:w="1057" w:type="dxa"/>
            <w:vAlign w:val="center"/>
            <w:hideMark/>
          </w:tcPr>
          <w:p w14:paraId="2E6653A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-457119</w:t>
            </w:r>
          </w:p>
        </w:tc>
        <w:tc>
          <w:tcPr>
            <w:tcW w:w="1253" w:type="dxa"/>
            <w:vAlign w:val="center"/>
            <w:hideMark/>
          </w:tcPr>
          <w:p w14:paraId="26A3F4E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-878731</w:t>
            </w:r>
          </w:p>
        </w:tc>
        <w:tc>
          <w:tcPr>
            <w:tcW w:w="1058" w:type="dxa"/>
            <w:vAlign w:val="center"/>
            <w:hideMark/>
          </w:tcPr>
          <w:p w14:paraId="7AF7F7F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15F0D71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363" w:type="dxa"/>
            <w:vAlign w:val="center"/>
            <w:hideMark/>
          </w:tcPr>
          <w:p w14:paraId="53773EE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20B5FA3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213" w:type="dxa"/>
            <w:vAlign w:val="center"/>
            <w:hideMark/>
          </w:tcPr>
          <w:p w14:paraId="004BF97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7DAD8DD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06273B8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2A22E0B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1712A0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40A20D7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23EB056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58" w:type="dxa"/>
            <w:vAlign w:val="center"/>
            <w:hideMark/>
          </w:tcPr>
          <w:p w14:paraId="0A3A968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c>
          <w:tcPr>
            <w:tcW w:w="1085" w:type="dxa"/>
            <w:vAlign w:val="center"/>
            <w:hideMark/>
          </w:tcPr>
          <w:p w14:paraId="04ADCB0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-1310400</w:t>
            </w:r>
          </w:p>
        </w:tc>
      </w:tr>
      <w:tr w:rsidR="00457D77" w:rsidRPr="00457D77" w14:paraId="0C9C1479" w14:textId="77777777" w:rsidTr="00457D77">
        <w:trPr>
          <w:trHeight w:val="240"/>
        </w:trPr>
        <w:tc>
          <w:tcPr>
            <w:tcW w:w="2616" w:type="dxa"/>
            <w:vAlign w:val="center"/>
            <w:hideMark/>
          </w:tcPr>
          <w:p w14:paraId="4C2F8A6D"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w:t>
            </w:r>
          </w:p>
        </w:tc>
        <w:tc>
          <w:tcPr>
            <w:tcW w:w="1513" w:type="dxa"/>
            <w:vAlign w:val="center"/>
            <w:hideMark/>
          </w:tcPr>
          <w:p w14:paraId="56DE51E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29F8469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34B8A92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-43265</w:t>
            </w:r>
          </w:p>
        </w:tc>
        <w:tc>
          <w:tcPr>
            <w:tcW w:w="1057" w:type="dxa"/>
            <w:vAlign w:val="center"/>
            <w:hideMark/>
          </w:tcPr>
          <w:p w14:paraId="2B3E340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-446914</w:t>
            </w:r>
          </w:p>
        </w:tc>
        <w:tc>
          <w:tcPr>
            <w:tcW w:w="1253" w:type="dxa"/>
            <w:vAlign w:val="center"/>
            <w:hideMark/>
          </w:tcPr>
          <w:p w14:paraId="0C5DE75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-481917</w:t>
            </w:r>
          </w:p>
        </w:tc>
        <w:tc>
          <w:tcPr>
            <w:tcW w:w="1058" w:type="dxa"/>
            <w:vAlign w:val="center"/>
            <w:hideMark/>
          </w:tcPr>
          <w:p w14:paraId="09812B2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-522177</w:t>
            </w:r>
          </w:p>
        </w:tc>
        <w:tc>
          <w:tcPr>
            <w:tcW w:w="1058" w:type="dxa"/>
            <w:vAlign w:val="center"/>
            <w:hideMark/>
          </w:tcPr>
          <w:p w14:paraId="3B607D1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-93276</w:t>
            </w:r>
          </w:p>
        </w:tc>
        <w:tc>
          <w:tcPr>
            <w:tcW w:w="1363" w:type="dxa"/>
            <w:vAlign w:val="center"/>
            <w:hideMark/>
          </w:tcPr>
          <w:p w14:paraId="7FAC792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-96128</w:t>
            </w:r>
          </w:p>
        </w:tc>
        <w:tc>
          <w:tcPr>
            <w:tcW w:w="1058" w:type="dxa"/>
            <w:vAlign w:val="center"/>
            <w:hideMark/>
          </w:tcPr>
          <w:p w14:paraId="16AFDEA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-99068</w:t>
            </w:r>
          </w:p>
        </w:tc>
        <w:tc>
          <w:tcPr>
            <w:tcW w:w="1213" w:type="dxa"/>
            <w:vAlign w:val="center"/>
            <w:hideMark/>
          </w:tcPr>
          <w:p w14:paraId="73FD634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-102098</w:t>
            </w:r>
          </w:p>
        </w:tc>
        <w:tc>
          <w:tcPr>
            <w:tcW w:w="1058" w:type="dxa"/>
            <w:vAlign w:val="center"/>
            <w:hideMark/>
          </w:tcPr>
          <w:p w14:paraId="5AD6F7A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-105222</w:t>
            </w:r>
          </w:p>
        </w:tc>
        <w:tc>
          <w:tcPr>
            <w:tcW w:w="1058" w:type="dxa"/>
            <w:vAlign w:val="center"/>
            <w:hideMark/>
          </w:tcPr>
          <w:p w14:paraId="03E8BA5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-108442</w:t>
            </w:r>
          </w:p>
        </w:tc>
        <w:tc>
          <w:tcPr>
            <w:tcW w:w="1058" w:type="dxa"/>
            <w:vAlign w:val="center"/>
            <w:hideMark/>
          </w:tcPr>
          <w:p w14:paraId="12412C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-111761</w:t>
            </w:r>
          </w:p>
        </w:tc>
        <w:tc>
          <w:tcPr>
            <w:tcW w:w="1058" w:type="dxa"/>
            <w:vAlign w:val="center"/>
            <w:hideMark/>
          </w:tcPr>
          <w:p w14:paraId="6962056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-115182</w:t>
            </w:r>
          </w:p>
        </w:tc>
        <w:tc>
          <w:tcPr>
            <w:tcW w:w="1058" w:type="dxa"/>
            <w:vAlign w:val="center"/>
            <w:hideMark/>
          </w:tcPr>
          <w:p w14:paraId="70761D5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-118709</w:t>
            </w:r>
          </w:p>
        </w:tc>
        <w:tc>
          <w:tcPr>
            <w:tcW w:w="1058" w:type="dxa"/>
            <w:vAlign w:val="center"/>
            <w:hideMark/>
          </w:tcPr>
          <w:p w14:paraId="7E50025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-122344</w:t>
            </w:r>
          </w:p>
        </w:tc>
        <w:tc>
          <w:tcPr>
            <w:tcW w:w="1058" w:type="dxa"/>
            <w:vAlign w:val="center"/>
            <w:hideMark/>
          </w:tcPr>
          <w:p w14:paraId="5E76DA4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-126091</w:t>
            </w:r>
          </w:p>
        </w:tc>
        <w:tc>
          <w:tcPr>
            <w:tcW w:w="1085" w:type="dxa"/>
            <w:vAlign w:val="center"/>
            <w:hideMark/>
          </w:tcPr>
          <w:p w14:paraId="10A1072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-129954</w:t>
            </w:r>
          </w:p>
        </w:tc>
      </w:tr>
      <w:tr w:rsidR="00457D77" w:rsidRPr="00457D77" w14:paraId="0B5D518B" w14:textId="77777777" w:rsidTr="00457D77">
        <w:trPr>
          <w:trHeight w:val="240"/>
        </w:trPr>
        <w:tc>
          <w:tcPr>
            <w:tcW w:w="2616" w:type="dxa"/>
            <w:vAlign w:val="center"/>
            <w:hideMark/>
          </w:tcPr>
          <w:p w14:paraId="5ACA2D5D"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 нарастающим итогом</w:t>
            </w:r>
          </w:p>
        </w:tc>
        <w:tc>
          <w:tcPr>
            <w:tcW w:w="1513" w:type="dxa"/>
            <w:vAlign w:val="center"/>
            <w:hideMark/>
          </w:tcPr>
          <w:p w14:paraId="193B269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D447EF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17C6C8B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-43265</w:t>
            </w:r>
          </w:p>
        </w:tc>
        <w:tc>
          <w:tcPr>
            <w:tcW w:w="1057" w:type="dxa"/>
            <w:vAlign w:val="center"/>
            <w:hideMark/>
          </w:tcPr>
          <w:p w14:paraId="400E837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-490178</w:t>
            </w:r>
          </w:p>
        </w:tc>
        <w:tc>
          <w:tcPr>
            <w:tcW w:w="1253" w:type="dxa"/>
            <w:vAlign w:val="center"/>
            <w:hideMark/>
          </w:tcPr>
          <w:p w14:paraId="07D689E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-972095</w:t>
            </w:r>
          </w:p>
        </w:tc>
        <w:tc>
          <w:tcPr>
            <w:tcW w:w="1058" w:type="dxa"/>
            <w:vAlign w:val="center"/>
            <w:hideMark/>
          </w:tcPr>
          <w:p w14:paraId="4C745D2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-1494272</w:t>
            </w:r>
          </w:p>
        </w:tc>
        <w:tc>
          <w:tcPr>
            <w:tcW w:w="1058" w:type="dxa"/>
            <w:vAlign w:val="center"/>
            <w:hideMark/>
          </w:tcPr>
          <w:p w14:paraId="2727320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-1587548</w:t>
            </w:r>
          </w:p>
        </w:tc>
        <w:tc>
          <w:tcPr>
            <w:tcW w:w="1363" w:type="dxa"/>
            <w:vAlign w:val="center"/>
            <w:hideMark/>
          </w:tcPr>
          <w:p w14:paraId="25B8317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-1683676</w:t>
            </w:r>
          </w:p>
        </w:tc>
        <w:tc>
          <w:tcPr>
            <w:tcW w:w="1058" w:type="dxa"/>
            <w:vAlign w:val="center"/>
            <w:hideMark/>
          </w:tcPr>
          <w:p w14:paraId="264E1E5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-1782744</w:t>
            </w:r>
          </w:p>
        </w:tc>
        <w:tc>
          <w:tcPr>
            <w:tcW w:w="1213" w:type="dxa"/>
            <w:vAlign w:val="center"/>
            <w:hideMark/>
          </w:tcPr>
          <w:p w14:paraId="1DEE920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-1884843</w:t>
            </w:r>
          </w:p>
        </w:tc>
        <w:tc>
          <w:tcPr>
            <w:tcW w:w="1058" w:type="dxa"/>
            <w:vAlign w:val="center"/>
            <w:hideMark/>
          </w:tcPr>
          <w:p w14:paraId="6463CBC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-1990065</w:t>
            </w:r>
          </w:p>
        </w:tc>
        <w:tc>
          <w:tcPr>
            <w:tcW w:w="1058" w:type="dxa"/>
            <w:vAlign w:val="center"/>
            <w:hideMark/>
          </w:tcPr>
          <w:p w14:paraId="638DCA4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-2098507</w:t>
            </w:r>
          </w:p>
        </w:tc>
        <w:tc>
          <w:tcPr>
            <w:tcW w:w="1058" w:type="dxa"/>
            <w:vAlign w:val="center"/>
            <w:hideMark/>
          </w:tcPr>
          <w:p w14:paraId="519664C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-2210268</w:t>
            </w:r>
          </w:p>
        </w:tc>
        <w:tc>
          <w:tcPr>
            <w:tcW w:w="1058" w:type="dxa"/>
            <w:vAlign w:val="center"/>
            <w:hideMark/>
          </w:tcPr>
          <w:p w14:paraId="11A515B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-2325450</w:t>
            </w:r>
          </w:p>
        </w:tc>
        <w:tc>
          <w:tcPr>
            <w:tcW w:w="1058" w:type="dxa"/>
            <w:vAlign w:val="center"/>
            <w:hideMark/>
          </w:tcPr>
          <w:p w14:paraId="053EC4C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-2444158</w:t>
            </w:r>
          </w:p>
        </w:tc>
        <w:tc>
          <w:tcPr>
            <w:tcW w:w="1058" w:type="dxa"/>
            <w:vAlign w:val="center"/>
            <w:hideMark/>
          </w:tcPr>
          <w:p w14:paraId="540FE21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-2566502</w:t>
            </w:r>
          </w:p>
        </w:tc>
        <w:tc>
          <w:tcPr>
            <w:tcW w:w="1058" w:type="dxa"/>
            <w:vAlign w:val="center"/>
            <w:hideMark/>
          </w:tcPr>
          <w:p w14:paraId="006106A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-2692593</w:t>
            </w:r>
          </w:p>
        </w:tc>
        <w:tc>
          <w:tcPr>
            <w:tcW w:w="1085" w:type="dxa"/>
            <w:vAlign w:val="center"/>
            <w:hideMark/>
          </w:tcPr>
          <w:p w14:paraId="254962B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-2822547</w:t>
            </w:r>
          </w:p>
        </w:tc>
      </w:tr>
      <w:tr w:rsidR="00457D77" w:rsidRPr="00457D77" w14:paraId="32132369" w14:textId="77777777" w:rsidTr="00457D77">
        <w:trPr>
          <w:trHeight w:val="240"/>
        </w:trPr>
        <w:tc>
          <w:tcPr>
            <w:tcW w:w="2616" w:type="dxa"/>
            <w:vAlign w:val="center"/>
            <w:hideMark/>
          </w:tcPr>
          <w:p w14:paraId="160DE670"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Чистая приведенная стоимость, NPV</w:t>
            </w:r>
          </w:p>
        </w:tc>
        <w:tc>
          <w:tcPr>
            <w:tcW w:w="1513" w:type="dxa"/>
            <w:vAlign w:val="center"/>
            <w:hideMark/>
          </w:tcPr>
          <w:p w14:paraId="2E4E1F3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6107A9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413BC52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-2822547</w:t>
            </w:r>
          </w:p>
        </w:tc>
        <w:tc>
          <w:tcPr>
            <w:tcW w:w="1057" w:type="dxa"/>
            <w:vAlign w:val="center"/>
            <w:hideMark/>
          </w:tcPr>
          <w:p w14:paraId="2D06476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64EDE7A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5DDA69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34D11B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6EAEC83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244D61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65D68CB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2E1508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8DC05A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BD23FD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BE9242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A1DCE3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47C846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27EFF8E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3C2D549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609B5E6B" w14:textId="77777777" w:rsidTr="00457D77">
        <w:trPr>
          <w:trHeight w:val="240"/>
        </w:trPr>
        <w:tc>
          <w:tcPr>
            <w:tcW w:w="2616" w:type="dxa"/>
            <w:vAlign w:val="center"/>
            <w:hideMark/>
          </w:tcPr>
          <w:p w14:paraId="234244F8"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Срок окупаемости</w:t>
            </w:r>
          </w:p>
        </w:tc>
        <w:tc>
          <w:tcPr>
            <w:tcW w:w="1513" w:type="dxa"/>
            <w:vAlign w:val="center"/>
            <w:hideMark/>
          </w:tcPr>
          <w:p w14:paraId="405C9F0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лет</w:t>
            </w:r>
          </w:p>
        </w:tc>
        <w:tc>
          <w:tcPr>
            <w:tcW w:w="1057" w:type="dxa"/>
            <w:vAlign w:val="center"/>
            <w:hideMark/>
          </w:tcPr>
          <w:p w14:paraId="3C4EC86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356C16D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w:t>
            </w:r>
          </w:p>
        </w:tc>
        <w:tc>
          <w:tcPr>
            <w:tcW w:w="1057" w:type="dxa"/>
            <w:vAlign w:val="center"/>
            <w:hideMark/>
          </w:tcPr>
          <w:p w14:paraId="0EB487F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3ED0535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918FC5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2E94FB4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2479C28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E2914D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3911DE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D932AF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1E4804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61AEEE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24BE11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407330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33C8CA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24ED7E2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460C4AB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6E306450" w14:textId="77777777" w:rsidTr="00457D77">
        <w:trPr>
          <w:trHeight w:val="240"/>
        </w:trPr>
        <w:tc>
          <w:tcPr>
            <w:tcW w:w="22794" w:type="dxa"/>
            <w:gridSpan w:val="19"/>
            <w:vAlign w:val="center"/>
            <w:hideMark/>
          </w:tcPr>
          <w:p w14:paraId="438206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8"/>
                <w:lang w:eastAsia="ru-RU"/>
              </w:rPr>
            </w:pPr>
            <w:r w:rsidRPr="00457D77">
              <w:rPr>
                <w:rFonts w:ascii="Times New Roman" w:eastAsia="Times New Roman" w:hAnsi="Times New Roman" w:cs="Times New Roman"/>
                <w:b/>
                <w:bCs/>
                <w:sz w:val="20"/>
                <w:szCs w:val="28"/>
                <w:lang w:eastAsia="ru-RU"/>
              </w:rPr>
              <w:t>ЕТО №02</w:t>
            </w:r>
          </w:p>
        </w:tc>
      </w:tr>
      <w:tr w:rsidR="00457D77" w:rsidRPr="00457D77" w14:paraId="0118A036" w14:textId="77777777" w:rsidTr="00457D77">
        <w:trPr>
          <w:trHeight w:val="240"/>
        </w:trPr>
        <w:tc>
          <w:tcPr>
            <w:tcW w:w="22794" w:type="dxa"/>
            <w:gridSpan w:val="19"/>
            <w:vAlign w:val="center"/>
            <w:hideMark/>
          </w:tcPr>
          <w:p w14:paraId="51854799"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Капитальные затраты (CAPEX)</w:t>
            </w:r>
          </w:p>
        </w:tc>
      </w:tr>
      <w:tr w:rsidR="00457D77" w:rsidRPr="00457D77" w14:paraId="232E763C" w14:textId="77777777" w:rsidTr="00457D77">
        <w:trPr>
          <w:trHeight w:val="240"/>
        </w:trPr>
        <w:tc>
          <w:tcPr>
            <w:tcW w:w="2616" w:type="dxa"/>
            <w:vAlign w:val="center"/>
            <w:hideMark/>
          </w:tcPr>
          <w:p w14:paraId="28C6F31D"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Капитальные затраты на ИТП (с учетом реконструкции внутридомовых систем ГВС), без НДС</w:t>
            </w:r>
          </w:p>
        </w:tc>
        <w:tc>
          <w:tcPr>
            <w:tcW w:w="1513" w:type="dxa"/>
            <w:vAlign w:val="center"/>
            <w:hideMark/>
          </w:tcPr>
          <w:p w14:paraId="73695B8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2BEA288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512154F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30628</w:t>
            </w:r>
          </w:p>
        </w:tc>
        <w:tc>
          <w:tcPr>
            <w:tcW w:w="1057" w:type="dxa"/>
            <w:vAlign w:val="center"/>
            <w:hideMark/>
          </w:tcPr>
          <w:p w14:paraId="06C4D7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313968</w:t>
            </w:r>
          </w:p>
        </w:tc>
        <w:tc>
          <w:tcPr>
            <w:tcW w:w="1253" w:type="dxa"/>
            <w:vAlign w:val="center"/>
            <w:hideMark/>
          </w:tcPr>
          <w:p w14:paraId="489C7D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321581</w:t>
            </w:r>
          </w:p>
        </w:tc>
        <w:tc>
          <w:tcPr>
            <w:tcW w:w="1058" w:type="dxa"/>
            <w:vAlign w:val="center"/>
            <w:hideMark/>
          </w:tcPr>
          <w:p w14:paraId="367F195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319186</w:t>
            </w:r>
          </w:p>
        </w:tc>
        <w:tc>
          <w:tcPr>
            <w:tcW w:w="1058" w:type="dxa"/>
            <w:vAlign w:val="center"/>
            <w:hideMark/>
          </w:tcPr>
          <w:p w14:paraId="44FCAE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2CD144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32C66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095353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CC160A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1A556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EF963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07035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BBEEB1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64DD6A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330AF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3DC755A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287024E4" w14:textId="77777777" w:rsidTr="00457D77">
        <w:trPr>
          <w:trHeight w:val="240"/>
        </w:trPr>
        <w:tc>
          <w:tcPr>
            <w:tcW w:w="2616" w:type="dxa"/>
            <w:vAlign w:val="center"/>
            <w:hideMark/>
          </w:tcPr>
          <w:p w14:paraId="487AB1F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тепловых сетей для обеспечения расчетных расходов теплоносителя при переходе к закрытой системе теплоснабжения, без НДС</w:t>
            </w:r>
          </w:p>
        </w:tc>
        <w:tc>
          <w:tcPr>
            <w:tcW w:w="1513" w:type="dxa"/>
            <w:vAlign w:val="center"/>
            <w:hideMark/>
          </w:tcPr>
          <w:p w14:paraId="260A26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6E693C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5637C5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4ADF4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1093E25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45FD7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BDA97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4BFC63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C76ECE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696A3A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B54D94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120A9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D20CB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E3E80F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EE5D48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21708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8A444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30E6FC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16C9AE08" w14:textId="77777777" w:rsidTr="00457D77">
        <w:trPr>
          <w:trHeight w:val="240"/>
        </w:trPr>
        <w:tc>
          <w:tcPr>
            <w:tcW w:w="2616" w:type="dxa"/>
            <w:vAlign w:val="center"/>
            <w:hideMark/>
          </w:tcPr>
          <w:p w14:paraId="7144197D"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Увеличение диаметров трубопроводов существующих сетей </w:t>
            </w:r>
            <w:r w:rsidRPr="00457D77">
              <w:rPr>
                <w:rFonts w:ascii="Times New Roman" w:eastAsia="Times New Roman" w:hAnsi="Times New Roman" w:cs="Times New Roman"/>
                <w:sz w:val="20"/>
                <w:szCs w:val="20"/>
                <w:lang w:eastAsia="ru-RU"/>
              </w:rPr>
              <w:lastRenderedPageBreak/>
              <w:t>холодного водоснабжения, без НДС</w:t>
            </w:r>
          </w:p>
        </w:tc>
        <w:tc>
          <w:tcPr>
            <w:tcW w:w="1513" w:type="dxa"/>
            <w:vAlign w:val="center"/>
            <w:hideMark/>
          </w:tcPr>
          <w:p w14:paraId="5C92C85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lastRenderedPageBreak/>
              <w:t>тыс. руб.</w:t>
            </w:r>
          </w:p>
        </w:tc>
        <w:tc>
          <w:tcPr>
            <w:tcW w:w="1057" w:type="dxa"/>
            <w:vAlign w:val="center"/>
            <w:hideMark/>
          </w:tcPr>
          <w:p w14:paraId="061DB7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D02A10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8E8EA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0A6F8F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4E07A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2B5A9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6E342F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31E5E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1F1572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4E92F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0DA8C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B5D63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8C595D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F119F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2203E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9FE0DE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0269255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292BF0E1" w14:textId="77777777" w:rsidTr="00457D77">
        <w:trPr>
          <w:trHeight w:val="240"/>
        </w:trPr>
        <w:tc>
          <w:tcPr>
            <w:tcW w:w="2616" w:type="dxa"/>
            <w:vAlign w:val="center"/>
            <w:hideMark/>
          </w:tcPr>
          <w:p w14:paraId="52262A52" w14:textId="77777777" w:rsidR="00457D77" w:rsidRPr="00457D77" w:rsidRDefault="00457D77" w:rsidP="00457D77">
            <w:pPr>
              <w:spacing w:after="0" w:line="240" w:lineRule="auto"/>
              <w:jc w:val="right"/>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ИТОГО</w:t>
            </w:r>
          </w:p>
        </w:tc>
        <w:tc>
          <w:tcPr>
            <w:tcW w:w="1513" w:type="dxa"/>
            <w:vAlign w:val="center"/>
            <w:hideMark/>
          </w:tcPr>
          <w:p w14:paraId="1D326C3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26E97C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57C19BA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30628</w:t>
            </w:r>
          </w:p>
        </w:tc>
        <w:tc>
          <w:tcPr>
            <w:tcW w:w="1057" w:type="dxa"/>
            <w:vAlign w:val="center"/>
            <w:hideMark/>
          </w:tcPr>
          <w:p w14:paraId="397D919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313968</w:t>
            </w:r>
          </w:p>
        </w:tc>
        <w:tc>
          <w:tcPr>
            <w:tcW w:w="1253" w:type="dxa"/>
            <w:vAlign w:val="center"/>
            <w:hideMark/>
          </w:tcPr>
          <w:p w14:paraId="2147169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321581</w:t>
            </w:r>
          </w:p>
        </w:tc>
        <w:tc>
          <w:tcPr>
            <w:tcW w:w="1058" w:type="dxa"/>
            <w:vAlign w:val="center"/>
            <w:hideMark/>
          </w:tcPr>
          <w:p w14:paraId="3F3B46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319186</w:t>
            </w:r>
          </w:p>
        </w:tc>
        <w:tc>
          <w:tcPr>
            <w:tcW w:w="1058" w:type="dxa"/>
            <w:vAlign w:val="center"/>
            <w:hideMark/>
          </w:tcPr>
          <w:p w14:paraId="6018D28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3352A3D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46484E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1F4AD62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505656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B105A8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D6E417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9D24A3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375437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4A939B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B18F2E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272A9F3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376E6602" w14:textId="77777777" w:rsidTr="00457D77">
        <w:trPr>
          <w:trHeight w:val="240"/>
        </w:trPr>
        <w:tc>
          <w:tcPr>
            <w:tcW w:w="22794" w:type="dxa"/>
            <w:gridSpan w:val="19"/>
            <w:vAlign w:val="center"/>
            <w:hideMark/>
          </w:tcPr>
          <w:p w14:paraId="15C4BC09"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Операционные затраты (OPEX)</w:t>
            </w:r>
          </w:p>
        </w:tc>
      </w:tr>
      <w:tr w:rsidR="00457D77" w:rsidRPr="00457D77" w14:paraId="6235B3D8" w14:textId="77777777" w:rsidTr="00457D77">
        <w:trPr>
          <w:trHeight w:val="240"/>
        </w:trPr>
        <w:tc>
          <w:tcPr>
            <w:tcW w:w="2616" w:type="dxa"/>
            <w:vAlign w:val="center"/>
            <w:hideMark/>
          </w:tcPr>
          <w:p w14:paraId="214C322C"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Тепловая нагрузка на горячее водоснабжение</w:t>
            </w:r>
          </w:p>
        </w:tc>
        <w:tc>
          <w:tcPr>
            <w:tcW w:w="1513" w:type="dxa"/>
            <w:vAlign w:val="center"/>
            <w:hideMark/>
          </w:tcPr>
          <w:p w14:paraId="032D74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01DAA3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7" w:type="dxa"/>
            <w:vAlign w:val="center"/>
            <w:hideMark/>
          </w:tcPr>
          <w:p w14:paraId="3BB483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7" w:type="dxa"/>
            <w:vAlign w:val="center"/>
            <w:hideMark/>
          </w:tcPr>
          <w:p w14:paraId="1736BB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253" w:type="dxa"/>
            <w:vAlign w:val="center"/>
            <w:hideMark/>
          </w:tcPr>
          <w:p w14:paraId="29BB08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074301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3095D42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363" w:type="dxa"/>
            <w:vAlign w:val="center"/>
            <w:hideMark/>
          </w:tcPr>
          <w:p w14:paraId="7EF85B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18E937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213" w:type="dxa"/>
            <w:vAlign w:val="center"/>
            <w:hideMark/>
          </w:tcPr>
          <w:p w14:paraId="461554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3B46559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144E0D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1161D4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71264B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653E61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2541CD3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58" w:type="dxa"/>
            <w:vAlign w:val="center"/>
            <w:hideMark/>
          </w:tcPr>
          <w:p w14:paraId="6869F06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c>
          <w:tcPr>
            <w:tcW w:w="1085" w:type="dxa"/>
            <w:vAlign w:val="center"/>
            <w:hideMark/>
          </w:tcPr>
          <w:p w14:paraId="43384E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w:t>
            </w:r>
          </w:p>
        </w:tc>
      </w:tr>
      <w:tr w:rsidR="00457D77" w:rsidRPr="00457D77" w14:paraId="079B6FF2" w14:textId="77777777" w:rsidTr="00457D77">
        <w:trPr>
          <w:trHeight w:val="240"/>
        </w:trPr>
        <w:tc>
          <w:tcPr>
            <w:tcW w:w="2616" w:type="dxa"/>
            <w:vAlign w:val="center"/>
            <w:hideMark/>
          </w:tcPr>
          <w:p w14:paraId="41415D9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Общая нагрузка</w:t>
            </w:r>
          </w:p>
        </w:tc>
        <w:tc>
          <w:tcPr>
            <w:tcW w:w="1513" w:type="dxa"/>
            <w:vAlign w:val="center"/>
            <w:hideMark/>
          </w:tcPr>
          <w:p w14:paraId="03AFD7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0BDCB0B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7" w:type="dxa"/>
            <w:vAlign w:val="center"/>
            <w:hideMark/>
          </w:tcPr>
          <w:p w14:paraId="2C74C2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7" w:type="dxa"/>
            <w:vAlign w:val="center"/>
            <w:hideMark/>
          </w:tcPr>
          <w:p w14:paraId="1645A8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253" w:type="dxa"/>
            <w:vAlign w:val="center"/>
            <w:hideMark/>
          </w:tcPr>
          <w:p w14:paraId="09552B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236CA5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1A10A4D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363" w:type="dxa"/>
            <w:vAlign w:val="center"/>
            <w:hideMark/>
          </w:tcPr>
          <w:p w14:paraId="0B8FE3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2A14D65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213" w:type="dxa"/>
            <w:vAlign w:val="center"/>
            <w:hideMark/>
          </w:tcPr>
          <w:p w14:paraId="7C6EB5B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3E3E3A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74682D5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5BA0D4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44154C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0013AB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0DABDA3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58" w:type="dxa"/>
            <w:vAlign w:val="center"/>
            <w:hideMark/>
          </w:tcPr>
          <w:p w14:paraId="14E02A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c>
          <w:tcPr>
            <w:tcW w:w="1085" w:type="dxa"/>
            <w:vAlign w:val="center"/>
            <w:hideMark/>
          </w:tcPr>
          <w:p w14:paraId="76BB39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51,7</w:t>
            </w:r>
          </w:p>
        </w:tc>
      </w:tr>
      <w:tr w:rsidR="00457D77" w:rsidRPr="00457D77" w14:paraId="2B138D71" w14:textId="77777777" w:rsidTr="00457D77">
        <w:trPr>
          <w:trHeight w:val="240"/>
        </w:trPr>
        <w:tc>
          <w:tcPr>
            <w:tcW w:w="2616" w:type="dxa"/>
            <w:vAlign w:val="center"/>
            <w:hideMark/>
          </w:tcPr>
          <w:p w14:paraId="71224E49"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Общий объем потребления тепловой энергии на ГВС в открытой/закрытой системе</w:t>
            </w:r>
          </w:p>
        </w:tc>
        <w:tc>
          <w:tcPr>
            <w:tcW w:w="1513" w:type="dxa"/>
            <w:vAlign w:val="center"/>
            <w:hideMark/>
          </w:tcPr>
          <w:p w14:paraId="4C2229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55964BD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7" w:type="dxa"/>
            <w:vAlign w:val="center"/>
            <w:hideMark/>
          </w:tcPr>
          <w:p w14:paraId="01E8D9D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7" w:type="dxa"/>
            <w:vAlign w:val="center"/>
            <w:hideMark/>
          </w:tcPr>
          <w:p w14:paraId="5CF9D9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253" w:type="dxa"/>
            <w:vAlign w:val="center"/>
            <w:hideMark/>
          </w:tcPr>
          <w:p w14:paraId="78127B1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780A59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402341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363" w:type="dxa"/>
            <w:vAlign w:val="center"/>
            <w:hideMark/>
          </w:tcPr>
          <w:p w14:paraId="23A2D7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392CCB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213" w:type="dxa"/>
            <w:vAlign w:val="center"/>
            <w:hideMark/>
          </w:tcPr>
          <w:p w14:paraId="0699EA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59C0187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3977A00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3D428C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3D2520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546C690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5E0712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58" w:type="dxa"/>
            <w:vAlign w:val="center"/>
            <w:hideMark/>
          </w:tcPr>
          <w:p w14:paraId="506A39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c>
          <w:tcPr>
            <w:tcW w:w="1085" w:type="dxa"/>
            <w:vAlign w:val="center"/>
            <w:hideMark/>
          </w:tcPr>
          <w:p w14:paraId="162F2E6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216,4</w:t>
            </w:r>
          </w:p>
        </w:tc>
      </w:tr>
      <w:tr w:rsidR="00457D77" w:rsidRPr="00457D77" w14:paraId="026A78D7" w14:textId="77777777" w:rsidTr="00457D77">
        <w:trPr>
          <w:trHeight w:val="240"/>
        </w:trPr>
        <w:tc>
          <w:tcPr>
            <w:tcW w:w="2616" w:type="dxa"/>
            <w:vAlign w:val="center"/>
            <w:hideMark/>
          </w:tcPr>
          <w:p w14:paraId="2825FD19"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тепловой энергии на ГВС в открытой/закрытой системе</w:t>
            </w:r>
          </w:p>
        </w:tc>
        <w:tc>
          <w:tcPr>
            <w:tcW w:w="1513" w:type="dxa"/>
            <w:vAlign w:val="center"/>
            <w:hideMark/>
          </w:tcPr>
          <w:p w14:paraId="546B61C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3692E3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7" w:type="dxa"/>
            <w:vAlign w:val="center"/>
            <w:hideMark/>
          </w:tcPr>
          <w:p w14:paraId="3C3D58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7" w:type="dxa"/>
            <w:vAlign w:val="center"/>
            <w:hideMark/>
          </w:tcPr>
          <w:p w14:paraId="1868BE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253" w:type="dxa"/>
            <w:vAlign w:val="center"/>
            <w:hideMark/>
          </w:tcPr>
          <w:p w14:paraId="05566B1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5F566D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11B876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363" w:type="dxa"/>
            <w:vAlign w:val="center"/>
            <w:hideMark/>
          </w:tcPr>
          <w:p w14:paraId="6C94E1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26A5829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213" w:type="dxa"/>
            <w:vAlign w:val="center"/>
            <w:hideMark/>
          </w:tcPr>
          <w:p w14:paraId="368F3D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302830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10E2AD2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6318CF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49DBC1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0E8BD7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25C857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58" w:type="dxa"/>
            <w:vAlign w:val="center"/>
            <w:hideMark/>
          </w:tcPr>
          <w:p w14:paraId="11C2DCB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c>
          <w:tcPr>
            <w:tcW w:w="1085" w:type="dxa"/>
            <w:vAlign w:val="center"/>
            <w:hideMark/>
          </w:tcPr>
          <w:p w14:paraId="7B9AF30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160,6</w:t>
            </w:r>
          </w:p>
        </w:tc>
      </w:tr>
      <w:tr w:rsidR="00457D77" w:rsidRPr="00457D77" w14:paraId="2BD1D076" w14:textId="77777777" w:rsidTr="00457D77">
        <w:trPr>
          <w:trHeight w:val="240"/>
        </w:trPr>
        <w:tc>
          <w:tcPr>
            <w:tcW w:w="22794" w:type="dxa"/>
            <w:gridSpan w:val="19"/>
            <w:vAlign w:val="center"/>
            <w:hideMark/>
          </w:tcPr>
          <w:p w14:paraId="49AA7831"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Эффекты для потребителя</w:t>
            </w:r>
          </w:p>
        </w:tc>
      </w:tr>
      <w:tr w:rsidR="00457D77" w:rsidRPr="00457D77" w14:paraId="7B400EFC" w14:textId="77777777" w:rsidTr="00457D77">
        <w:trPr>
          <w:trHeight w:val="240"/>
        </w:trPr>
        <w:tc>
          <w:tcPr>
            <w:tcW w:w="22794" w:type="dxa"/>
            <w:gridSpan w:val="19"/>
            <w:vAlign w:val="center"/>
            <w:hideMark/>
          </w:tcPr>
          <w:p w14:paraId="2B37157C"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Открытая система горячего водоснабжения</w:t>
            </w:r>
          </w:p>
        </w:tc>
      </w:tr>
      <w:tr w:rsidR="00457D77" w:rsidRPr="00457D77" w14:paraId="50EBF22A" w14:textId="77777777" w:rsidTr="00457D77">
        <w:trPr>
          <w:trHeight w:val="240"/>
        </w:trPr>
        <w:tc>
          <w:tcPr>
            <w:tcW w:w="2616" w:type="dxa"/>
            <w:vAlign w:val="center"/>
            <w:hideMark/>
          </w:tcPr>
          <w:p w14:paraId="638BCAB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Ежегодный объем потребления воды на ГВС в открытой системе </w:t>
            </w:r>
          </w:p>
        </w:tc>
        <w:tc>
          <w:tcPr>
            <w:tcW w:w="1513" w:type="dxa"/>
            <w:vAlign w:val="center"/>
            <w:hideMark/>
          </w:tcPr>
          <w:p w14:paraId="04EBA69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5F61E0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7" w:type="dxa"/>
            <w:vAlign w:val="center"/>
            <w:hideMark/>
          </w:tcPr>
          <w:p w14:paraId="48E857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3547</w:t>
            </w:r>
          </w:p>
        </w:tc>
        <w:tc>
          <w:tcPr>
            <w:tcW w:w="1057" w:type="dxa"/>
            <w:vAlign w:val="center"/>
            <w:hideMark/>
          </w:tcPr>
          <w:p w14:paraId="146CDBB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2309</w:t>
            </w:r>
          </w:p>
        </w:tc>
        <w:tc>
          <w:tcPr>
            <w:tcW w:w="1253" w:type="dxa"/>
            <w:vAlign w:val="center"/>
            <w:hideMark/>
          </w:tcPr>
          <w:p w14:paraId="2F34B2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1041</w:t>
            </w:r>
          </w:p>
        </w:tc>
        <w:tc>
          <w:tcPr>
            <w:tcW w:w="1058" w:type="dxa"/>
            <w:vAlign w:val="center"/>
            <w:hideMark/>
          </w:tcPr>
          <w:p w14:paraId="13A8F2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37604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71A7A2A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717E7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7B1791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23105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DA1D3D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448B6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481925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9D91E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98450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41D89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6C3539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175FC7FB" w14:textId="77777777" w:rsidTr="00457D77">
        <w:trPr>
          <w:trHeight w:val="240"/>
        </w:trPr>
        <w:tc>
          <w:tcPr>
            <w:tcW w:w="2616" w:type="dxa"/>
            <w:vAlign w:val="center"/>
            <w:hideMark/>
          </w:tcPr>
          <w:p w14:paraId="06B6091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открытой системе ГВС (без НДС)</w:t>
            </w:r>
          </w:p>
        </w:tc>
        <w:tc>
          <w:tcPr>
            <w:tcW w:w="1513" w:type="dxa"/>
            <w:vAlign w:val="center"/>
            <w:hideMark/>
          </w:tcPr>
          <w:p w14:paraId="10880E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4E91C5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12,37</w:t>
            </w:r>
          </w:p>
        </w:tc>
        <w:tc>
          <w:tcPr>
            <w:tcW w:w="1057" w:type="dxa"/>
            <w:vAlign w:val="center"/>
            <w:hideMark/>
          </w:tcPr>
          <w:p w14:paraId="4948FE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12,74</w:t>
            </w:r>
          </w:p>
        </w:tc>
        <w:tc>
          <w:tcPr>
            <w:tcW w:w="1057" w:type="dxa"/>
            <w:vAlign w:val="center"/>
            <w:hideMark/>
          </w:tcPr>
          <w:p w14:paraId="1066639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13,12</w:t>
            </w:r>
          </w:p>
        </w:tc>
        <w:tc>
          <w:tcPr>
            <w:tcW w:w="1253" w:type="dxa"/>
            <w:vAlign w:val="center"/>
            <w:hideMark/>
          </w:tcPr>
          <w:p w14:paraId="430762A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13,52</w:t>
            </w:r>
          </w:p>
        </w:tc>
        <w:tc>
          <w:tcPr>
            <w:tcW w:w="1058" w:type="dxa"/>
            <w:vAlign w:val="center"/>
            <w:hideMark/>
          </w:tcPr>
          <w:p w14:paraId="0D5FC5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13,92</w:t>
            </w:r>
          </w:p>
        </w:tc>
        <w:tc>
          <w:tcPr>
            <w:tcW w:w="1058" w:type="dxa"/>
            <w:vAlign w:val="center"/>
            <w:hideMark/>
          </w:tcPr>
          <w:p w14:paraId="2E2217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14,34</w:t>
            </w:r>
          </w:p>
        </w:tc>
        <w:tc>
          <w:tcPr>
            <w:tcW w:w="1363" w:type="dxa"/>
            <w:vAlign w:val="center"/>
            <w:hideMark/>
          </w:tcPr>
          <w:p w14:paraId="6CF08B5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14,77</w:t>
            </w:r>
          </w:p>
        </w:tc>
        <w:tc>
          <w:tcPr>
            <w:tcW w:w="1058" w:type="dxa"/>
            <w:vAlign w:val="center"/>
            <w:hideMark/>
          </w:tcPr>
          <w:p w14:paraId="631DA5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15,21</w:t>
            </w:r>
          </w:p>
        </w:tc>
        <w:tc>
          <w:tcPr>
            <w:tcW w:w="1213" w:type="dxa"/>
            <w:vAlign w:val="center"/>
            <w:hideMark/>
          </w:tcPr>
          <w:p w14:paraId="037066C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15,67</w:t>
            </w:r>
          </w:p>
        </w:tc>
        <w:tc>
          <w:tcPr>
            <w:tcW w:w="1058" w:type="dxa"/>
            <w:vAlign w:val="center"/>
            <w:hideMark/>
          </w:tcPr>
          <w:p w14:paraId="0A22A35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16,14</w:t>
            </w:r>
          </w:p>
        </w:tc>
        <w:tc>
          <w:tcPr>
            <w:tcW w:w="1058" w:type="dxa"/>
            <w:vAlign w:val="center"/>
            <w:hideMark/>
          </w:tcPr>
          <w:p w14:paraId="6DE07D3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16,62</w:t>
            </w:r>
          </w:p>
        </w:tc>
        <w:tc>
          <w:tcPr>
            <w:tcW w:w="1058" w:type="dxa"/>
            <w:vAlign w:val="center"/>
            <w:hideMark/>
          </w:tcPr>
          <w:p w14:paraId="5831A8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17,12</w:t>
            </w:r>
          </w:p>
        </w:tc>
        <w:tc>
          <w:tcPr>
            <w:tcW w:w="1058" w:type="dxa"/>
            <w:vAlign w:val="center"/>
            <w:hideMark/>
          </w:tcPr>
          <w:p w14:paraId="0416AB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17,64</w:t>
            </w:r>
          </w:p>
        </w:tc>
        <w:tc>
          <w:tcPr>
            <w:tcW w:w="1058" w:type="dxa"/>
            <w:vAlign w:val="center"/>
            <w:hideMark/>
          </w:tcPr>
          <w:p w14:paraId="74C886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18,17</w:t>
            </w:r>
          </w:p>
        </w:tc>
        <w:tc>
          <w:tcPr>
            <w:tcW w:w="1058" w:type="dxa"/>
            <w:vAlign w:val="center"/>
            <w:hideMark/>
          </w:tcPr>
          <w:p w14:paraId="4BD9BF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18,71</w:t>
            </w:r>
          </w:p>
        </w:tc>
        <w:tc>
          <w:tcPr>
            <w:tcW w:w="1058" w:type="dxa"/>
            <w:vAlign w:val="center"/>
            <w:hideMark/>
          </w:tcPr>
          <w:p w14:paraId="7B98D6E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19,27</w:t>
            </w:r>
          </w:p>
        </w:tc>
        <w:tc>
          <w:tcPr>
            <w:tcW w:w="1085" w:type="dxa"/>
            <w:vAlign w:val="center"/>
            <w:hideMark/>
          </w:tcPr>
          <w:p w14:paraId="3179593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19,85</w:t>
            </w:r>
          </w:p>
        </w:tc>
      </w:tr>
      <w:tr w:rsidR="00457D77" w:rsidRPr="00457D77" w14:paraId="6075EFD1" w14:textId="77777777" w:rsidTr="00457D77">
        <w:trPr>
          <w:trHeight w:val="240"/>
        </w:trPr>
        <w:tc>
          <w:tcPr>
            <w:tcW w:w="2616" w:type="dxa"/>
            <w:vAlign w:val="center"/>
            <w:hideMark/>
          </w:tcPr>
          <w:p w14:paraId="5087A27A"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открытой системе ГВС (без НДС)</w:t>
            </w:r>
          </w:p>
        </w:tc>
        <w:tc>
          <w:tcPr>
            <w:tcW w:w="1513" w:type="dxa"/>
            <w:vAlign w:val="center"/>
            <w:hideMark/>
          </w:tcPr>
          <w:p w14:paraId="7E7108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51582D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1907,03</w:t>
            </w:r>
          </w:p>
        </w:tc>
        <w:tc>
          <w:tcPr>
            <w:tcW w:w="1057" w:type="dxa"/>
            <w:vAlign w:val="center"/>
            <w:hideMark/>
          </w:tcPr>
          <w:p w14:paraId="3EDAD05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1964,24</w:t>
            </w:r>
          </w:p>
        </w:tc>
        <w:tc>
          <w:tcPr>
            <w:tcW w:w="1057" w:type="dxa"/>
            <w:vAlign w:val="center"/>
            <w:hideMark/>
          </w:tcPr>
          <w:p w14:paraId="6B77F1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2023,17</w:t>
            </w:r>
          </w:p>
        </w:tc>
        <w:tc>
          <w:tcPr>
            <w:tcW w:w="1253" w:type="dxa"/>
            <w:vAlign w:val="center"/>
            <w:hideMark/>
          </w:tcPr>
          <w:p w14:paraId="736EF4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2083,86</w:t>
            </w:r>
          </w:p>
        </w:tc>
        <w:tc>
          <w:tcPr>
            <w:tcW w:w="1058" w:type="dxa"/>
            <w:vAlign w:val="center"/>
            <w:hideMark/>
          </w:tcPr>
          <w:p w14:paraId="02B7D9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2146,38</w:t>
            </w:r>
          </w:p>
        </w:tc>
        <w:tc>
          <w:tcPr>
            <w:tcW w:w="1058" w:type="dxa"/>
            <w:vAlign w:val="center"/>
            <w:hideMark/>
          </w:tcPr>
          <w:p w14:paraId="622E713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2210,77</w:t>
            </w:r>
          </w:p>
        </w:tc>
        <w:tc>
          <w:tcPr>
            <w:tcW w:w="1363" w:type="dxa"/>
            <w:vAlign w:val="center"/>
            <w:hideMark/>
          </w:tcPr>
          <w:p w14:paraId="2ABA3B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2277,10</w:t>
            </w:r>
          </w:p>
        </w:tc>
        <w:tc>
          <w:tcPr>
            <w:tcW w:w="1058" w:type="dxa"/>
            <w:vAlign w:val="center"/>
            <w:hideMark/>
          </w:tcPr>
          <w:p w14:paraId="45792E8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2345,41</w:t>
            </w:r>
          </w:p>
        </w:tc>
        <w:tc>
          <w:tcPr>
            <w:tcW w:w="1213" w:type="dxa"/>
            <w:vAlign w:val="center"/>
            <w:hideMark/>
          </w:tcPr>
          <w:p w14:paraId="54FBD19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2415,77</w:t>
            </w:r>
          </w:p>
        </w:tc>
        <w:tc>
          <w:tcPr>
            <w:tcW w:w="1058" w:type="dxa"/>
            <w:vAlign w:val="center"/>
            <w:hideMark/>
          </w:tcPr>
          <w:p w14:paraId="5BA40C5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2488,24</w:t>
            </w:r>
          </w:p>
        </w:tc>
        <w:tc>
          <w:tcPr>
            <w:tcW w:w="1058" w:type="dxa"/>
            <w:vAlign w:val="center"/>
            <w:hideMark/>
          </w:tcPr>
          <w:p w14:paraId="3F7AE6F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2562,89</w:t>
            </w:r>
          </w:p>
        </w:tc>
        <w:tc>
          <w:tcPr>
            <w:tcW w:w="1058" w:type="dxa"/>
            <w:vAlign w:val="center"/>
            <w:hideMark/>
          </w:tcPr>
          <w:p w14:paraId="68FC28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2639,78</w:t>
            </w:r>
          </w:p>
        </w:tc>
        <w:tc>
          <w:tcPr>
            <w:tcW w:w="1058" w:type="dxa"/>
            <w:vAlign w:val="center"/>
            <w:hideMark/>
          </w:tcPr>
          <w:p w14:paraId="2CBA6A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2718,97</w:t>
            </w:r>
          </w:p>
        </w:tc>
        <w:tc>
          <w:tcPr>
            <w:tcW w:w="1058" w:type="dxa"/>
            <w:vAlign w:val="center"/>
            <w:hideMark/>
          </w:tcPr>
          <w:p w14:paraId="06A40E3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2800,54</w:t>
            </w:r>
          </w:p>
        </w:tc>
        <w:tc>
          <w:tcPr>
            <w:tcW w:w="1058" w:type="dxa"/>
            <w:vAlign w:val="center"/>
            <w:hideMark/>
          </w:tcPr>
          <w:p w14:paraId="5EC215D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2884,56</w:t>
            </w:r>
          </w:p>
        </w:tc>
        <w:tc>
          <w:tcPr>
            <w:tcW w:w="1058" w:type="dxa"/>
            <w:vAlign w:val="center"/>
            <w:hideMark/>
          </w:tcPr>
          <w:p w14:paraId="56CCCC5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2971,09</w:t>
            </w:r>
          </w:p>
        </w:tc>
        <w:tc>
          <w:tcPr>
            <w:tcW w:w="1085" w:type="dxa"/>
            <w:vAlign w:val="center"/>
            <w:hideMark/>
          </w:tcPr>
          <w:p w14:paraId="09C833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3060,23</w:t>
            </w:r>
          </w:p>
        </w:tc>
      </w:tr>
      <w:tr w:rsidR="00457D77" w:rsidRPr="00457D77" w14:paraId="581E6F35" w14:textId="77777777" w:rsidTr="00457D77">
        <w:trPr>
          <w:trHeight w:val="240"/>
        </w:trPr>
        <w:tc>
          <w:tcPr>
            <w:tcW w:w="2616" w:type="dxa"/>
            <w:vAlign w:val="center"/>
            <w:hideMark/>
          </w:tcPr>
          <w:p w14:paraId="277DFF11"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27AEF65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7E2DF0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436996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44B5863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02E9CC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E472A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B2343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42D50B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235C4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63C8F56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F7C38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BA2D2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076E4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C2E61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A5900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3731E5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25E91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40F027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7CD7926F" w14:textId="77777777" w:rsidTr="00457D77">
        <w:trPr>
          <w:trHeight w:val="240"/>
        </w:trPr>
        <w:tc>
          <w:tcPr>
            <w:tcW w:w="2616" w:type="dxa"/>
            <w:vAlign w:val="center"/>
            <w:hideMark/>
          </w:tcPr>
          <w:p w14:paraId="229D1D7F"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0081516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7C1D969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127,36</w:t>
            </w:r>
          </w:p>
        </w:tc>
        <w:tc>
          <w:tcPr>
            <w:tcW w:w="1057" w:type="dxa"/>
            <w:vAlign w:val="center"/>
            <w:hideMark/>
          </w:tcPr>
          <w:p w14:paraId="1627107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131,19</w:t>
            </w:r>
          </w:p>
        </w:tc>
        <w:tc>
          <w:tcPr>
            <w:tcW w:w="1057" w:type="dxa"/>
            <w:vAlign w:val="center"/>
            <w:hideMark/>
          </w:tcPr>
          <w:p w14:paraId="73AED8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135,12</w:t>
            </w:r>
          </w:p>
        </w:tc>
        <w:tc>
          <w:tcPr>
            <w:tcW w:w="1253" w:type="dxa"/>
            <w:vAlign w:val="center"/>
            <w:hideMark/>
          </w:tcPr>
          <w:p w14:paraId="15C306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139,17</w:t>
            </w:r>
          </w:p>
        </w:tc>
        <w:tc>
          <w:tcPr>
            <w:tcW w:w="1058" w:type="dxa"/>
            <w:vAlign w:val="center"/>
            <w:hideMark/>
          </w:tcPr>
          <w:p w14:paraId="75CC2A8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143,35</w:t>
            </w:r>
          </w:p>
        </w:tc>
        <w:tc>
          <w:tcPr>
            <w:tcW w:w="1058" w:type="dxa"/>
            <w:vAlign w:val="center"/>
            <w:hideMark/>
          </w:tcPr>
          <w:p w14:paraId="3487E5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147,65</w:t>
            </w:r>
          </w:p>
        </w:tc>
        <w:tc>
          <w:tcPr>
            <w:tcW w:w="1363" w:type="dxa"/>
            <w:vAlign w:val="center"/>
            <w:hideMark/>
          </w:tcPr>
          <w:p w14:paraId="5C7152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152,08</w:t>
            </w:r>
          </w:p>
        </w:tc>
        <w:tc>
          <w:tcPr>
            <w:tcW w:w="1058" w:type="dxa"/>
            <w:vAlign w:val="center"/>
            <w:hideMark/>
          </w:tcPr>
          <w:p w14:paraId="0267E1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156,64</w:t>
            </w:r>
          </w:p>
        </w:tc>
        <w:tc>
          <w:tcPr>
            <w:tcW w:w="1213" w:type="dxa"/>
            <w:vAlign w:val="center"/>
            <w:hideMark/>
          </w:tcPr>
          <w:p w14:paraId="66530E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161,34</w:t>
            </w:r>
          </w:p>
        </w:tc>
        <w:tc>
          <w:tcPr>
            <w:tcW w:w="1058" w:type="dxa"/>
            <w:vAlign w:val="center"/>
            <w:hideMark/>
          </w:tcPr>
          <w:p w14:paraId="1B5490D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166,18</w:t>
            </w:r>
          </w:p>
        </w:tc>
        <w:tc>
          <w:tcPr>
            <w:tcW w:w="1058" w:type="dxa"/>
            <w:vAlign w:val="center"/>
            <w:hideMark/>
          </w:tcPr>
          <w:p w14:paraId="1645A8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171,17</w:t>
            </w:r>
          </w:p>
        </w:tc>
        <w:tc>
          <w:tcPr>
            <w:tcW w:w="1058" w:type="dxa"/>
            <w:vAlign w:val="center"/>
            <w:hideMark/>
          </w:tcPr>
          <w:p w14:paraId="096D78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176,30</w:t>
            </w:r>
          </w:p>
        </w:tc>
        <w:tc>
          <w:tcPr>
            <w:tcW w:w="1058" w:type="dxa"/>
            <w:vAlign w:val="center"/>
            <w:hideMark/>
          </w:tcPr>
          <w:p w14:paraId="47A5D4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181,59</w:t>
            </w:r>
          </w:p>
        </w:tc>
        <w:tc>
          <w:tcPr>
            <w:tcW w:w="1058" w:type="dxa"/>
            <w:vAlign w:val="center"/>
            <w:hideMark/>
          </w:tcPr>
          <w:p w14:paraId="3FCFE5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187,04</w:t>
            </w:r>
          </w:p>
        </w:tc>
        <w:tc>
          <w:tcPr>
            <w:tcW w:w="1058" w:type="dxa"/>
            <w:vAlign w:val="center"/>
            <w:hideMark/>
          </w:tcPr>
          <w:p w14:paraId="259E55B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192,65</w:t>
            </w:r>
          </w:p>
        </w:tc>
        <w:tc>
          <w:tcPr>
            <w:tcW w:w="1058" w:type="dxa"/>
            <w:vAlign w:val="center"/>
            <w:hideMark/>
          </w:tcPr>
          <w:p w14:paraId="464ADA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198,43</w:t>
            </w:r>
          </w:p>
        </w:tc>
        <w:tc>
          <w:tcPr>
            <w:tcW w:w="1085" w:type="dxa"/>
            <w:vAlign w:val="center"/>
            <w:hideMark/>
          </w:tcPr>
          <w:p w14:paraId="40AB0B2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204,38</w:t>
            </w:r>
          </w:p>
        </w:tc>
      </w:tr>
      <w:tr w:rsidR="00457D77" w:rsidRPr="00457D77" w14:paraId="73223E33" w14:textId="77777777" w:rsidTr="00457D77">
        <w:trPr>
          <w:trHeight w:val="240"/>
        </w:trPr>
        <w:tc>
          <w:tcPr>
            <w:tcW w:w="22794" w:type="dxa"/>
            <w:gridSpan w:val="19"/>
            <w:vAlign w:val="center"/>
            <w:hideMark/>
          </w:tcPr>
          <w:p w14:paraId="7519A029"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Закрытая система горячего водоснабжения</w:t>
            </w:r>
          </w:p>
        </w:tc>
      </w:tr>
      <w:tr w:rsidR="00457D77" w:rsidRPr="00457D77" w14:paraId="0ED32A04" w14:textId="77777777" w:rsidTr="00457D77">
        <w:trPr>
          <w:trHeight w:val="240"/>
        </w:trPr>
        <w:tc>
          <w:tcPr>
            <w:tcW w:w="2616" w:type="dxa"/>
            <w:vAlign w:val="center"/>
            <w:hideMark/>
          </w:tcPr>
          <w:p w14:paraId="03B92DB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воды на ГВС в закрытой системе</w:t>
            </w:r>
          </w:p>
        </w:tc>
        <w:tc>
          <w:tcPr>
            <w:tcW w:w="1513" w:type="dxa"/>
            <w:vAlign w:val="center"/>
            <w:hideMark/>
          </w:tcPr>
          <w:p w14:paraId="721C14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3A4B94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00811B6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w:t>
            </w:r>
          </w:p>
        </w:tc>
        <w:tc>
          <w:tcPr>
            <w:tcW w:w="1057" w:type="dxa"/>
            <w:vAlign w:val="center"/>
            <w:hideMark/>
          </w:tcPr>
          <w:p w14:paraId="7405251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1358</w:t>
            </w:r>
          </w:p>
        </w:tc>
        <w:tc>
          <w:tcPr>
            <w:tcW w:w="1253" w:type="dxa"/>
            <w:vAlign w:val="center"/>
            <w:hideMark/>
          </w:tcPr>
          <w:p w14:paraId="046BF7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2626</w:t>
            </w:r>
          </w:p>
        </w:tc>
        <w:tc>
          <w:tcPr>
            <w:tcW w:w="1058" w:type="dxa"/>
            <w:vAlign w:val="center"/>
            <w:hideMark/>
          </w:tcPr>
          <w:p w14:paraId="3D0419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615763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363" w:type="dxa"/>
            <w:vAlign w:val="center"/>
            <w:hideMark/>
          </w:tcPr>
          <w:p w14:paraId="7091A3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1E4322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213" w:type="dxa"/>
            <w:vAlign w:val="center"/>
            <w:hideMark/>
          </w:tcPr>
          <w:p w14:paraId="1090C7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1D3A8D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6A468D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2FA7A5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4D7C7A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3B78F9D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2B15329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58" w:type="dxa"/>
            <w:vAlign w:val="center"/>
            <w:hideMark/>
          </w:tcPr>
          <w:p w14:paraId="674215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c>
          <w:tcPr>
            <w:tcW w:w="1085" w:type="dxa"/>
            <w:vAlign w:val="center"/>
            <w:hideMark/>
          </w:tcPr>
          <w:p w14:paraId="6D3469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3667</w:t>
            </w:r>
          </w:p>
        </w:tc>
      </w:tr>
      <w:tr w:rsidR="00457D77" w:rsidRPr="00457D77" w14:paraId="40D5E7B6" w14:textId="77777777" w:rsidTr="00457D77">
        <w:trPr>
          <w:trHeight w:val="240"/>
        </w:trPr>
        <w:tc>
          <w:tcPr>
            <w:tcW w:w="2616" w:type="dxa"/>
            <w:vAlign w:val="center"/>
            <w:hideMark/>
          </w:tcPr>
          <w:p w14:paraId="55FF8EEE"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закрытой системе ГВС (без НДС)</w:t>
            </w:r>
          </w:p>
        </w:tc>
        <w:tc>
          <w:tcPr>
            <w:tcW w:w="1513" w:type="dxa"/>
            <w:vAlign w:val="center"/>
            <w:hideMark/>
          </w:tcPr>
          <w:p w14:paraId="481B12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51937B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27,42</w:t>
            </w:r>
          </w:p>
        </w:tc>
        <w:tc>
          <w:tcPr>
            <w:tcW w:w="1057" w:type="dxa"/>
            <w:vAlign w:val="center"/>
            <w:hideMark/>
          </w:tcPr>
          <w:p w14:paraId="21FEF6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28,24</w:t>
            </w:r>
          </w:p>
        </w:tc>
        <w:tc>
          <w:tcPr>
            <w:tcW w:w="1057" w:type="dxa"/>
            <w:vAlign w:val="center"/>
            <w:hideMark/>
          </w:tcPr>
          <w:p w14:paraId="4D39C1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29,09</w:t>
            </w:r>
          </w:p>
        </w:tc>
        <w:tc>
          <w:tcPr>
            <w:tcW w:w="1253" w:type="dxa"/>
            <w:vAlign w:val="center"/>
            <w:hideMark/>
          </w:tcPr>
          <w:p w14:paraId="3BAE0F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29,96</w:t>
            </w:r>
          </w:p>
        </w:tc>
        <w:tc>
          <w:tcPr>
            <w:tcW w:w="1058" w:type="dxa"/>
            <w:vAlign w:val="center"/>
            <w:hideMark/>
          </w:tcPr>
          <w:p w14:paraId="1F8F5D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30,86</w:t>
            </w:r>
          </w:p>
        </w:tc>
        <w:tc>
          <w:tcPr>
            <w:tcW w:w="1058" w:type="dxa"/>
            <w:vAlign w:val="center"/>
            <w:hideMark/>
          </w:tcPr>
          <w:p w14:paraId="5A0258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31,78</w:t>
            </w:r>
          </w:p>
        </w:tc>
        <w:tc>
          <w:tcPr>
            <w:tcW w:w="1363" w:type="dxa"/>
            <w:vAlign w:val="center"/>
            <w:hideMark/>
          </w:tcPr>
          <w:p w14:paraId="271A78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32,74</w:t>
            </w:r>
          </w:p>
        </w:tc>
        <w:tc>
          <w:tcPr>
            <w:tcW w:w="1058" w:type="dxa"/>
            <w:vAlign w:val="center"/>
            <w:hideMark/>
          </w:tcPr>
          <w:p w14:paraId="3D7E6E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33,72</w:t>
            </w:r>
          </w:p>
        </w:tc>
        <w:tc>
          <w:tcPr>
            <w:tcW w:w="1213" w:type="dxa"/>
            <w:vAlign w:val="center"/>
            <w:hideMark/>
          </w:tcPr>
          <w:p w14:paraId="3670D4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34,73</w:t>
            </w:r>
          </w:p>
        </w:tc>
        <w:tc>
          <w:tcPr>
            <w:tcW w:w="1058" w:type="dxa"/>
            <w:vAlign w:val="center"/>
            <w:hideMark/>
          </w:tcPr>
          <w:p w14:paraId="219345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35,77</w:t>
            </w:r>
          </w:p>
        </w:tc>
        <w:tc>
          <w:tcPr>
            <w:tcW w:w="1058" w:type="dxa"/>
            <w:vAlign w:val="center"/>
            <w:hideMark/>
          </w:tcPr>
          <w:p w14:paraId="29E7A7E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36,84</w:t>
            </w:r>
          </w:p>
        </w:tc>
        <w:tc>
          <w:tcPr>
            <w:tcW w:w="1058" w:type="dxa"/>
            <w:vAlign w:val="center"/>
            <w:hideMark/>
          </w:tcPr>
          <w:p w14:paraId="3720F1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37,95</w:t>
            </w:r>
          </w:p>
        </w:tc>
        <w:tc>
          <w:tcPr>
            <w:tcW w:w="1058" w:type="dxa"/>
            <w:vAlign w:val="center"/>
            <w:hideMark/>
          </w:tcPr>
          <w:p w14:paraId="05DEB31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39,09</w:t>
            </w:r>
          </w:p>
        </w:tc>
        <w:tc>
          <w:tcPr>
            <w:tcW w:w="1058" w:type="dxa"/>
            <w:vAlign w:val="center"/>
            <w:hideMark/>
          </w:tcPr>
          <w:p w14:paraId="4B8A4F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40,26</w:t>
            </w:r>
          </w:p>
        </w:tc>
        <w:tc>
          <w:tcPr>
            <w:tcW w:w="1058" w:type="dxa"/>
            <w:vAlign w:val="center"/>
            <w:hideMark/>
          </w:tcPr>
          <w:p w14:paraId="1406A4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41,47</w:t>
            </w:r>
          </w:p>
        </w:tc>
        <w:tc>
          <w:tcPr>
            <w:tcW w:w="1058" w:type="dxa"/>
            <w:vAlign w:val="center"/>
            <w:hideMark/>
          </w:tcPr>
          <w:p w14:paraId="5DD503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42,71</w:t>
            </w:r>
          </w:p>
        </w:tc>
        <w:tc>
          <w:tcPr>
            <w:tcW w:w="1085" w:type="dxa"/>
            <w:vAlign w:val="center"/>
            <w:hideMark/>
          </w:tcPr>
          <w:p w14:paraId="4FF9E51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43,99</w:t>
            </w:r>
          </w:p>
        </w:tc>
      </w:tr>
      <w:tr w:rsidR="00457D77" w:rsidRPr="00457D77" w14:paraId="0FC5EA45" w14:textId="77777777" w:rsidTr="00457D77">
        <w:trPr>
          <w:trHeight w:val="240"/>
        </w:trPr>
        <w:tc>
          <w:tcPr>
            <w:tcW w:w="2616" w:type="dxa"/>
            <w:vAlign w:val="center"/>
            <w:hideMark/>
          </w:tcPr>
          <w:p w14:paraId="69271AD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закрытой системе ГВС (без НДС)</w:t>
            </w:r>
          </w:p>
        </w:tc>
        <w:tc>
          <w:tcPr>
            <w:tcW w:w="1513" w:type="dxa"/>
            <w:vAlign w:val="center"/>
            <w:hideMark/>
          </w:tcPr>
          <w:p w14:paraId="1C3D8F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00ADB9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1907,03</w:t>
            </w:r>
          </w:p>
        </w:tc>
        <w:tc>
          <w:tcPr>
            <w:tcW w:w="1057" w:type="dxa"/>
            <w:vAlign w:val="center"/>
            <w:hideMark/>
          </w:tcPr>
          <w:p w14:paraId="23A145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1964,24</w:t>
            </w:r>
          </w:p>
        </w:tc>
        <w:tc>
          <w:tcPr>
            <w:tcW w:w="1057" w:type="dxa"/>
            <w:vAlign w:val="center"/>
            <w:hideMark/>
          </w:tcPr>
          <w:p w14:paraId="7CEF2D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2023,17</w:t>
            </w:r>
          </w:p>
        </w:tc>
        <w:tc>
          <w:tcPr>
            <w:tcW w:w="1253" w:type="dxa"/>
            <w:vAlign w:val="center"/>
            <w:hideMark/>
          </w:tcPr>
          <w:p w14:paraId="7EC279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2083,86</w:t>
            </w:r>
          </w:p>
        </w:tc>
        <w:tc>
          <w:tcPr>
            <w:tcW w:w="1058" w:type="dxa"/>
            <w:vAlign w:val="center"/>
            <w:hideMark/>
          </w:tcPr>
          <w:p w14:paraId="05BB87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2146,38</w:t>
            </w:r>
          </w:p>
        </w:tc>
        <w:tc>
          <w:tcPr>
            <w:tcW w:w="1058" w:type="dxa"/>
            <w:vAlign w:val="center"/>
            <w:hideMark/>
          </w:tcPr>
          <w:p w14:paraId="063AD0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2210,77</w:t>
            </w:r>
          </w:p>
        </w:tc>
        <w:tc>
          <w:tcPr>
            <w:tcW w:w="1363" w:type="dxa"/>
            <w:vAlign w:val="center"/>
            <w:hideMark/>
          </w:tcPr>
          <w:p w14:paraId="195AD99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2277,10</w:t>
            </w:r>
          </w:p>
        </w:tc>
        <w:tc>
          <w:tcPr>
            <w:tcW w:w="1058" w:type="dxa"/>
            <w:vAlign w:val="center"/>
            <w:hideMark/>
          </w:tcPr>
          <w:p w14:paraId="4D5A30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2345,41</w:t>
            </w:r>
          </w:p>
        </w:tc>
        <w:tc>
          <w:tcPr>
            <w:tcW w:w="1213" w:type="dxa"/>
            <w:vAlign w:val="center"/>
            <w:hideMark/>
          </w:tcPr>
          <w:p w14:paraId="17F8E7A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2415,77</w:t>
            </w:r>
          </w:p>
        </w:tc>
        <w:tc>
          <w:tcPr>
            <w:tcW w:w="1058" w:type="dxa"/>
            <w:vAlign w:val="center"/>
            <w:hideMark/>
          </w:tcPr>
          <w:p w14:paraId="42DBCF8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2488,24</w:t>
            </w:r>
          </w:p>
        </w:tc>
        <w:tc>
          <w:tcPr>
            <w:tcW w:w="1058" w:type="dxa"/>
            <w:vAlign w:val="center"/>
            <w:hideMark/>
          </w:tcPr>
          <w:p w14:paraId="05B644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2562,89</w:t>
            </w:r>
          </w:p>
        </w:tc>
        <w:tc>
          <w:tcPr>
            <w:tcW w:w="1058" w:type="dxa"/>
            <w:vAlign w:val="center"/>
            <w:hideMark/>
          </w:tcPr>
          <w:p w14:paraId="3C7EA60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2639,78</w:t>
            </w:r>
          </w:p>
        </w:tc>
        <w:tc>
          <w:tcPr>
            <w:tcW w:w="1058" w:type="dxa"/>
            <w:vAlign w:val="center"/>
            <w:hideMark/>
          </w:tcPr>
          <w:p w14:paraId="61B4B0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2718,97</w:t>
            </w:r>
          </w:p>
        </w:tc>
        <w:tc>
          <w:tcPr>
            <w:tcW w:w="1058" w:type="dxa"/>
            <w:vAlign w:val="center"/>
            <w:hideMark/>
          </w:tcPr>
          <w:p w14:paraId="6BD42FC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2800,54</w:t>
            </w:r>
          </w:p>
        </w:tc>
        <w:tc>
          <w:tcPr>
            <w:tcW w:w="1058" w:type="dxa"/>
            <w:vAlign w:val="center"/>
            <w:hideMark/>
          </w:tcPr>
          <w:p w14:paraId="4638F1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2884,56</w:t>
            </w:r>
          </w:p>
        </w:tc>
        <w:tc>
          <w:tcPr>
            <w:tcW w:w="1058" w:type="dxa"/>
            <w:vAlign w:val="center"/>
            <w:hideMark/>
          </w:tcPr>
          <w:p w14:paraId="118E10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2971,09</w:t>
            </w:r>
          </w:p>
        </w:tc>
        <w:tc>
          <w:tcPr>
            <w:tcW w:w="1085" w:type="dxa"/>
            <w:vAlign w:val="center"/>
            <w:hideMark/>
          </w:tcPr>
          <w:p w14:paraId="121376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3060,23</w:t>
            </w:r>
          </w:p>
        </w:tc>
      </w:tr>
      <w:tr w:rsidR="00457D77" w:rsidRPr="00457D77" w14:paraId="0C040007" w14:textId="77777777" w:rsidTr="00457D77">
        <w:trPr>
          <w:trHeight w:val="240"/>
        </w:trPr>
        <w:tc>
          <w:tcPr>
            <w:tcW w:w="2616" w:type="dxa"/>
            <w:vAlign w:val="center"/>
            <w:hideMark/>
          </w:tcPr>
          <w:p w14:paraId="36B904D3"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72FAEF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1FC26A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0073CD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75A291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78C48E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78C8DE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62DC1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3464FD6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15A31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1C1EA1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E24F2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A6D64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1A41D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0094B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F9F0E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3FD35F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40C5E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09974A2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764D9C1D" w14:textId="77777777" w:rsidTr="00457D77">
        <w:trPr>
          <w:trHeight w:val="240"/>
        </w:trPr>
        <w:tc>
          <w:tcPr>
            <w:tcW w:w="2616" w:type="dxa"/>
            <w:vAlign w:val="center"/>
            <w:hideMark/>
          </w:tcPr>
          <w:p w14:paraId="1081C1D2"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5CF54E6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49CCEF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142,41</w:t>
            </w:r>
          </w:p>
        </w:tc>
        <w:tc>
          <w:tcPr>
            <w:tcW w:w="1057" w:type="dxa"/>
            <w:vAlign w:val="center"/>
            <w:hideMark/>
          </w:tcPr>
          <w:p w14:paraId="560068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146,68</w:t>
            </w:r>
          </w:p>
        </w:tc>
        <w:tc>
          <w:tcPr>
            <w:tcW w:w="1057" w:type="dxa"/>
            <w:vAlign w:val="center"/>
            <w:hideMark/>
          </w:tcPr>
          <w:p w14:paraId="68B846A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151,08</w:t>
            </w:r>
          </w:p>
        </w:tc>
        <w:tc>
          <w:tcPr>
            <w:tcW w:w="1253" w:type="dxa"/>
            <w:vAlign w:val="center"/>
            <w:hideMark/>
          </w:tcPr>
          <w:p w14:paraId="007AAB6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155,61</w:t>
            </w:r>
          </w:p>
        </w:tc>
        <w:tc>
          <w:tcPr>
            <w:tcW w:w="1058" w:type="dxa"/>
            <w:vAlign w:val="center"/>
            <w:hideMark/>
          </w:tcPr>
          <w:p w14:paraId="7D0DDC7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160,28</w:t>
            </w:r>
          </w:p>
        </w:tc>
        <w:tc>
          <w:tcPr>
            <w:tcW w:w="1058" w:type="dxa"/>
            <w:vAlign w:val="center"/>
            <w:hideMark/>
          </w:tcPr>
          <w:p w14:paraId="17CEAE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165,09</w:t>
            </w:r>
          </w:p>
        </w:tc>
        <w:tc>
          <w:tcPr>
            <w:tcW w:w="1363" w:type="dxa"/>
            <w:vAlign w:val="center"/>
            <w:hideMark/>
          </w:tcPr>
          <w:p w14:paraId="6F1B56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170,04</w:t>
            </w:r>
          </w:p>
        </w:tc>
        <w:tc>
          <w:tcPr>
            <w:tcW w:w="1058" w:type="dxa"/>
            <w:vAlign w:val="center"/>
            <w:hideMark/>
          </w:tcPr>
          <w:p w14:paraId="06C8E6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175,15</w:t>
            </w:r>
          </w:p>
        </w:tc>
        <w:tc>
          <w:tcPr>
            <w:tcW w:w="1213" w:type="dxa"/>
            <w:vAlign w:val="center"/>
            <w:hideMark/>
          </w:tcPr>
          <w:p w14:paraId="6443D7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180,40</w:t>
            </w:r>
          </w:p>
        </w:tc>
        <w:tc>
          <w:tcPr>
            <w:tcW w:w="1058" w:type="dxa"/>
            <w:vAlign w:val="center"/>
            <w:hideMark/>
          </w:tcPr>
          <w:p w14:paraId="19A381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185,81</w:t>
            </w:r>
          </w:p>
        </w:tc>
        <w:tc>
          <w:tcPr>
            <w:tcW w:w="1058" w:type="dxa"/>
            <w:vAlign w:val="center"/>
            <w:hideMark/>
          </w:tcPr>
          <w:p w14:paraId="30BBC5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191,39</w:t>
            </w:r>
          </w:p>
        </w:tc>
        <w:tc>
          <w:tcPr>
            <w:tcW w:w="1058" w:type="dxa"/>
            <w:vAlign w:val="center"/>
            <w:hideMark/>
          </w:tcPr>
          <w:p w14:paraId="2E8CE5E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197,13</w:t>
            </w:r>
          </w:p>
        </w:tc>
        <w:tc>
          <w:tcPr>
            <w:tcW w:w="1058" w:type="dxa"/>
            <w:vAlign w:val="center"/>
            <w:hideMark/>
          </w:tcPr>
          <w:p w14:paraId="6E5C9A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203,04</w:t>
            </w:r>
          </w:p>
        </w:tc>
        <w:tc>
          <w:tcPr>
            <w:tcW w:w="1058" w:type="dxa"/>
            <w:vAlign w:val="center"/>
            <w:hideMark/>
          </w:tcPr>
          <w:p w14:paraId="71B203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209,13</w:t>
            </w:r>
          </w:p>
        </w:tc>
        <w:tc>
          <w:tcPr>
            <w:tcW w:w="1058" w:type="dxa"/>
            <w:vAlign w:val="center"/>
            <w:hideMark/>
          </w:tcPr>
          <w:p w14:paraId="554E2B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215,41</w:t>
            </w:r>
          </w:p>
        </w:tc>
        <w:tc>
          <w:tcPr>
            <w:tcW w:w="1058" w:type="dxa"/>
            <w:vAlign w:val="center"/>
            <w:hideMark/>
          </w:tcPr>
          <w:p w14:paraId="32E631E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221,87</w:t>
            </w:r>
          </w:p>
        </w:tc>
        <w:tc>
          <w:tcPr>
            <w:tcW w:w="1085" w:type="dxa"/>
            <w:vAlign w:val="center"/>
            <w:hideMark/>
          </w:tcPr>
          <w:p w14:paraId="44150A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228,53</w:t>
            </w:r>
          </w:p>
        </w:tc>
      </w:tr>
      <w:tr w:rsidR="00457D77" w:rsidRPr="00457D77" w14:paraId="0D4CE9C9" w14:textId="77777777" w:rsidTr="00457D77">
        <w:trPr>
          <w:trHeight w:val="240"/>
        </w:trPr>
        <w:tc>
          <w:tcPr>
            <w:tcW w:w="2616" w:type="dxa"/>
            <w:vAlign w:val="center"/>
            <w:hideMark/>
          </w:tcPr>
          <w:p w14:paraId="1A6B05B7" w14:textId="77777777" w:rsidR="00457D77" w:rsidRPr="00457D77" w:rsidRDefault="00457D77" w:rsidP="00457D77">
            <w:pPr>
              <w:spacing w:after="0" w:line="240" w:lineRule="auto"/>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 xml:space="preserve">Эффект от изменения цены на </w:t>
            </w:r>
            <w:proofErr w:type="spellStart"/>
            <w:r w:rsidRPr="00457D77">
              <w:rPr>
                <w:rFonts w:ascii="Times New Roman" w:eastAsia="Times New Roman" w:hAnsi="Times New Roman" w:cs="Times New Roman"/>
                <w:b/>
                <w:bCs/>
                <w:i/>
                <w:iCs/>
                <w:sz w:val="20"/>
                <w:szCs w:val="20"/>
                <w:lang w:eastAsia="ru-RU"/>
              </w:rPr>
              <w:t>на</w:t>
            </w:r>
            <w:proofErr w:type="spellEnd"/>
            <w:r w:rsidRPr="00457D77">
              <w:rPr>
                <w:rFonts w:ascii="Times New Roman" w:eastAsia="Times New Roman" w:hAnsi="Times New Roman" w:cs="Times New Roman"/>
                <w:b/>
                <w:bCs/>
                <w:i/>
                <w:iCs/>
                <w:sz w:val="20"/>
                <w:szCs w:val="20"/>
                <w:lang w:eastAsia="ru-RU"/>
              </w:rPr>
              <w:t xml:space="preserve"> теплоноситель</w:t>
            </w:r>
          </w:p>
        </w:tc>
        <w:tc>
          <w:tcPr>
            <w:tcW w:w="1513" w:type="dxa"/>
            <w:vAlign w:val="center"/>
            <w:hideMark/>
          </w:tcPr>
          <w:p w14:paraId="16C6F6A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тыс. руб.</w:t>
            </w:r>
          </w:p>
        </w:tc>
        <w:tc>
          <w:tcPr>
            <w:tcW w:w="1057" w:type="dxa"/>
            <w:vAlign w:val="center"/>
            <w:hideMark/>
          </w:tcPr>
          <w:p w14:paraId="69F12ED8"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0</w:t>
            </w:r>
          </w:p>
        </w:tc>
        <w:tc>
          <w:tcPr>
            <w:tcW w:w="1057" w:type="dxa"/>
            <w:vAlign w:val="center"/>
            <w:hideMark/>
          </w:tcPr>
          <w:p w14:paraId="649F0DED"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-1871</w:t>
            </w:r>
          </w:p>
        </w:tc>
        <w:tc>
          <w:tcPr>
            <w:tcW w:w="1057" w:type="dxa"/>
            <w:vAlign w:val="center"/>
            <w:hideMark/>
          </w:tcPr>
          <w:p w14:paraId="44E627CC"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-21681</w:t>
            </w:r>
          </w:p>
        </w:tc>
        <w:tc>
          <w:tcPr>
            <w:tcW w:w="1253" w:type="dxa"/>
            <w:vAlign w:val="center"/>
            <w:hideMark/>
          </w:tcPr>
          <w:p w14:paraId="4C9189C3"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-43171</w:t>
            </w:r>
          </w:p>
        </w:tc>
        <w:tc>
          <w:tcPr>
            <w:tcW w:w="1058" w:type="dxa"/>
            <w:vAlign w:val="center"/>
            <w:hideMark/>
          </w:tcPr>
          <w:p w14:paraId="065ED0B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-62102</w:t>
            </w:r>
          </w:p>
        </w:tc>
        <w:tc>
          <w:tcPr>
            <w:tcW w:w="1058" w:type="dxa"/>
            <w:vAlign w:val="center"/>
            <w:hideMark/>
          </w:tcPr>
          <w:p w14:paraId="7E79ABE8"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-63965</w:t>
            </w:r>
          </w:p>
        </w:tc>
        <w:tc>
          <w:tcPr>
            <w:tcW w:w="1363" w:type="dxa"/>
            <w:vAlign w:val="center"/>
            <w:hideMark/>
          </w:tcPr>
          <w:p w14:paraId="1CC4E2A9"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-65884</w:t>
            </w:r>
          </w:p>
        </w:tc>
        <w:tc>
          <w:tcPr>
            <w:tcW w:w="1058" w:type="dxa"/>
            <w:vAlign w:val="center"/>
            <w:hideMark/>
          </w:tcPr>
          <w:p w14:paraId="48383F24"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-67861</w:t>
            </w:r>
          </w:p>
        </w:tc>
        <w:tc>
          <w:tcPr>
            <w:tcW w:w="1213" w:type="dxa"/>
            <w:vAlign w:val="center"/>
            <w:hideMark/>
          </w:tcPr>
          <w:p w14:paraId="30DB2870"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-69896</w:t>
            </w:r>
          </w:p>
        </w:tc>
        <w:tc>
          <w:tcPr>
            <w:tcW w:w="1058" w:type="dxa"/>
            <w:vAlign w:val="center"/>
            <w:hideMark/>
          </w:tcPr>
          <w:p w14:paraId="62AB1ACA"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-71993</w:t>
            </w:r>
          </w:p>
        </w:tc>
        <w:tc>
          <w:tcPr>
            <w:tcW w:w="1058" w:type="dxa"/>
            <w:vAlign w:val="center"/>
            <w:hideMark/>
          </w:tcPr>
          <w:p w14:paraId="592FA9DF"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-74153</w:t>
            </w:r>
          </w:p>
        </w:tc>
        <w:tc>
          <w:tcPr>
            <w:tcW w:w="1058" w:type="dxa"/>
            <w:vAlign w:val="center"/>
            <w:hideMark/>
          </w:tcPr>
          <w:p w14:paraId="1494BED5"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-76378</w:t>
            </w:r>
          </w:p>
        </w:tc>
        <w:tc>
          <w:tcPr>
            <w:tcW w:w="1058" w:type="dxa"/>
            <w:vAlign w:val="center"/>
            <w:hideMark/>
          </w:tcPr>
          <w:p w14:paraId="2969BDA8"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-78669</w:t>
            </w:r>
          </w:p>
        </w:tc>
        <w:tc>
          <w:tcPr>
            <w:tcW w:w="1058" w:type="dxa"/>
            <w:vAlign w:val="center"/>
            <w:hideMark/>
          </w:tcPr>
          <w:p w14:paraId="589DAC6C"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-81029</w:t>
            </w:r>
          </w:p>
        </w:tc>
        <w:tc>
          <w:tcPr>
            <w:tcW w:w="1058" w:type="dxa"/>
            <w:vAlign w:val="center"/>
            <w:hideMark/>
          </w:tcPr>
          <w:p w14:paraId="33EC95A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-83460</w:t>
            </w:r>
          </w:p>
        </w:tc>
        <w:tc>
          <w:tcPr>
            <w:tcW w:w="1058" w:type="dxa"/>
            <w:vAlign w:val="center"/>
            <w:hideMark/>
          </w:tcPr>
          <w:p w14:paraId="16353EFF"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-85964</w:t>
            </w:r>
          </w:p>
        </w:tc>
        <w:tc>
          <w:tcPr>
            <w:tcW w:w="1085" w:type="dxa"/>
            <w:vAlign w:val="center"/>
            <w:hideMark/>
          </w:tcPr>
          <w:p w14:paraId="13BE79A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-88543</w:t>
            </w:r>
          </w:p>
        </w:tc>
      </w:tr>
      <w:tr w:rsidR="00457D77" w:rsidRPr="00457D77" w14:paraId="673EDDEA" w14:textId="77777777" w:rsidTr="00457D77">
        <w:trPr>
          <w:trHeight w:val="240"/>
        </w:trPr>
        <w:tc>
          <w:tcPr>
            <w:tcW w:w="22794" w:type="dxa"/>
            <w:gridSpan w:val="19"/>
            <w:vAlign w:val="center"/>
            <w:hideMark/>
          </w:tcPr>
          <w:p w14:paraId="5AB184C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ЭКСПЛУАТАЦИОННЫЕ РАСХОДЫ</w:t>
            </w:r>
          </w:p>
        </w:tc>
      </w:tr>
      <w:tr w:rsidR="00457D77" w:rsidRPr="00457D77" w14:paraId="1A528397" w14:textId="77777777" w:rsidTr="00457D77">
        <w:trPr>
          <w:trHeight w:val="240"/>
        </w:trPr>
        <w:tc>
          <w:tcPr>
            <w:tcW w:w="2616" w:type="dxa"/>
            <w:vAlign w:val="center"/>
            <w:hideMark/>
          </w:tcPr>
          <w:p w14:paraId="71D4593C"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Дополнительные эксплуатационные расходы на ИТП, в т.ч.</w:t>
            </w:r>
          </w:p>
        </w:tc>
        <w:tc>
          <w:tcPr>
            <w:tcW w:w="1513" w:type="dxa"/>
            <w:vAlign w:val="center"/>
            <w:hideMark/>
          </w:tcPr>
          <w:p w14:paraId="7A703CF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EDFDEC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2D71FBF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-337</w:t>
            </w:r>
          </w:p>
        </w:tc>
        <w:tc>
          <w:tcPr>
            <w:tcW w:w="1057" w:type="dxa"/>
            <w:vAlign w:val="center"/>
            <w:hideMark/>
          </w:tcPr>
          <w:p w14:paraId="08DC08C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-3935</w:t>
            </w:r>
          </w:p>
        </w:tc>
        <w:tc>
          <w:tcPr>
            <w:tcW w:w="1253" w:type="dxa"/>
            <w:vAlign w:val="center"/>
            <w:hideMark/>
          </w:tcPr>
          <w:p w14:paraId="7C48754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-7871</w:t>
            </w:r>
          </w:p>
        </w:tc>
        <w:tc>
          <w:tcPr>
            <w:tcW w:w="1058" w:type="dxa"/>
            <w:vAlign w:val="center"/>
            <w:hideMark/>
          </w:tcPr>
          <w:p w14:paraId="02C91D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-12030</w:t>
            </w:r>
          </w:p>
        </w:tc>
        <w:tc>
          <w:tcPr>
            <w:tcW w:w="1058" w:type="dxa"/>
            <w:vAlign w:val="center"/>
            <w:hideMark/>
          </w:tcPr>
          <w:p w14:paraId="786D904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-12431</w:t>
            </w:r>
          </w:p>
        </w:tc>
        <w:tc>
          <w:tcPr>
            <w:tcW w:w="1363" w:type="dxa"/>
            <w:vAlign w:val="center"/>
            <w:hideMark/>
          </w:tcPr>
          <w:p w14:paraId="1E4427D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-12846</w:t>
            </w:r>
          </w:p>
        </w:tc>
        <w:tc>
          <w:tcPr>
            <w:tcW w:w="1058" w:type="dxa"/>
            <w:vAlign w:val="center"/>
            <w:hideMark/>
          </w:tcPr>
          <w:p w14:paraId="37B866C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-13274</w:t>
            </w:r>
          </w:p>
        </w:tc>
        <w:tc>
          <w:tcPr>
            <w:tcW w:w="1213" w:type="dxa"/>
            <w:vAlign w:val="center"/>
            <w:hideMark/>
          </w:tcPr>
          <w:p w14:paraId="384C933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-13718</w:t>
            </w:r>
          </w:p>
        </w:tc>
        <w:tc>
          <w:tcPr>
            <w:tcW w:w="1058" w:type="dxa"/>
            <w:vAlign w:val="center"/>
            <w:hideMark/>
          </w:tcPr>
          <w:p w14:paraId="6CB7E55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-14177</w:t>
            </w:r>
          </w:p>
        </w:tc>
        <w:tc>
          <w:tcPr>
            <w:tcW w:w="1058" w:type="dxa"/>
            <w:vAlign w:val="center"/>
            <w:hideMark/>
          </w:tcPr>
          <w:p w14:paraId="65E718D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-14651</w:t>
            </w:r>
          </w:p>
        </w:tc>
        <w:tc>
          <w:tcPr>
            <w:tcW w:w="1058" w:type="dxa"/>
            <w:vAlign w:val="center"/>
            <w:hideMark/>
          </w:tcPr>
          <w:p w14:paraId="6DB009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-15141</w:t>
            </w:r>
          </w:p>
        </w:tc>
        <w:tc>
          <w:tcPr>
            <w:tcW w:w="1058" w:type="dxa"/>
            <w:vAlign w:val="center"/>
            <w:hideMark/>
          </w:tcPr>
          <w:p w14:paraId="1575E6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-15649</w:t>
            </w:r>
          </w:p>
        </w:tc>
        <w:tc>
          <w:tcPr>
            <w:tcW w:w="1058" w:type="dxa"/>
            <w:vAlign w:val="center"/>
            <w:hideMark/>
          </w:tcPr>
          <w:p w14:paraId="670C365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-16173</w:t>
            </w:r>
          </w:p>
        </w:tc>
        <w:tc>
          <w:tcPr>
            <w:tcW w:w="1058" w:type="dxa"/>
            <w:vAlign w:val="center"/>
            <w:hideMark/>
          </w:tcPr>
          <w:p w14:paraId="5A8EB52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-16716</w:t>
            </w:r>
          </w:p>
        </w:tc>
        <w:tc>
          <w:tcPr>
            <w:tcW w:w="1058" w:type="dxa"/>
            <w:vAlign w:val="center"/>
            <w:hideMark/>
          </w:tcPr>
          <w:p w14:paraId="2FC950F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-17277</w:t>
            </w:r>
          </w:p>
        </w:tc>
        <w:tc>
          <w:tcPr>
            <w:tcW w:w="1085" w:type="dxa"/>
            <w:vAlign w:val="center"/>
            <w:hideMark/>
          </w:tcPr>
          <w:p w14:paraId="5933265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-17858</w:t>
            </w:r>
          </w:p>
        </w:tc>
      </w:tr>
      <w:tr w:rsidR="00457D77" w:rsidRPr="00457D77" w14:paraId="1884A70B" w14:textId="77777777" w:rsidTr="00457D77">
        <w:trPr>
          <w:trHeight w:val="240"/>
        </w:trPr>
        <w:tc>
          <w:tcPr>
            <w:tcW w:w="2616" w:type="dxa"/>
            <w:vAlign w:val="center"/>
            <w:hideMark/>
          </w:tcPr>
          <w:p w14:paraId="6A8F033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ЭЭ на привод насосного оборудования системы ГВС</w:t>
            </w:r>
          </w:p>
        </w:tc>
        <w:tc>
          <w:tcPr>
            <w:tcW w:w="1513" w:type="dxa"/>
            <w:vAlign w:val="center"/>
            <w:hideMark/>
          </w:tcPr>
          <w:p w14:paraId="0B7BE4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2AF206B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1F92C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-231</w:t>
            </w:r>
          </w:p>
        </w:tc>
        <w:tc>
          <w:tcPr>
            <w:tcW w:w="1057" w:type="dxa"/>
            <w:vAlign w:val="center"/>
            <w:hideMark/>
          </w:tcPr>
          <w:p w14:paraId="6F3E00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-2678</w:t>
            </w:r>
          </w:p>
        </w:tc>
        <w:tc>
          <w:tcPr>
            <w:tcW w:w="1253" w:type="dxa"/>
            <w:vAlign w:val="center"/>
            <w:hideMark/>
          </w:tcPr>
          <w:p w14:paraId="38B19DD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-5332</w:t>
            </w:r>
          </w:p>
        </w:tc>
        <w:tc>
          <w:tcPr>
            <w:tcW w:w="1058" w:type="dxa"/>
            <w:vAlign w:val="center"/>
            <w:hideMark/>
          </w:tcPr>
          <w:p w14:paraId="110184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-8123</w:t>
            </w:r>
          </w:p>
        </w:tc>
        <w:tc>
          <w:tcPr>
            <w:tcW w:w="1058" w:type="dxa"/>
            <w:vAlign w:val="center"/>
            <w:hideMark/>
          </w:tcPr>
          <w:p w14:paraId="025410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-8367</w:t>
            </w:r>
          </w:p>
        </w:tc>
        <w:tc>
          <w:tcPr>
            <w:tcW w:w="1363" w:type="dxa"/>
            <w:vAlign w:val="center"/>
            <w:hideMark/>
          </w:tcPr>
          <w:p w14:paraId="6E1240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-8618</w:t>
            </w:r>
          </w:p>
        </w:tc>
        <w:tc>
          <w:tcPr>
            <w:tcW w:w="1058" w:type="dxa"/>
            <w:vAlign w:val="center"/>
            <w:hideMark/>
          </w:tcPr>
          <w:p w14:paraId="4D38D10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-8876</w:t>
            </w:r>
          </w:p>
        </w:tc>
        <w:tc>
          <w:tcPr>
            <w:tcW w:w="1213" w:type="dxa"/>
            <w:vAlign w:val="center"/>
            <w:hideMark/>
          </w:tcPr>
          <w:p w14:paraId="17B857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-9142</w:t>
            </w:r>
          </w:p>
        </w:tc>
        <w:tc>
          <w:tcPr>
            <w:tcW w:w="1058" w:type="dxa"/>
            <w:vAlign w:val="center"/>
            <w:hideMark/>
          </w:tcPr>
          <w:p w14:paraId="15F284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-9417</w:t>
            </w:r>
          </w:p>
        </w:tc>
        <w:tc>
          <w:tcPr>
            <w:tcW w:w="1058" w:type="dxa"/>
            <w:vAlign w:val="center"/>
            <w:hideMark/>
          </w:tcPr>
          <w:p w14:paraId="13E20A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-9699</w:t>
            </w:r>
          </w:p>
        </w:tc>
        <w:tc>
          <w:tcPr>
            <w:tcW w:w="1058" w:type="dxa"/>
            <w:vAlign w:val="center"/>
            <w:hideMark/>
          </w:tcPr>
          <w:p w14:paraId="61BDB0F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-9990</w:t>
            </w:r>
          </w:p>
        </w:tc>
        <w:tc>
          <w:tcPr>
            <w:tcW w:w="1058" w:type="dxa"/>
            <w:vAlign w:val="center"/>
            <w:hideMark/>
          </w:tcPr>
          <w:p w14:paraId="453B4A6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-10290</w:t>
            </w:r>
          </w:p>
        </w:tc>
        <w:tc>
          <w:tcPr>
            <w:tcW w:w="1058" w:type="dxa"/>
            <w:vAlign w:val="center"/>
            <w:hideMark/>
          </w:tcPr>
          <w:p w14:paraId="0EA214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-10598</w:t>
            </w:r>
          </w:p>
        </w:tc>
        <w:tc>
          <w:tcPr>
            <w:tcW w:w="1058" w:type="dxa"/>
            <w:vAlign w:val="center"/>
            <w:hideMark/>
          </w:tcPr>
          <w:p w14:paraId="7AEFDC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-10916</w:t>
            </w:r>
          </w:p>
        </w:tc>
        <w:tc>
          <w:tcPr>
            <w:tcW w:w="1058" w:type="dxa"/>
            <w:vAlign w:val="center"/>
            <w:hideMark/>
          </w:tcPr>
          <w:p w14:paraId="5EE541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-11244</w:t>
            </w:r>
          </w:p>
        </w:tc>
        <w:tc>
          <w:tcPr>
            <w:tcW w:w="1085" w:type="dxa"/>
            <w:vAlign w:val="center"/>
            <w:hideMark/>
          </w:tcPr>
          <w:p w14:paraId="1C0575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-11581</w:t>
            </w:r>
          </w:p>
        </w:tc>
      </w:tr>
      <w:tr w:rsidR="00457D77" w:rsidRPr="00457D77" w14:paraId="20DCDC63" w14:textId="77777777" w:rsidTr="00457D77">
        <w:trPr>
          <w:trHeight w:val="240"/>
        </w:trPr>
        <w:tc>
          <w:tcPr>
            <w:tcW w:w="2616" w:type="dxa"/>
            <w:vAlign w:val="center"/>
            <w:hideMark/>
          </w:tcPr>
          <w:p w14:paraId="3409109C"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Затраты на эксплуатацию теплообменного оборудования ГВС, установленного у потребителей (техническое обслуживание, промывка, </w:t>
            </w:r>
            <w:r w:rsidRPr="00457D77">
              <w:rPr>
                <w:rFonts w:ascii="Times New Roman" w:eastAsia="Times New Roman" w:hAnsi="Times New Roman" w:cs="Times New Roman"/>
                <w:sz w:val="20"/>
                <w:szCs w:val="20"/>
                <w:lang w:eastAsia="ru-RU"/>
              </w:rPr>
              <w:lastRenderedPageBreak/>
              <w:t>ремонт)</w:t>
            </w:r>
          </w:p>
        </w:tc>
        <w:tc>
          <w:tcPr>
            <w:tcW w:w="1513" w:type="dxa"/>
            <w:vAlign w:val="center"/>
            <w:hideMark/>
          </w:tcPr>
          <w:p w14:paraId="5ACF12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lastRenderedPageBreak/>
              <w:t>тыс. руб.</w:t>
            </w:r>
          </w:p>
        </w:tc>
        <w:tc>
          <w:tcPr>
            <w:tcW w:w="1057" w:type="dxa"/>
            <w:vAlign w:val="center"/>
            <w:hideMark/>
          </w:tcPr>
          <w:p w14:paraId="550C672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57DE9AC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w:t>
            </w:r>
          </w:p>
        </w:tc>
        <w:tc>
          <w:tcPr>
            <w:tcW w:w="1057" w:type="dxa"/>
            <w:vAlign w:val="center"/>
            <w:hideMark/>
          </w:tcPr>
          <w:p w14:paraId="11E5EE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-644</w:t>
            </w:r>
          </w:p>
        </w:tc>
        <w:tc>
          <w:tcPr>
            <w:tcW w:w="1253" w:type="dxa"/>
            <w:vAlign w:val="center"/>
            <w:hideMark/>
          </w:tcPr>
          <w:p w14:paraId="3CF24B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-1301</w:t>
            </w:r>
          </w:p>
        </w:tc>
        <w:tc>
          <w:tcPr>
            <w:tcW w:w="1058" w:type="dxa"/>
            <w:vAlign w:val="center"/>
            <w:hideMark/>
          </w:tcPr>
          <w:p w14:paraId="365561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-2001</w:t>
            </w:r>
          </w:p>
        </w:tc>
        <w:tc>
          <w:tcPr>
            <w:tcW w:w="1058" w:type="dxa"/>
            <w:vAlign w:val="center"/>
            <w:hideMark/>
          </w:tcPr>
          <w:p w14:paraId="047A4FE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-2082</w:t>
            </w:r>
          </w:p>
        </w:tc>
        <w:tc>
          <w:tcPr>
            <w:tcW w:w="1363" w:type="dxa"/>
            <w:vAlign w:val="center"/>
            <w:hideMark/>
          </w:tcPr>
          <w:p w14:paraId="635717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-2166</w:t>
            </w:r>
          </w:p>
        </w:tc>
        <w:tc>
          <w:tcPr>
            <w:tcW w:w="1058" w:type="dxa"/>
            <w:vAlign w:val="center"/>
            <w:hideMark/>
          </w:tcPr>
          <w:p w14:paraId="1F37C0C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-2253</w:t>
            </w:r>
          </w:p>
        </w:tc>
        <w:tc>
          <w:tcPr>
            <w:tcW w:w="1213" w:type="dxa"/>
            <w:vAlign w:val="center"/>
            <w:hideMark/>
          </w:tcPr>
          <w:p w14:paraId="38EB4E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-2344</w:t>
            </w:r>
          </w:p>
        </w:tc>
        <w:tc>
          <w:tcPr>
            <w:tcW w:w="1058" w:type="dxa"/>
            <w:vAlign w:val="center"/>
            <w:hideMark/>
          </w:tcPr>
          <w:p w14:paraId="362DD9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-2439</w:t>
            </w:r>
          </w:p>
        </w:tc>
        <w:tc>
          <w:tcPr>
            <w:tcW w:w="1058" w:type="dxa"/>
            <w:vAlign w:val="center"/>
            <w:hideMark/>
          </w:tcPr>
          <w:p w14:paraId="17F3C0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-2537</w:t>
            </w:r>
          </w:p>
        </w:tc>
        <w:tc>
          <w:tcPr>
            <w:tcW w:w="1058" w:type="dxa"/>
            <w:vAlign w:val="center"/>
            <w:hideMark/>
          </w:tcPr>
          <w:p w14:paraId="7D3AD7F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-2639</w:t>
            </w:r>
          </w:p>
        </w:tc>
        <w:tc>
          <w:tcPr>
            <w:tcW w:w="1058" w:type="dxa"/>
            <w:vAlign w:val="center"/>
            <w:hideMark/>
          </w:tcPr>
          <w:p w14:paraId="557C1E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-2746</w:t>
            </w:r>
          </w:p>
        </w:tc>
        <w:tc>
          <w:tcPr>
            <w:tcW w:w="1058" w:type="dxa"/>
            <w:vAlign w:val="center"/>
            <w:hideMark/>
          </w:tcPr>
          <w:p w14:paraId="15A489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-2856</w:t>
            </w:r>
          </w:p>
        </w:tc>
        <w:tc>
          <w:tcPr>
            <w:tcW w:w="1058" w:type="dxa"/>
            <w:vAlign w:val="center"/>
            <w:hideMark/>
          </w:tcPr>
          <w:p w14:paraId="643FDA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-2971</w:t>
            </w:r>
          </w:p>
        </w:tc>
        <w:tc>
          <w:tcPr>
            <w:tcW w:w="1058" w:type="dxa"/>
            <w:vAlign w:val="center"/>
            <w:hideMark/>
          </w:tcPr>
          <w:p w14:paraId="00A576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-3091</w:t>
            </w:r>
          </w:p>
        </w:tc>
        <w:tc>
          <w:tcPr>
            <w:tcW w:w="1085" w:type="dxa"/>
            <w:vAlign w:val="center"/>
            <w:hideMark/>
          </w:tcPr>
          <w:p w14:paraId="66C14E1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-3216</w:t>
            </w:r>
          </w:p>
        </w:tc>
      </w:tr>
      <w:tr w:rsidR="00457D77" w:rsidRPr="00457D77" w14:paraId="35F3DC9D" w14:textId="77777777" w:rsidTr="00457D77">
        <w:trPr>
          <w:trHeight w:val="240"/>
        </w:trPr>
        <w:tc>
          <w:tcPr>
            <w:tcW w:w="2616" w:type="dxa"/>
            <w:vAlign w:val="center"/>
            <w:hideMark/>
          </w:tcPr>
          <w:p w14:paraId="53FF8AB8"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Фонд заработной платы с ЕСН</w:t>
            </w:r>
          </w:p>
        </w:tc>
        <w:tc>
          <w:tcPr>
            <w:tcW w:w="1513" w:type="dxa"/>
            <w:vAlign w:val="center"/>
            <w:hideMark/>
          </w:tcPr>
          <w:p w14:paraId="0D799C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0D88A8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EB6C86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w:t>
            </w:r>
          </w:p>
        </w:tc>
        <w:tc>
          <w:tcPr>
            <w:tcW w:w="1057" w:type="dxa"/>
            <w:vAlign w:val="center"/>
            <w:hideMark/>
          </w:tcPr>
          <w:p w14:paraId="553293B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-511</w:t>
            </w:r>
          </w:p>
        </w:tc>
        <w:tc>
          <w:tcPr>
            <w:tcW w:w="1253" w:type="dxa"/>
            <w:vAlign w:val="center"/>
            <w:hideMark/>
          </w:tcPr>
          <w:p w14:paraId="105AE4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-1032</w:t>
            </w:r>
          </w:p>
        </w:tc>
        <w:tc>
          <w:tcPr>
            <w:tcW w:w="1058" w:type="dxa"/>
            <w:vAlign w:val="center"/>
            <w:hideMark/>
          </w:tcPr>
          <w:p w14:paraId="09EB7C2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-1589</w:t>
            </w:r>
          </w:p>
        </w:tc>
        <w:tc>
          <w:tcPr>
            <w:tcW w:w="1058" w:type="dxa"/>
            <w:vAlign w:val="center"/>
            <w:hideMark/>
          </w:tcPr>
          <w:p w14:paraId="2A0684D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-1653</w:t>
            </w:r>
          </w:p>
        </w:tc>
        <w:tc>
          <w:tcPr>
            <w:tcW w:w="1363" w:type="dxa"/>
            <w:vAlign w:val="center"/>
            <w:hideMark/>
          </w:tcPr>
          <w:p w14:paraId="5722E71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-1719</w:t>
            </w:r>
          </w:p>
        </w:tc>
        <w:tc>
          <w:tcPr>
            <w:tcW w:w="1058" w:type="dxa"/>
            <w:vAlign w:val="center"/>
            <w:hideMark/>
          </w:tcPr>
          <w:p w14:paraId="71079B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-1789</w:t>
            </w:r>
          </w:p>
        </w:tc>
        <w:tc>
          <w:tcPr>
            <w:tcW w:w="1213" w:type="dxa"/>
            <w:vAlign w:val="center"/>
            <w:hideMark/>
          </w:tcPr>
          <w:p w14:paraId="4BF376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-1861</w:t>
            </w:r>
          </w:p>
        </w:tc>
        <w:tc>
          <w:tcPr>
            <w:tcW w:w="1058" w:type="dxa"/>
            <w:vAlign w:val="center"/>
            <w:hideMark/>
          </w:tcPr>
          <w:p w14:paraId="562655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-1936</w:t>
            </w:r>
          </w:p>
        </w:tc>
        <w:tc>
          <w:tcPr>
            <w:tcW w:w="1058" w:type="dxa"/>
            <w:vAlign w:val="center"/>
            <w:hideMark/>
          </w:tcPr>
          <w:p w14:paraId="17B8CB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-2014</w:t>
            </w:r>
          </w:p>
        </w:tc>
        <w:tc>
          <w:tcPr>
            <w:tcW w:w="1058" w:type="dxa"/>
            <w:vAlign w:val="center"/>
            <w:hideMark/>
          </w:tcPr>
          <w:p w14:paraId="2754EA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-2095</w:t>
            </w:r>
          </w:p>
        </w:tc>
        <w:tc>
          <w:tcPr>
            <w:tcW w:w="1058" w:type="dxa"/>
            <w:vAlign w:val="center"/>
            <w:hideMark/>
          </w:tcPr>
          <w:p w14:paraId="7FB44D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-2179</w:t>
            </w:r>
          </w:p>
        </w:tc>
        <w:tc>
          <w:tcPr>
            <w:tcW w:w="1058" w:type="dxa"/>
            <w:vAlign w:val="center"/>
            <w:hideMark/>
          </w:tcPr>
          <w:p w14:paraId="430BE34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-2267</w:t>
            </w:r>
          </w:p>
        </w:tc>
        <w:tc>
          <w:tcPr>
            <w:tcW w:w="1058" w:type="dxa"/>
            <w:vAlign w:val="center"/>
            <w:hideMark/>
          </w:tcPr>
          <w:p w14:paraId="3A1C1F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-2358</w:t>
            </w:r>
          </w:p>
        </w:tc>
        <w:tc>
          <w:tcPr>
            <w:tcW w:w="1058" w:type="dxa"/>
            <w:vAlign w:val="center"/>
            <w:hideMark/>
          </w:tcPr>
          <w:p w14:paraId="640077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-2453</w:t>
            </w:r>
          </w:p>
        </w:tc>
        <w:tc>
          <w:tcPr>
            <w:tcW w:w="1085" w:type="dxa"/>
            <w:vAlign w:val="center"/>
            <w:hideMark/>
          </w:tcPr>
          <w:p w14:paraId="0108496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-2552</w:t>
            </w:r>
          </w:p>
        </w:tc>
      </w:tr>
      <w:tr w:rsidR="00457D77" w:rsidRPr="00457D77" w14:paraId="773A462F" w14:textId="77777777" w:rsidTr="00457D77">
        <w:trPr>
          <w:trHeight w:val="240"/>
        </w:trPr>
        <w:tc>
          <w:tcPr>
            <w:tcW w:w="2616" w:type="dxa"/>
            <w:vAlign w:val="center"/>
            <w:hideMark/>
          </w:tcPr>
          <w:p w14:paraId="67634CB9"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Амортизация  </w:t>
            </w:r>
          </w:p>
        </w:tc>
        <w:tc>
          <w:tcPr>
            <w:tcW w:w="1513" w:type="dxa"/>
            <w:vAlign w:val="center"/>
            <w:hideMark/>
          </w:tcPr>
          <w:p w14:paraId="67834A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32D8412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2D4964D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73AE71D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53" w:type="dxa"/>
            <w:vAlign w:val="center"/>
            <w:hideMark/>
          </w:tcPr>
          <w:p w14:paraId="0652D2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250069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4318F97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363" w:type="dxa"/>
            <w:vAlign w:val="center"/>
            <w:hideMark/>
          </w:tcPr>
          <w:p w14:paraId="302614D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FF9EC5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13" w:type="dxa"/>
            <w:vAlign w:val="center"/>
            <w:hideMark/>
          </w:tcPr>
          <w:p w14:paraId="71EDCCC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4AD6E1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0A68BA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0047785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0E0FE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629E73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73B835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7CFC1F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85" w:type="dxa"/>
            <w:vAlign w:val="center"/>
            <w:hideMark/>
          </w:tcPr>
          <w:p w14:paraId="6F56FD2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r>
      <w:tr w:rsidR="00457D77" w:rsidRPr="00457D77" w14:paraId="4B4FA5DA" w14:textId="77777777" w:rsidTr="00457D77">
        <w:trPr>
          <w:trHeight w:val="240"/>
        </w:trPr>
        <w:tc>
          <w:tcPr>
            <w:tcW w:w="2616" w:type="dxa"/>
            <w:vAlign w:val="center"/>
            <w:hideMark/>
          </w:tcPr>
          <w:p w14:paraId="11A37FE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Прочие расходы  </w:t>
            </w:r>
          </w:p>
        </w:tc>
        <w:tc>
          <w:tcPr>
            <w:tcW w:w="1513" w:type="dxa"/>
            <w:vAlign w:val="center"/>
            <w:hideMark/>
          </w:tcPr>
          <w:p w14:paraId="486D5F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26E876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F250D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w:t>
            </w:r>
          </w:p>
        </w:tc>
        <w:tc>
          <w:tcPr>
            <w:tcW w:w="1057" w:type="dxa"/>
            <w:vAlign w:val="center"/>
            <w:hideMark/>
          </w:tcPr>
          <w:p w14:paraId="0B8C3B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-102</w:t>
            </w:r>
          </w:p>
        </w:tc>
        <w:tc>
          <w:tcPr>
            <w:tcW w:w="1253" w:type="dxa"/>
            <w:vAlign w:val="center"/>
            <w:hideMark/>
          </w:tcPr>
          <w:p w14:paraId="1DCD36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-206</w:t>
            </w:r>
          </w:p>
        </w:tc>
        <w:tc>
          <w:tcPr>
            <w:tcW w:w="1058" w:type="dxa"/>
            <w:vAlign w:val="center"/>
            <w:hideMark/>
          </w:tcPr>
          <w:p w14:paraId="64BEE0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-317</w:t>
            </w:r>
          </w:p>
        </w:tc>
        <w:tc>
          <w:tcPr>
            <w:tcW w:w="1058" w:type="dxa"/>
            <w:vAlign w:val="center"/>
            <w:hideMark/>
          </w:tcPr>
          <w:p w14:paraId="09BE3A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-329</w:t>
            </w:r>
          </w:p>
        </w:tc>
        <w:tc>
          <w:tcPr>
            <w:tcW w:w="1363" w:type="dxa"/>
            <w:vAlign w:val="center"/>
            <w:hideMark/>
          </w:tcPr>
          <w:p w14:paraId="61DB9D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-343</w:t>
            </w:r>
          </w:p>
        </w:tc>
        <w:tc>
          <w:tcPr>
            <w:tcW w:w="1058" w:type="dxa"/>
            <w:vAlign w:val="center"/>
            <w:hideMark/>
          </w:tcPr>
          <w:p w14:paraId="412AE3F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-357</w:t>
            </w:r>
          </w:p>
        </w:tc>
        <w:tc>
          <w:tcPr>
            <w:tcW w:w="1213" w:type="dxa"/>
            <w:vAlign w:val="center"/>
            <w:hideMark/>
          </w:tcPr>
          <w:p w14:paraId="2578D2F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-371</w:t>
            </w:r>
          </w:p>
        </w:tc>
        <w:tc>
          <w:tcPr>
            <w:tcW w:w="1058" w:type="dxa"/>
            <w:vAlign w:val="center"/>
            <w:hideMark/>
          </w:tcPr>
          <w:p w14:paraId="27427C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-386</w:t>
            </w:r>
          </w:p>
        </w:tc>
        <w:tc>
          <w:tcPr>
            <w:tcW w:w="1058" w:type="dxa"/>
            <w:vAlign w:val="center"/>
            <w:hideMark/>
          </w:tcPr>
          <w:p w14:paraId="3CB08B0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-401</w:t>
            </w:r>
          </w:p>
        </w:tc>
        <w:tc>
          <w:tcPr>
            <w:tcW w:w="1058" w:type="dxa"/>
            <w:vAlign w:val="center"/>
            <w:hideMark/>
          </w:tcPr>
          <w:p w14:paraId="5BD378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-418</w:t>
            </w:r>
          </w:p>
        </w:tc>
        <w:tc>
          <w:tcPr>
            <w:tcW w:w="1058" w:type="dxa"/>
            <w:vAlign w:val="center"/>
            <w:hideMark/>
          </w:tcPr>
          <w:p w14:paraId="5AC3576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-434</w:t>
            </w:r>
          </w:p>
        </w:tc>
        <w:tc>
          <w:tcPr>
            <w:tcW w:w="1058" w:type="dxa"/>
            <w:vAlign w:val="center"/>
            <w:hideMark/>
          </w:tcPr>
          <w:p w14:paraId="12FC5F5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-452</w:t>
            </w:r>
          </w:p>
        </w:tc>
        <w:tc>
          <w:tcPr>
            <w:tcW w:w="1058" w:type="dxa"/>
            <w:vAlign w:val="center"/>
            <w:hideMark/>
          </w:tcPr>
          <w:p w14:paraId="76E22F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-470</w:t>
            </w:r>
          </w:p>
        </w:tc>
        <w:tc>
          <w:tcPr>
            <w:tcW w:w="1058" w:type="dxa"/>
            <w:vAlign w:val="center"/>
            <w:hideMark/>
          </w:tcPr>
          <w:p w14:paraId="5E34B4A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-489</w:t>
            </w:r>
          </w:p>
        </w:tc>
        <w:tc>
          <w:tcPr>
            <w:tcW w:w="1085" w:type="dxa"/>
            <w:vAlign w:val="center"/>
            <w:hideMark/>
          </w:tcPr>
          <w:p w14:paraId="270379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-509</w:t>
            </w:r>
          </w:p>
        </w:tc>
      </w:tr>
      <w:tr w:rsidR="00457D77" w:rsidRPr="00457D77" w14:paraId="0E00D97A" w14:textId="77777777" w:rsidTr="00457D77">
        <w:trPr>
          <w:trHeight w:val="240"/>
        </w:trPr>
        <w:tc>
          <w:tcPr>
            <w:tcW w:w="2616" w:type="dxa"/>
            <w:vAlign w:val="center"/>
            <w:hideMark/>
          </w:tcPr>
          <w:p w14:paraId="499A83F9"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операционной деятельности</w:t>
            </w:r>
          </w:p>
        </w:tc>
        <w:tc>
          <w:tcPr>
            <w:tcW w:w="1513" w:type="dxa"/>
            <w:vAlign w:val="center"/>
            <w:hideMark/>
          </w:tcPr>
          <w:p w14:paraId="47C5B0E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61FCE9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0D45D77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-2208</w:t>
            </w:r>
          </w:p>
        </w:tc>
        <w:tc>
          <w:tcPr>
            <w:tcW w:w="1057" w:type="dxa"/>
            <w:vAlign w:val="center"/>
            <w:hideMark/>
          </w:tcPr>
          <w:p w14:paraId="4B68C5A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-25616</w:t>
            </w:r>
          </w:p>
        </w:tc>
        <w:tc>
          <w:tcPr>
            <w:tcW w:w="1253" w:type="dxa"/>
            <w:vAlign w:val="center"/>
            <w:hideMark/>
          </w:tcPr>
          <w:p w14:paraId="0D7473F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-51042</w:t>
            </w:r>
          </w:p>
        </w:tc>
        <w:tc>
          <w:tcPr>
            <w:tcW w:w="1058" w:type="dxa"/>
            <w:vAlign w:val="center"/>
            <w:hideMark/>
          </w:tcPr>
          <w:p w14:paraId="47907BD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-74132</w:t>
            </w:r>
          </w:p>
        </w:tc>
        <w:tc>
          <w:tcPr>
            <w:tcW w:w="1058" w:type="dxa"/>
            <w:vAlign w:val="center"/>
            <w:hideMark/>
          </w:tcPr>
          <w:p w14:paraId="0CEC46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-76396</w:t>
            </w:r>
          </w:p>
        </w:tc>
        <w:tc>
          <w:tcPr>
            <w:tcW w:w="1363" w:type="dxa"/>
            <w:vAlign w:val="center"/>
            <w:hideMark/>
          </w:tcPr>
          <w:p w14:paraId="5F668E7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-78730</w:t>
            </w:r>
          </w:p>
        </w:tc>
        <w:tc>
          <w:tcPr>
            <w:tcW w:w="1058" w:type="dxa"/>
            <w:vAlign w:val="center"/>
            <w:hideMark/>
          </w:tcPr>
          <w:p w14:paraId="7C74DF7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-81135</w:t>
            </w:r>
          </w:p>
        </w:tc>
        <w:tc>
          <w:tcPr>
            <w:tcW w:w="1213" w:type="dxa"/>
            <w:vAlign w:val="center"/>
            <w:hideMark/>
          </w:tcPr>
          <w:p w14:paraId="2AAEEAA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-83614</w:t>
            </w:r>
          </w:p>
        </w:tc>
        <w:tc>
          <w:tcPr>
            <w:tcW w:w="1058" w:type="dxa"/>
            <w:vAlign w:val="center"/>
            <w:hideMark/>
          </w:tcPr>
          <w:p w14:paraId="136D92B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-86170</w:t>
            </w:r>
          </w:p>
        </w:tc>
        <w:tc>
          <w:tcPr>
            <w:tcW w:w="1058" w:type="dxa"/>
            <w:vAlign w:val="center"/>
            <w:hideMark/>
          </w:tcPr>
          <w:p w14:paraId="6DA336B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-88804</w:t>
            </w:r>
          </w:p>
        </w:tc>
        <w:tc>
          <w:tcPr>
            <w:tcW w:w="1058" w:type="dxa"/>
            <w:vAlign w:val="center"/>
            <w:hideMark/>
          </w:tcPr>
          <w:p w14:paraId="29773DC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-91519</w:t>
            </w:r>
          </w:p>
        </w:tc>
        <w:tc>
          <w:tcPr>
            <w:tcW w:w="1058" w:type="dxa"/>
            <w:vAlign w:val="center"/>
            <w:hideMark/>
          </w:tcPr>
          <w:p w14:paraId="5E8A151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-94318</w:t>
            </w:r>
          </w:p>
        </w:tc>
        <w:tc>
          <w:tcPr>
            <w:tcW w:w="1058" w:type="dxa"/>
            <w:vAlign w:val="center"/>
            <w:hideMark/>
          </w:tcPr>
          <w:p w14:paraId="72591C9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-97203</w:t>
            </w:r>
          </w:p>
        </w:tc>
        <w:tc>
          <w:tcPr>
            <w:tcW w:w="1058" w:type="dxa"/>
            <w:vAlign w:val="center"/>
            <w:hideMark/>
          </w:tcPr>
          <w:p w14:paraId="5FAA3D3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-100176</w:t>
            </w:r>
          </w:p>
        </w:tc>
        <w:tc>
          <w:tcPr>
            <w:tcW w:w="1058" w:type="dxa"/>
            <w:vAlign w:val="center"/>
            <w:hideMark/>
          </w:tcPr>
          <w:p w14:paraId="20FA828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-103241</w:t>
            </w:r>
          </w:p>
        </w:tc>
        <w:tc>
          <w:tcPr>
            <w:tcW w:w="1085" w:type="dxa"/>
            <w:vAlign w:val="center"/>
            <w:hideMark/>
          </w:tcPr>
          <w:p w14:paraId="456D52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-106400</w:t>
            </w:r>
          </w:p>
        </w:tc>
      </w:tr>
      <w:tr w:rsidR="00457D77" w:rsidRPr="00457D77" w14:paraId="16C127BA" w14:textId="77777777" w:rsidTr="00457D77">
        <w:trPr>
          <w:trHeight w:val="240"/>
        </w:trPr>
        <w:tc>
          <w:tcPr>
            <w:tcW w:w="2616" w:type="dxa"/>
            <w:vAlign w:val="center"/>
            <w:hideMark/>
          </w:tcPr>
          <w:p w14:paraId="51A3CCAD"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13EFDAE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73AD590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5C3E746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-2208</w:t>
            </w:r>
          </w:p>
        </w:tc>
        <w:tc>
          <w:tcPr>
            <w:tcW w:w="1057" w:type="dxa"/>
            <w:vAlign w:val="center"/>
            <w:hideMark/>
          </w:tcPr>
          <w:p w14:paraId="6305940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-27824</w:t>
            </w:r>
          </w:p>
        </w:tc>
        <w:tc>
          <w:tcPr>
            <w:tcW w:w="1253" w:type="dxa"/>
            <w:vAlign w:val="center"/>
            <w:hideMark/>
          </w:tcPr>
          <w:p w14:paraId="680C91E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-78866</w:t>
            </w:r>
          </w:p>
        </w:tc>
        <w:tc>
          <w:tcPr>
            <w:tcW w:w="1058" w:type="dxa"/>
            <w:vAlign w:val="center"/>
            <w:hideMark/>
          </w:tcPr>
          <w:p w14:paraId="45454D9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-152998</w:t>
            </w:r>
          </w:p>
        </w:tc>
        <w:tc>
          <w:tcPr>
            <w:tcW w:w="1058" w:type="dxa"/>
            <w:vAlign w:val="center"/>
            <w:hideMark/>
          </w:tcPr>
          <w:p w14:paraId="0EBD6B9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-229394</w:t>
            </w:r>
          </w:p>
        </w:tc>
        <w:tc>
          <w:tcPr>
            <w:tcW w:w="1363" w:type="dxa"/>
            <w:vAlign w:val="center"/>
            <w:hideMark/>
          </w:tcPr>
          <w:p w14:paraId="13D4AD3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-308123</w:t>
            </w:r>
          </w:p>
        </w:tc>
        <w:tc>
          <w:tcPr>
            <w:tcW w:w="1058" w:type="dxa"/>
            <w:vAlign w:val="center"/>
            <w:hideMark/>
          </w:tcPr>
          <w:p w14:paraId="6105BD0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-389258</w:t>
            </w:r>
          </w:p>
        </w:tc>
        <w:tc>
          <w:tcPr>
            <w:tcW w:w="1213" w:type="dxa"/>
            <w:vAlign w:val="center"/>
            <w:hideMark/>
          </w:tcPr>
          <w:p w14:paraId="3432335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-472873</w:t>
            </w:r>
          </w:p>
        </w:tc>
        <w:tc>
          <w:tcPr>
            <w:tcW w:w="1058" w:type="dxa"/>
            <w:vAlign w:val="center"/>
            <w:hideMark/>
          </w:tcPr>
          <w:p w14:paraId="04E7D95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-559043</w:t>
            </w:r>
          </w:p>
        </w:tc>
        <w:tc>
          <w:tcPr>
            <w:tcW w:w="1058" w:type="dxa"/>
            <w:vAlign w:val="center"/>
            <w:hideMark/>
          </w:tcPr>
          <w:p w14:paraId="4D88839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-647847</w:t>
            </w:r>
          </w:p>
        </w:tc>
        <w:tc>
          <w:tcPr>
            <w:tcW w:w="1058" w:type="dxa"/>
            <w:vAlign w:val="center"/>
            <w:hideMark/>
          </w:tcPr>
          <w:p w14:paraId="092D142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-739366</w:t>
            </w:r>
          </w:p>
        </w:tc>
        <w:tc>
          <w:tcPr>
            <w:tcW w:w="1058" w:type="dxa"/>
            <w:vAlign w:val="center"/>
            <w:hideMark/>
          </w:tcPr>
          <w:p w14:paraId="216B871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-833684</w:t>
            </w:r>
          </w:p>
        </w:tc>
        <w:tc>
          <w:tcPr>
            <w:tcW w:w="1058" w:type="dxa"/>
            <w:vAlign w:val="center"/>
            <w:hideMark/>
          </w:tcPr>
          <w:p w14:paraId="3529820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-930886</w:t>
            </w:r>
          </w:p>
        </w:tc>
        <w:tc>
          <w:tcPr>
            <w:tcW w:w="1058" w:type="dxa"/>
            <w:vAlign w:val="center"/>
            <w:hideMark/>
          </w:tcPr>
          <w:p w14:paraId="146DFAC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-1031063</w:t>
            </w:r>
          </w:p>
        </w:tc>
        <w:tc>
          <w:tcPr>
            <w:tcW w:w="1058" w:type="dxa"/>
            <w:vAlign w:val="center"/>
            <w:hideMark/>
          </w:tcPr>
          <w:p w14:paraId="5A3A223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-1134304</w:t>
            </w:r>
          </w:p>
        </w:tc>
        <w:tc>
          <w:tcPr>
            <w:tcW w:w="1085" w:type="dxa"/>
            <w:vAlign w:val="center"/>
            <w:hideMark/>
          </w:tcPr>
          <w:p w14:paraId="033EAEB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-1240704</w:t>
            </w:r>
          </w:p>
        </w:tc>
      </w:tr>
      <w:tr w:rsidR="00457D77" w:rsidRPr="00457D77" w14:paraId="6FD37C1F" w14:textId="77777777" w:rsidTr="00457D77">
        <w:trPr>
          <w:trHeight w:val="240"/>
        </w:trPr>
        <w:tc>
          <w:tcPr>
            <w:tcW w:w="2616" w:type="dxa"/>
            <w:vAlign w:val="center"/>
            <w:hideMark/>
          </w:tcPr>
          <w:p w14:paraId="0B1DD97A"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инвестиционной деятельности</w:t>
            </w:r>
          </w:p>
        </w:tc>
        <w:tc>
          <w:tcPr>
            <w:tcW w:w="1513" w:type="dxa"/>
            <w:vAlign w:val="center"/>
            <w:hideMark/>
          </w:tcPr>
          <w:p w14:paraId="132CCBB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88F7C9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73AAF87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-30628</w:t>
            </w:r>
          </w:p>
        </w:tc>
        <w:tc>
          <w:tcPr>
            <w:tcW w:w="1057" w:type="dxa"/>
            <w:vAlign w:val="center"/>
            <w:hideMark/>
          </w:tcPr>
          <w:p w14:paraId="010B61C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-313968</w:t>
            </w:r>
          </w:p>
        </w:tc>
        <w:tc>
          <w:tcPr>
            <w:tcW w:w="1253" w:type="dxa"/>
            <w:vAlign w:val="center"/>
            <w:hideMark/>
          </w:tcPr>
          <w:p w14:paraId="2CB3A42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-321581</w:t>
            </w:r>
          </w:p>
        </w:tc>
        <w:tc>
          <w:tcPr>
            <w:tcW w:w="1058" w:type="dxa"/>
            <w:vAlign w:val="center"/>
            <w:hideMark/>
          </w:tcPr>
          <w:p w14:paraId="02AD4C3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-319186</w:t>
            </w:r>
          </w:p>
        </w:tc>
        <w:tc>
          <w:tcPr>
            <w:tcW w:w="1058" w:type="dxa"/>
            <w:vAlign w:val="center"/>
            <w:hideMark/>
          </w:tcPr>
          <w:p w14:paraId="4D522D2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649B8F8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EDDBFA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5C0E377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871D8B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293EF8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059AC7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B3B476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6C2FD89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29426D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8A1E86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465CC3E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010985B0" w14:textId="77777777" w:rsidTr="00457D77">
        <w:trPr>
          <w:trHeight w:val="240"/>
        </w:trPr>
        <w:tc>
          <w:tcPr>
            <w:tcW w:w="2616" w:type="dxa"/>
            <w:vAlign w:val="center"/>
            <w:hideMark/>
          </w:tcPr>
          <w:p w14:paraId="1F4DA9AC"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0173016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40A998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15B17FB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-30628</w:t>
            </w:r>
          </w:p>
        </w:tc>
        <w:tc>
          <w:tcPr>
            <w:tcW w:w="1057" w:type="dxa"/>
            <w:vAlign w:val="center"/>
            <w:hideMark/>
          </w:tcPr>
          <w:p w14:paraId="557DEF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-344596</w:t>
            </w:r>
          </w:p>
        </w:tc>
        <w:tc>
          <w:tcPr>
            <w:tcW w:w="1253" w:type="dxa"/>
            <w:vAlign w:val="center"/>
            <w:hideMark/>
          </w:tcPr>
          <w:p w14:paraId="5B4D896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-666178</w:t>
            </w:r>
          </w:p>
        </w:tc>
        <w:tc>
          <w:tcPr>
            <w:tcW w:w="1058" w:type="dxa"/>
            <w:vAlign w:val="center"/>
            <w:hideMark/>
          </w:tcPr>
          <w:p w14:paraId="489DBDF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668D7C6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363" w:type="dxa"/>
            <w:vAlign w:val="center"/>
            <w:hideMark/>
          </w:tcPr>
          <w:p w14:paraId="5CE972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02D2BE6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213" w:type="dxa"/>
            <w:vAlign w:val="center"/>
            <w:hideMark/>
          </w:tcPr>
          <w:p w14:paraId="69DE50E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10D17FB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501D4DE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0F422FC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7930644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5083AFF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67035FB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58" w:type="dxa"/>
            <w:vAlign w:val="center"/>
            <w:hideMark/>
          </w:tcPr>
          <w:p w14:paraId="077CC5E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c>
          <w:tcPr>
            <w:tcW w:w="1085" w:type="dxa"/>
            <w:vAlign w:val="center"/>
            <w:hideMark/>
          </w:tcPr>
          <w:p w14:paraId="58C10C8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-985364</w:t>
            </w:r>
          </w:p>
        </w:tc>
      </w:tr>
      <w:tr w:rsidR="00457D77" w:rsidRPr="00457D77" w14:paraId="5B70ECCF" w14:textId="77777777" w:rsidTr="00457D77">
        <w:trPr>
          <w:trHeight w:val="240"/>
        </w:trPr>
        <w:tc>
          <w:tcPr>
            <w:tcW w:w="2616" w:type="dxa"/>
            <w:vAlign w:val="center"/>
            <w:hideMark/>
          </w:tcPr>
          <w:p w14:paraId="655A55BA"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w:t>
            </w:r>
          </w:p>
        </w:tc>
        <w:tc>
          <w:tcPr>
            <w:tcW w:w="1513" w:type="dxa"/>
            <w:vAlign w:val="center"/>
            <w:hideMark/>
          </w:tcPr>
          <w:p w14:paraId="5597A18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51C9EF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260C662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-32836</w:t>
            </w:r>
          </w:p>
        </w:tc>
        <w:tc>
          <w:tcPr>
            <w:tcW w:w="1057" w:type="dxa"/>
            <w:vAlign w:val="center"/>
            <w:hideMark/>
          </w:tcPr>
          <w:p w14:paraId="44B7542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-339584</w:t>
            </w:r>
          </w:p>
        </w:tc>
        <w:tc>
          <w:tcPr>
            <w:tcW w:w="1253" w:type="dxa"/>
            <w:vAlign w:val="center"/>
            <w:hideMark/>
          </w:tcPr>
          <w:p w14:paraId="4825788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-372623</w:t>
            </w:r>
          </w:p>
        </w:tc>
        <w:tc>
          <w:tcPr>
            <w:tcW w:w="1058" w:type="dxa"/>
            <w:vAlign w:val="center"/>
            <w:hideMark/>
          </w:tcPr>
          <w:p w14:paraId="608C8FC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-393318</w:t>
            </w:r>
          </w:p>
        </w:tc>
        <w:tc>
          <w:tcPr>
            <w:tcW w:w="1058" w:type="dxa"/>
            <w:vAlign w:val="center"/>
            <w:hideMark/>
          </w:tcPr>
          <w:p w14:paraId="0B74B7D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-76396</w:t>
            </w:r>
          </w:p>
        </w:tc>
        <w:tc>
          <w:tcPr>
            <w:tcW w:w="1363" w:type="dxa"/>
            <w:vAlign w:val="center"/>
            <w:hideMark/>
          </w:tcPr>
          <w:p w14:paraId="17BE42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-78730</w:t>
            </w:r>
          </w:p>
        </w:tc>
        <w:tc>
          <w:tcPr>
            <w:tcW w:w="1058" w:type="dxa"/>
            <w:vAlign w:val="center"/>
            <w:hideMark/>
          </w:tcPr>
          <w:p w14:paraId="7904187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-81135</w:t>
            </w:r>
          </w:p>
        </w:tc>
        <w:tc>
          <w:tcPr>
            <w:tcW w:w="1213" w:type="dxa"/>
            <w:vAlign w:val="center"/>
            <w:hideMark/>
          </w:tcPr>
          <w:p w14:paraId="2D2C4A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-83614</w:t>
            </w:r>
          </w:p>
        </w:tc>
        <w:tc>
          <w:tcPr>
            <w:tcW w:w="1058" w:type="dxa"/>
            <w:vAlign w:val="center"/>
            <w:hideMark/>
          </w:tcPr>
          <w:p w14:paraId="1726876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-86170</w:t>
            </w:r>
          </w:p>
        </w:tc>
        <w:tc>
          <w:tcPr>
            <w:tcW w:w="1058" w:type="dxa"/>
            <w:vAlign w:val="center"/>
            <w:hideMark/>
          </w:tcPr>
          <w:p w14:paraId="3C243E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-88804</w:t>
            </w:r>
          </w:p>
        </w:tc>
        <w:tc>
          <w:tcPr>
            <w:tcW w:w="1058" w:type="dxa"/>
            <w:vAlign w:val="center"/>
            <w:hideMark/>
          </w:tcPr>
          <w:p w14:paraId="5578B95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-91519</w:t>
            </w:r>
          </w:p>
        </w:tc>
        <w:tc>
          <w:tcPr>
            <w:tcW w:w="1058" w:type="dxa"/>
            <w:vAlign w:val="center"/>
            <w:hideMark/>
          </w:tcPr>
          <w:p w14:paraId="136A423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-94318</w:t>
            </w:r>
          </w:p>
        </w:tc>
        <w:tc>
          <w:tcPr>
            <w:tcW w:w="1058" w:type="dxa"/>
            <w:vAlign w:val="center"/>
            <w:hideMark/>
          </w:tcPr>
          <w:p w14:paraId="6E7B70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-97203</w:t>
            </w:r>
          </w:p>
        </w:tc>
        <w:tc>
          <w:tcPr>
            <w:tcW w:w="1058" w:type="dxa"/>
            <w:vAlign w:val="center"/>
            <w:hideMark/>
          </w:tcPr>
          <w:p w14:paraId="10A452F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-100176</w:t>
            </w:r>
          </w:p>
        </w:tc>
        <w:tc>
          <w:tcPr>
            <w:tcW w:w="1058" w:type="dxa"/>
            <w:vAlign w:val="center"/>
            <w:hideMark/>
          </w:tcPr>
          <w:p w14:paraId="0B10124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-103241</w:t>
            </w:r>
          </w:p>
        </w:tc>
        <w:tc>
          <w:tcPr>
            <w:tcW w:w="1085" w:type="dxa"/>
            <w:vAlign w:val="center"/>
            <w:hideMark/>
          </w:tcPr>
          <w:p w14:paraId="0299A58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-106400</w:t>
            </w:r>
          </w:p>
        </w:tc>
      </w:tr>
      <w:tr w:rsidR="00457D77" w:rsidRPr="00457D77" w14:paraId="7C51AC2F" w14:textId="77777777" w:rsidTr="00457D77">
        <w:trPr>
          <w:trHeight w:val="240"/>
        </w:trPr>
        <w:tc>
          <w:tcPr>
            <w:tcW w:w="2616" w:type="dxa"/>
            <w:vAlign w:val="center"/>
            <w:hideMark/>
          </w:tcPr>
          <w:p w14:paraId="1639B23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 нарастающим итогом</w:t>
            </w:r>
          </w:p>
        </w:tc>
        <w:tc>
          <w:tcPr>
            <w:tcW w:w="1513" w:type="dxa"/>
            <w:vAlign w:val="center"/>
            <w:hideMark/>
          </w:tcPr>
          <w:p w14:paraId="3E75EF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4D6BF23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4138DDE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-32836</w:t>
            </w:r>
          </w:p>
        </w:tc>
        <w:tc>
          <w:tcPr>
            <w:tcW w:w="1057" w:type="dxa"/>
            <w:vAlign w:val="center"/>
            <w:hideMark/>
          </w:tcPr>
          <w:p w14:paraId="3DA50B2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-372421</w:t>
            </w:r>
          </w:p>
        </w:tc>
        <w:tc>
          <w:tcPr>
            <w:tcW w:w="1253" w:type="dxa"/>
            <w:vAlign w:val="center"/>
            <w:hideMark/>
          </w:tcPr>
          <w:p w14:paraId="7FA8DDA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-745044</w:t>
            </w:r>
          </w:p>
        </w:tc>
        <w:tc>
          <w:tcPr>
            <w:tcW w:w="1058" w:type="dxa"/>
            <w:vAlign w:val="center"/>
            <w:hideMark/>
          </w:tcPr>
          <w:p w14:paraId="0C4B783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-1138362</w:t>
            </w:r>
          </w:p>
        </w:tc>
        <w:tc>
          <w:tcPr>
            <w:tcW w:w="1058" w:type="dxa"/>
            <w:vAlign w:val="center"/>
            <w:hideMark/>
          </w:tcPr>
          <w:p w14:paraId="465023F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-1214758</w:t>
            </w:r>
          </w:p>
        </w:tc>
        <w:tc>
          <w:tcPr>
            <w:tcW w:w="1363" w:type="dxa"/>
            <w:vAlign w:val="center"/>
            <w:hideMark/>
          </w:tcPr>
          <w:p w14:paraId="0B80548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-1293487</w:t>
            </w:r>
          </w:p>
        </w:tc>
        <w:tc>
          <w:tcPr>
            <w:tcW w:w="1058" w:type="dxa"/>
            <w:vAlign w:val="center"/>
            <w:hideMark/>
          </w:tcPr>
          <w:p w14:paraId="5536C54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-1374622</w:t>
            </w:r>
          </w:p>
        </w:tc>
        <w:tc>
          <w:tcPr>
            <w:tcW w:w="1213" w:type="dxa"/>
            <w:vAlign w:val="center"/>
            <w:hideMark/>
          </w:tcPr>
          <w:p w14:paraId="313B54F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-1458237</w:t>
            </w:r>
          </w:p>
        </w:tc>
        <w:tc>
          <w:tcPr>
            <w:tcW w:w="1058" w:type="dxa"/>
            <w:vAlign w:val="center"/>
            <w:hideMark/>
          </w:tcPr>
          <w:p w14:paraId="4C3855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-1544407</w:t>
            </w:r>
          </w:p>
        </w:tc>
        <w:tc>
          <w:tcPr>
            <w:tcW w:w="1058" w:type="dxa"/>
            <w:vAlign w:val="center"/>
            <w:hideMark/>
          </w:tcPr>
          <w:p w14:paraId="28250B6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-1633211</w:t>
            </w:r>
          </w:p>
        </w:tc>
        <w:tc>
          <w:tcPr>
            <w:tcW w:w="1058" w:type="dxa"/>
            <w:vAlign w:val="center"/>
            <w:hideMark/>
          </w:tcPr>
          <w:p w14:paraId="3033432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-1724730</w:t>
            </w:r>
          </w:p>
        </w:tc>
        <w:tc>
          <w:tcPr>
            <w:tcW w:w="1058" w:type="dxa"/>
            <w:vAlign w:val="center"/>
            <w:hideMark/>
          </w:tcPr>
          <w:p w14:paraId="39A4667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-1819048</w:t>
            </w:r>
          </w:p>
        </w:tc>
        <w:tc>
          <w:tcPr>
            <w:tcW w:w="1058" w:type="dxa"/>
            <w:vAlign w:val="center"/>
            <w:hideMark/>
          </w:tcPr>
          <w:p w14:paraId="72FAE22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-1916250</w:t>
            </w:r>
          </w:p>
        </w:tc>
        <w:tc>
          <w:tcPr>
            <w:tcW w:w="1058" w:type="dxa"/>
            <w:vAlign w:val="center"/>
            <w:hideMark/>
          </w:tcPr>
          <w:p w14:paraId="1DC1E71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-2016426</w:t>
            </w:r>
          </w:p>
        </w:tc>
        <w:tc>
          <w:tcPr>
            <w:tcW w:w="1058" w:type="dxa"/>
            <w:vAlign w:val="center"/>
            <w:hideMark/>
          </w:tcPr>
          <w:p w14:paraId="32CBA57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-2119668</w:t>
            </w:r>
          </w:p>
        </w:tc>
        <w:tc>
          <w:tcPr>
            <w:tcW w:w="1085" w:type="dxa"/>
            <w:vAlign w:val="center"/>
            <w:hideMark/>
          </w:tcPr>
          <w:p w14:paraId="49988C7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-2226068</w:t>
            </w:r>
          </w:p>
        </w:tc>
      </w:tr>
      <w:tr w:rsidR="00457D77" w:rsidRPr="00457D77" w14:paraId="6B2A4C83" w14:textId="77777777" w:rsidTr="00457D77">
        <w:trPr>
          <w:trHeight w:val="240"/>
        </w:trPr>
        <w:tc>
          <w:tcPr>
            <w:tcW w:w="2616" w:type="dxa"/>
            <w:vAlign w:val="center"/>
            <w:hideMark/>
          </w:tcPr>
          <w:p w14:paraId="64478A0C"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Чистая приведенная стоимость, NPV</w:t>
            </w:r>
          </w:p>
        </w:tc>
        <w:tc>
          <w:tcPr>
            <w:tcW w:w="1513" w:type="dxa"/>
            <w:vAlign w:val="center"/>
            <w:hideMark/>
          </w:tcPr>
          <w:p w14:paraId="2787DBA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22037C9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7ACEEF7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-2226068</w:t>
            </w:r>
          </w:p>
        </w:tc>
        <w:tc>
          <w:tcPr>
            <w:tcW w:w="1057" w:type="dxa"/>
            <w:vAlign w:val="center"/>
            <w:hideMark/>
          </w:tcPr>
          <w:p w14:paraId="6FC6715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2AF6014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A9BB3F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2540D4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6D8D607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3BB682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2796F7A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5A6D16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BBD18B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0690CD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91DE24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A7E9FA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6BF85B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C78775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3488477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559118D9" w14:textId="77777777" w:rsidTr="00457D77">
        <w:trPr>
          <w:trHeight w:val="240"/>
        </w:trPr>
        <w:tc>
          <w:tcPr>
            <w:tcW w:w="2616" w:type="dxa"/>
            <w:vAlign w:val="center"/>
            <w:hideMark/>
          </w:tcPr>
          <w:p w14:paraId="50C624D7"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Срок окупаемости</w:t>
            </w:r>
          </w:p>
        </w:tc>
        <w:tc>
          <w:tcPr>
            <w:tcW w:w="1513" w:type="dxa"/>
            <w:vAlign w:val="center"/>
            <w:hideMark/>
          </w:tcPr>
          <w:p w14:paraId="5C8031A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лет</w:t>
            </w:r>
          </w:p>
        </w:tc>
        <w:tc>
          <w:tcPr>
            <w:tcW w:w="1057" w:type="dxa"/>
            <w:vAlign w:val="center"/>
            <w:hideMark/>
          </w:tcPr>
          <w:p w14:paraId="3CFCF26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4EEC88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w:t>
            </w:r>
          </w:p>
        </w:tc>
        <w:tc>
          <w:tcPr>
            <w:tcW w:w="1057" w:type="dxa"/>
            <w:vAlign w:val="center"/>
            <w:hideMark/>
          </w:tcPr>
          <w:p w14:paraId="6349E8F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257AE4D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6A9937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28A74F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74B6585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267B9F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30558FE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D7E1E4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A5B8A3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4D146D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B97025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B42915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3CE6B2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0F0B77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1DBC22D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6E393F22" w14:textId="77777777" w:rsidTr="00457D77">
        <w:trPr>
          <w:trHeight w:val="240"/>
        </w:trPr>
        <w:tc>
          <w:tcPr>
            <w:tcW w:w="22794" w:type="dxa"/>
            <w:gridSpan w:val="19"/>
            <w:vAlign w:val="center"/>
            <w:hideMark/>
          </w:tcPr>
          <w:p w14:paraId="3A73240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8"/>
                <w:lang w:eastAsia="ru-RU"/>
              </w:rPr>
            </w:pPr>
            <w:r w:rsidRPr="00457D77">
              <w:rPr>
                <w:rFonts w:ascii="Times New Roman" w:eastAsia="Times New Roman" w:hAnsi="Times New Roman" w:cs="Times New Roman"/>
                <w:b/>
                <w:bCs/>
                <w:sz w:val="20"/>
                <w:szCs w:val="28"/>
                <w:lang w:eastAsia="ru-RU"/>
              </w:rPr>
              <w:t>ЕТО №03</w:t>
            </w:r>
          </w:p>
        </w:tc>
      </w:tr>
      <w:tr w:rsidR="00457D77" w:rsidRPr="00457D77" w14:paraId="6EF6D120" w14:textId="77777777" w:rsidTr="00457D77">
        <w:trPr>
          <w:trHeight w:val="240"/>
        </w:trPr>
        <w:tc>
          <w:tcPr>
            <w:tcW w:w="22794" w:type="dxa"/>
            <w:gridSpan w:val="19"/>
            <w:vAlign w:val="center"/>
            <w:hideMark/>
          </w:tcPr>
          <w:p w14:paraId="2537F676"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Капитальные затраты (CAPEX)</w:t>
            </w:r>
          </w:p>
        </w:tc>
      </w:tr>
      <w:tr w:rsidR="00457D77" w:rsidRPr="00457D77" w14:paraId="06F00FB9" w14:textId="77777777" w:rsidTr="00457D77">
        <w:trPr>
          <w:trHeight w:val="240"/>
        </w:trPr>
        <w:tc>
          <w:tcPr>
            <w:tcW w:w="2616" w:type="dxa"/>
            <w:vAlign w:val="center"/>
            <w:hideMark/>
          </w:tcPr>
          <w:p w14:paraId="0DC1A4AD"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Капитальные затраты на ИТП (с учетом реконструкции внутридомовых систем ГВС), без НДС</w:t>
            </w:r>
          </w:p>
        </w:tc>
        <w:tc>
          <w:tcPr>
            <w:tcW w:w="1513" w:type="dxa"/>
            <w:vAlign w:val="center"/>
            <w:hideMark/>
          </w:tcPr>
          <w:p w14:paraId="58D731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297AA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1F7404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30024</w:t>
            </w:r>
          </w:p>
        </w:tc>
        <w:tc>
          <w:tcPr>
            <w:tcW w:w="1057" w:type="dxa"/>
            <w:vAlign w:val="center"/>
            <w:hideMark/>
          </w:tcPr>
          <w:p w14:paraId="40EFD1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315021</w:t>
            </w:r>
          </w:p>
        </w:tc>
        <w:tc>
          <w:tcPr>
            <w:tcW w:w="1253" w:type="dxa"/>
            <w:vAlign w:val="center"/>
            <w:hideMark/>
          </w:tcPr>
          <w:p w14:paraId="4B5522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342715</w:t>
            </w:r>
          </w:p>
        </w:tc>
        <w:tc>
          <w:tcPr>
            <w:tcW w:w="1058" w:type="dxa"/>
            <w:vAlign w:val="center"/>
            <w:hideMark/>
          </w:tcPr>
          <w:p w14:paraId="1C0CF13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369735</w:t>
            </w:r>
          </w:p>
        </w:tc>
        <w:tc>
          <w:tcPr>
            <w:tcW w:w="1058" w:type="dxa"/>
            <w:vAlign w:val="center"/>
            <w:hideMark/>
          </w:tcPr>
          <w:p w14:paraId="378E8E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7308C3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25363E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442C682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6A4E58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F0656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13D63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B23A0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0D060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51BBB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40087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335961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742B6DF5" w14:textId="77777777" w:rsidTr="00457D77">
        <w:trPr>
          <w:trHeight w:val="240"/>
        </w:trPr>
        <w:tc>
          <w:tcPr>
            <w:tcW w:w="2616" w:type="dxa"/>
            <w:vAlign w:val="center"/>
            <w:hideMark/>
          </w:tcPr>
          <w:p w14:paraId="4297F2CA"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тепловых сетей для обеспечения расчетных расходов теплоносителя при переходе к закрытой системе теплоснабжения, без НДС</w:t>
            </w:r>
          </w:p>
        </w:tc>
        <w:tc>
          <w:tcPr>
            <w:tcW w:w="1513" w:type="dxa"/>
            <w:vAlign w:val="center"/>
            <w:hideMark/>
          </w:tcPr>
          <w:p w14:paraId="5A4A0D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65EBDA6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42635B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68E7DCA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220933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5FC77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189C72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2DA9FF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DCC225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4B4ECF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96EF4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0A87A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A78D9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931A37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058E49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D4594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16A353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128785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1CAE77BF" w14:textId="77777777" w:rsidTr="00457D77">
        <w:trPr>
          <w:trHeight w:val="240"/>
        </w:trPr>
        <w:tc>
          <w:tcPr>
            <w:tcW w:w="2616" w:type="dxa"/>
            <w:vAlign w:val="center"/>
            <w:hideMark/>
          </w:tcPr>
          <w:p w14:paraId="41263B4D"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сетей холодного водоснабжения, без НДС</w:t>
            </w:r>
          </w:p>
        </w:tc>
        <w:tc>
          <w:tcPr>
            <w:tcW w:w="1513" w:type="dxa"/>
            <w:vAlign w:val="center"/>
            <w:hideMark/>
          </w:tcPr>
          <w:p w14:paraId="72BDD7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77EE3F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0A19CC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1ABC24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3EDDEA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2868C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ECDA62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126BD9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E7DE1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4E3298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61F230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38F03E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09693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B9758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839FE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3F819C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00200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67E379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5CAD080E" w14:textId="77777777" w:rsidTr="00457D77">
        <w:trPr>
          <w:trHeight w:val="240"/>
        </w:trPr>
        <w:tc>
          <w:tcPr>
            <w:tcW w:w="2616" w:type="dxa"/>
            <w:vAlign w:val="center"/>
            <w:hideMark/>
          </w:tcPr>
          <w:p w14:paraId="6C349B46" w14:textId="77777777" w:rsidR="00457D77" w:rsidRPr="00457D77" w:rsidRDefault="00457D77" w:rsidP="00457D77">
            <w:pPr>
              <w:spacing w:after="0" w:line="240" w:lineRule="auto"/>
              <w:jc w:val="right"/>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ИТОГО</w:t>
            </w:r>
          </w:p>
        </w:tc>
        <w:tc>
          <w:tcPr>
            <w:tcW w:w="1513" w:type="dxa"/>
            <w:vAlign w:val="center"/>
            <w:hideMark/>
          </w:tcPr>
          <w:p w14:paraId="3935B1C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5BF322E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198E9D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30024</w:t>
            </w:r>
          </w:p>
        </w:tc>
        <w:tc>
          <w:tcPr>
            <w:tcW w:w="1057" w:type="dxa"/>
            <w:vAlign w:val="center"/>
            <w:hideMark/>
          </w:tcPr>
          <w:p w14:paraId="0F2D0C1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315021</w:t>
            </w:r>
          </w:p>
        </w:tc>
        <w:tc>
          <w:tcPr>
            <w:tcW w:w="1253" w:type="dxa"/>
            <w:vAlign w:val="center"/>
            <w:hideMark/>
          </w:tcPr>
          <w:p w14:paraId="4E34AF0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342715</w:t>
            </w:r>
          </w:p>
        </w:tc>
        <w:tc>
          <w:tcPr>
            <w:tcW w:w="1058" w:type="dxa"/>
            <w:vAlign w:val="center"/>
            <w:hideMark/>
          </w:tcPr>
          <w:p w14:paraId="562CA5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369735</w:t>
            </w:r>
          </w:p>
        </w:tc>
        <w:tc>
          <w:tcPr>
            <w:tcW w:w="1058" w:type="dxa"/>
            <w:vAlign w:val="center"/>
            <w:hideMark/>
          </w:tcPr>
          <w:p w14:paraId="09E32FA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6BA8E26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4901779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5856638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535134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603241F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319AE8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B480B1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65DE39B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959E3F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88B3CE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00ABDF9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25D14AC2" w14:textId="77777777" w:rsidTr="00457D77">
        <w:trPr>
          <w:trHeight w:val="240"/>
        </w:trPr>
        <w:tc>
          <w:tcPr>
            <w:tcW w:w="22794" w:type="dxa"/>
            <w:gridSpan w:val="19"/>
            <w:vAlign w:val="center"/>
            <w:hideMark/>
          </w:tcPr>
          <w:p w14:paraId="751AF260"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Операционные затраты (OPEX)</w:t>
            </w:r>
          </w:p>
        </w:tc>
      </w:tr>
      <w:tr w:rsidR="00457D77" w:rsidRPr="00457D77" w14:paraId="247A145A" w14:textId="77777777" w:rsidTr="00457D77">
        <w:trPr>
          <w:trHeight w:val="240"/>
        </w:trPr>
        <w:tc>
          <w:tcPr>
            <w:tcW w:w="2616" w:type="dxa"/>
            <w:vAlign w:val="center"/>
            <w:hideMark/>
          </w:tcPr>
          <w:p w14:paraId="692DADF2"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Тепловая нагрузка на горячее водоснабжение</w:t>
            </w:r>
          </w:p>
        </w:tc>
        <w:tc>
          <w:tcPr>
            <w:tcW w:w="1513" w:type="dxa"/>
            <w:vAlign w:val="center"/>
            <w:hideMark/>
          </w:tcPr>
          <w:p w14:paraId="187702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28B9A6B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7" w:type="dxa"/>
            <w:vAlign w:val="center"/>
            <w:hideMark/>
          </w:tcPr>
          <w:p w14:paraId="753D33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7" w:type="dxa"/>
            <w:vAlign w:val="center"/>
            <w:hideMark/>
          </w:tcPr>
          <w:p w14:paraId="47F0E66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253" w:type="dxa"/>
            <w:vAlign w:val="center"/>
            <w:hideMark/>
          </w:tcPr>
          <w:p w14:paraId="7FC48A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32019B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02AFB45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363" w:type="dxa"/>
            <w:vAlign w:val="center"/>
            <w:hideMark/>
          </w:tcPr>
          <w:p w14:paraId="29A524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3F7BC8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213" w:type="dxa"/>
            <w:vAlign w:val="center"/>
            <w:hideMark/>
          </w:tcPr>
          <w:p w14:paraId="0AB494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4CBA46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212376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6877AF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52A3D1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719DE97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52128D2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58" w:type="dxa"/>
            <w:vAlign w:val="center"/>
            <w:hideMark/>
          </w:tcPr>
          <w:p w14:paraId="2CBE65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c>
          <w:tcPr>
            <w:tcW w:w="1085" w:type="dxa"/>
            <w:vAlign w:val="center"/>
            <w:hideMark/>
          </w:tcPr>
          <w:p w14:paraId="1F51E99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44,1</w:t>
            </w:r>
          </w:p>
        </w:tc>
      </w:tr>
      <w:tr w:rsidR="00457D77" w:rsidRPr="00457D77" w14:paraId="383FE054" w14:textId="77777777" w:rsidTr="00457D77">
        <w:trPr>
          <w:trHeight w:val="240"/>
        </w:trPr>
        <w:tc>
          <w:tcPr>
            <w:tcW w:w="2616" w:type="dxa"/>
            <w:vAlign w:val="center"/>
            <w:hideMark/>
          </w:tcPr>
          <w:p w14:paraId="7A6B8EC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Общая нагрузка</w:t>
            </w:r>
          </w:p>
        </w:tc>
        <w:tc>
          <w:tcPr>
            <w:tcW w:w="1513" w:type="dxa"/>
            <w:vAlign w:val="center"/>
            <w:hideMark/>
          </w:tcPr>
          <w:p w14:paraId="0B50FF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3D7016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7" w:type="dxa"/>
            <w:vAlign w:val="center"/>
            <w:hideMark/>
          </w:tcPr>
          <w:p w14:paraId="1022F85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7" w:type="dxa"/>
            <w:vAlign w:val="center"/>
            <w:hideMark/>
          </w:tcPr>
          <w:p w14:paraId="289CEC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253" w:type="dxa"/>
            <w:vAlign w:val="center"/>
            <w:hideMark/>
          </w:tcPr>
          <w:p w14:paraId="2729E9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0DF86EB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0EBD57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363" w:type="dxa"/>
            <w:vAlign w:val="center"/>
            <w:hideMark/>
          </w:tcPr>
          <w:p w14:paraId="10D75E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315067D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213" w:type="dxa"/>
            <w:vAlign w:val="center"/>
            <w:hideMark/>
          </w:tcPr>
          <w:p w14:paraId="74AD07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2D1371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5E02322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154B94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0F836C6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3FE1E5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58317A3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58" w:type="dxa"/>
            <w:vAlign w:val="center"/>
            <w:hideMark/>
          </w:tcPr>
          <w:p w14:paraId="7D2B72B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c>
          <w:tcPr>
            <w:tcW w:w="1085" w:type="dxa"/>
            <w:vAlign w:val="center"/>
            <w:hideMark/>
          </w:tcPr>
          <w:p w14:paraId="06DBC5C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w:t>
            </w:r>
          </w:p>
        </w:tc>
      </w:tr>
      <w:tr w:rsidR="00457D77" w:rsidRPr="00457D77" w14:paraId="59952E55" w14:textId="77777777" w:rsidTr="00457D77">
        <w:trPr>
          <w:trHeight w:val="240"/>
        </w:trPr>
        <w:tc>
          <w:tcPr>
            <w:tcW w:w="2616" w:type="dxa"/>
            <w:vAlign w:val="center"/>
            <w:hideMark/>
          </w:tcPr>
          <w:p w14:paraId="058DB95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Общий объем потребления тепловой энергии на ГВС в открытой/закрытой системе</w:t>
            </w:r>
          </w:p>
        </w:tc>
        <w:tc>
          <w:tcPr>
            <w:tcW w:w="1513" w:type="dxa"/>
            <w:vAlign w:val="center"/>
            <w:hideMark/>
          </w:tcPr>
          <w:p w14:paraId="290C8C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617456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7" w:type="dxa"/>
            <w:vAlign w:val="center"/>
            <w:hideMark/>
          </w:tcPr>
          <w:p w14:paraId="473637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7" w:type="dxa"/>
            <w:vAlign w:val="center"/>
            <w:hideMark/>
          </w:tcPr>
          <w:p w14:paraId="05EDBFB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253" w:type="dxa"/>
            <w:vAlign w:val="center"/>
            <w:hideMark/>
          </w:tcPr>
          <w:p w14:paraId="0CE070F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195AE1B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4E91FA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363" w:type="dxa"/>
            <w:vAlign w:val="center"/>
            <w:hideMark/>
          </w:tcPr>
          <w:p w14:paraId="514301B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12A5E3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213" w:type="dxa"/>
            <w:vAlign w:val="center"/>
            <w:hideMark/>
          </w:tcPr>
          <w:p w14:paraId="010864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39FBBD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099268F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50D174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0E6ED86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4D71681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12B452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58" w:type="dxa"/>
            <w:vAlign w:val="center"/>
            <w:hideMark/>
          </w:tcPr>
          <w:p w14:paraId="2AD32E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c>
          <w:tcPr>
            <w:tcW w:w="1085" w:type="dxa"/>
            <w:vAlign w:val="center"/>
            <w:hideMark/>
          </w:tcPr>
          <w:p w14:paraId="02A045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176,1</w:t>
            </w:r>
          </w:p>
        </w:tc>
      </w:tr>
      <w:tr w:rsidR="00457D77" w:rsidRPr="00457D77" w14:paraId="6C7C3554" w14:textId="77777777" w:rsidTr="00457D77">
        <w:trPr>
          <w:trHeight w:val="240"/>
        </w:trPr>
        <w:tc>
          <w:tcPr>
            <w:tcW w:w="2616" w:type="dxa"/>
            <w:vAlign w:val="center"/>
            <w:hideMark/>
          </w:tcPr>
          <w:p w14:paraId="4B1F5FC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тепловой энергии на ГВС в открытой/закрытой системе</w:t>
            </w:r>
          </w:p>
        </w:tc>
        <w:tc>
          <w:tcPr>
            <w:tcW w:w="1513" w:type="dxa"/>
            <w:vAlign w:val="center"/>
            <w:hideMark/>
          </w:tcPr>
          <w:p w14:paraId="0DA936A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2FA329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7" w:type="dxa"/>
            <w:vAlign w:val="center"/>
            <w:hideMark/>
          </w:tcPr>
          <w:p w14:paraId="218A0B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7" w:type="dxa"/>
            <w:vAlign w:val="center"/>
            <w:hideMark/>
          </w:tcPr>
          <w:p w14:paraId="47D9D6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253" w:type="dxa"/>
            <w:vAlign w:val="center"/>
            <w:hideMark/>
          </w:tcPr>
          <w:p w14:paraId="0B15C3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5D07E9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139E426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363" w:type="dxa"/>
            <w:vAlign w:val="center"/>
            <w:hideMark/>
          </w:tcPr>
          <w:p w14:paraId="3965A42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0B587F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213" w:type="dxa"/>
            <w:vAlign w:val="center"/>
            <w:hideMark/>
          </w:tcPr>
          <w:p w14:paraId="5D14EF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0740FD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6346B93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2B3BD6B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31A9B1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561604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25A70C2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58" w:type="dxa"/>
            <w:vAlign w:val="center"/>
            <w:hideMark/>
          </w:tcPr>
          <w:p w14:paraId="1489A6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c>
          <w:tcPr>
            <w:tcW w:w="1085" w:type="dxa"/>
            <w:vAlign w:val="center"/>
            <w:hideMark/>
          </w:tcPr>
          <w:p w14:paraId="7FC966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121,3</w:t>
            </w:r>
          </w:p>
        </w:tc>
      </w:tr>
      <w:tr w:rsidR="00457D77" w:rsidRPr="00457D77" w14:paraId="26E67310" w14:textId="77777777" w:rsidTr="00457D77">
        <w:trPr>
          <w:trHeight w:val="240"/>
        </w:trPr>
        <w:tc>
          <w:tcPr>
            <w:tcW w:w="22794" w:type="dxa"/>
            <w:gridSpan w:val="19"/>
            <w:vAlign w:val="center"/>
            <w:hideMark/>
          </w:tcPr>
          <w:p w14:paraId="7416B9E5"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Эффекты для потребителя</w:t>
            </w:r>
          </w:p>
        </w:tc>
      </w:tr>
      <w:tr w:rsidR="00457D77" w:rsidRPr="00457D77" w14:paraId="2D73CB41" w14:textId="77777777" w:rsidTr="00457D77">
        <w:trPr>
          <w:trHeight w:val="240"/>
        </w:trPr>
        <w:tc>
          <w:tcPr>
            <w:tcW w:w="22794" w:type="dxa"/>
            <w:gridSpan w:val="19"/>
            <w:vAlign w:val="center"/>
            <w:hideMark/>
          </w:tcPr>
          <w:p w14:paraId="71D903CD"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Открытая система горячего водоснабжения</w:t>
            </w:r>
          </w:p>
        </w:tc>
      </w:tr>
      <w:tr w:rsidR="00457D77" w:rsidRPr="00457D77" w14:paraId="3B117B7F" w14:textId="77777777" w:rsidTr="00457D77">
        <w:trPr>
          <w:trHeight w:val="240"/>
        </w:trPr>
        <w:tc>
          <w:tcPr>
            <w:tcW w:w="2616" w:type="dxa"/>
            <w:vAlign w:val="center"/>
            <w:hideMark/>
          </w:tcPr>
          <w:p w14:paraId="4E495926"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Ежегодный объем потребления воды на ГВС в открытой системе </w:t>
            </w:r>
          </w:p>
        </w:tc>
        <w:tc>
          <w:tcPr>
            <w:tcW w:w="1513" w:type="dxa"/>
            <w:vAlign w:val="center"/>
            <w:hideMark/>
          </w:tcPr>
          <w:p w14:paraId="6EEDED2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38AFF60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1618</w:t>
            </w:r>
          </w:p>
        </w:tc>
        <w:tc>
          <w:tcPr>
            <w:tcW w:w="1057" w:type="dxa"/>
            <w:vAlign w:val="center"/>
            <w:hideMark/>
          </w:tcPr>
          <w:p w14:paraId="517DD3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1575</w:t>
            </w:r>
          </w:p>
        </w:tc>
        <w:tc>
          <w:tcPr>
            <w:tcW w:w="1057" w:type="dxa"/>
            <w:vAlign w:val="center"/>
            <w:hideMark/>
          </w:tcPr>
          <w:p w14:paraId="631DB88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1128</w:t>
            </w:r>
          </w:p>
        </w:tc>
        <w:tc>
          <w:tcPr>
            <w:tcW w:w="1253" w:type="dxa"/>
            <w:vAlign w:val="center"/>
            <w:hideMark/>
          </w:tcPr>
          <w:p w14:paraId="063E00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642</w:t>
            </w:r>
          </w:p>
        </w:tc>
        <w:tc>
          <w:tcPr>
            <w:tcW w:w="1058" w:type="dxa"/>
            <w:vAlign w:val="center"/>
            <w:hideMark/>
          </w:tcPr>
          <w:p w14:paraId="13B60F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4A77398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363" w:type="dxa"/>
            <w:vAlign w:val="center"/>
            <w:hideMark/>
          </w:tcPr>
          <w:p w14:paraId="5AE697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5B3BEC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213" w:type="dxa"/>
            <w:vAlign w:val="center"/>
            <w:hideMark/>
          </w:tcPr>
          <w:p w14:paraId="24F00D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2845035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7A9DD2A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13A75DC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16C4B6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139AB40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30F954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6834116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85" w:type="dxa"/>
            <w:vAlign w:val="center"/>
            <w:hideMark/>
          </w:tcPr>
          <w:p w14:paraId="308D62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r>
      <w:tr w:rsidR="00457D77" w:rsidRPr="00457D77" w14:paraId="6D383D42" w14:textId="77777777" w:rsidTr="00457D77">
        <w:trPr>
          <w:trHeight w:val="240"/>
        </w:trPr>
        <w:tc>
          <w:tcPr>
            <w:tcW w:w="2616" w:type="dxa"/>
            <w:vAlign w:val="center"/>
            <w:hideMark/>
          </w:tcPr>
          <w:p w14:paraId="28BB8FA1"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Компонент на теплоноситель в открытой </w:t>
            </w:r>
            <w:r w:rsidRPr="00457D77">
              <w:rPr>
                <w:rFonts w:ascii="Times New Roman" w:eastAsia="Times New Roman" w:hAnsi="Times New Roman" w:cs="Times New Roman"/>
                <w:sz w:val="20"/>
                <w:szCs w:val="20"/>
                <w:lang w:eastAsia="ru-RU"/>
              </w:rPr>
              <w:lastRenderedPageBreak/>
              <w:t>системе ГВС (без НДС)</w:t>
            </w:r>
          </w:p>
        </w:tc>
        <w:tc>
          <w:tcPr>
            <w:tcW w:w="1513" w:type="dxa"/>
            <w:vAlign w:val="center"/>
            <w:hideMark/>
          </w:tcPr>
          <w:p w14:paraId="3E81DAD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lastRenderedPageBreak/>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16B481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19,10</w:t>
            </w:r>
          </w:p>
        </w:tc>
        <w:tc>
          <w:tcPr>
            <w:tcW w:w="1057" w:type="dxa"/>
            <w:vAlign w:val="center"/>
            <w:hideMark/>
          </w:tcPr>
          <w:p w14:paraId="25CABC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19,67</w:t>
            </w:r>
          </w:p>
        </w:tc>
        <w:tc>
          <w:tcPr>
            <w:tcW w:w="1057" w:type="dxa"/>
            <w:vAlign w:val="center"/>
            <w:hideMark/>
          </w:tcPr>
          <w:p w14:paraId="6DBB1C2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20,26</w:t>
            </w:r>
          </w:p>
        </w:tc>
        <w:tc>
          <w:tcPr>
            <w:tcW w:w="1253" w:type="dxa"/>
            <w:vAlign w:val="center"/>
            <w:hideMark/>
          </w:tcPr>
          <w:p w14:paraId="3E3410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20,87</w:t>
            </w:r>
          </w:p>
        </w:tc>
        <w:tc>
          <w:tcPr>
            <w:tcW w:w="1058" w:type="dxa"/>
            <w:vAlign w:val="center"/>
            <w:hideMark/>
          </w:tcPr>
          <w:p w14:paraId="6E5BCD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21,49</w:t>
            </w:r>
          </w:p>
        </w:tc>
        <w:tc>
          <w:tcPr>
            <w:tcW w:w="1058" w:type="dxa"/>
            <w:vAlign w:val="center"/>
            <w:hideMark/>
          </w:tcPr>
          <w:p w14:paraId="52F60F4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22,14</w:t>
            </w:r>
          </w:p>
        </w:tc>
        <w:tc>
          <w:tcPr>
            <w:tcW w:w="1363" w:type="dxa"/>
            <w:vAlign w:val="center"/>
            <w:hideMark/>
          </w:tcPr>
          <w:p w14:paraId="44B5B9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22,80</w:t>
            </w:r>
          </w:p>
        </w:tc>
        <w:tc>
          <w:tcPr>
            <w:tcW w:w="1058" w:type="dxa"/>
            <w:vAlign w:val="center"/>
            <w:hideMark/>
          </w:tcPr>
          <w:p w14:paraId="0A97EDE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23,49</w:t>
            </w:r>
          </w:p>
        </w:tc>
        <w:tc>
          <w:tcPr>
            <w:tcW w:w="1213" w:type="dxa"/>
            <w:vAlign w:val="center"/>
            <w:hideMark/>
          </w:tcPr>
          <w:p w14:paraId="018FA1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24,19</w:t>
            </w:r>
          </w:p>
        </w:tc>
        <w:tc>
          <w:tcPr>
            <w:tcW w:w="1058" w:type="dxa"/>
            <w:vAlign w:val="center"/>
            <w:hideMark/>
          </w:tcPr>
          <w:p w14:paraId="7E221E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24,92</w:t>
            </w:r>
          </w:p>
        </w:tc>
        <w:tc>
          <w:tcPr>
            <w:tcW w:w="1058" w:type="dxa"/>
            <w:vAlign w:val="center"/>
            <w:hideMark/>
          </w:tcPr>
          <w:p w14:paraId="7DEC95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25,66</w:t>
            </w:r>
          </w:p>
        </w:tc>
        <w:tc>
          <w:tcPr>
            <w:tcW w:w="1058" w:type="dxa"/>
            <w:vAlign w:val="center"/>
            <w:hideMark/>
          </w:tcPr>
          <w:p w14:paraId="783E2BD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26,43</w:t>
            </w:r>
          </w:p>
        </w:tc>
        <w:tc>
          <w:tcPr>
            <w:tcW w:w="1058" w:type="dxa"/>
            <w:vAlign w:val="center"/>
            <w:hideMark/>
          </w:tcPr>
          <w:p w14:paraId="0425520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27,23</w:t>
            </w:r>
          </w:p>
        </w:tc>
        <w:tc>
          <w:tcPr>
            <w:tcW w:w="1058" w:type="dxa"/>
            <w:vAlign w:val="center"/>
            <w:hideMark/>
          </w:tcPr>
          <w:p w14:paraId="26C92F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28,04</w:t>
            </w:r>
          </w:p>
        </w:tc>
        <w:tc>
          <w:tcPr>
            <w:tcW w:w="1058" w:type="dxa"/>
            <w:vAlign w:val="center"/>
            <w:hideMark/>
          </w:tcPr>
          <w:p w14:paraId="0F3455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28,88</w:t>
            </w:r>
          </w:p>
        </w:tc>
        <w:tc>
          <w:tcPr>
            <w:tcW w:w="1058" w:type="dxa"/>
            <w:vAlign w:val="center"/>
            <w:hideMark/>
          </w:tcPr>
          <w:p w14:paraId="65C7BE2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29,75</w:t>
            </w:r>
          </w:p>
        </w:tc>
        <w:tc>
          <w:tcPr>
            <w:tcW w:w="1085" w:type="dxa"/>
            <w:vAlign w:val="center"/>
            <w:hideMark/>
          </w:tcPr>
          <w:p w14:paraId="3AD735D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30,64</w:t>
            </w:r>
          </w:p>
        </w:tc>
      </w:tr>
      <w:tr w:rsidR="00457D77" w:rsidRPr="00457D77" w14:paraId="74836916" w14:textId="77777777" w:rsidTr="00457D77">
        <w:trPr>
          <w:trHeight w:val="240"/>
        </w:trPr>
        <w:tc>
          <w:tcPr>
            <w:tcW w:w="2616" w:type="dxa"/>
            <w:vAlign w:val="center"/>
            <w:hideMark/>
          </w:tcPr>
          <w:p w14:paraId="2192FEDF"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открытой системе ГВС (без НДС)</w:t>
            </w:r>
          </w:p>
        </w:tc>
        <w:tc>
          <w:tcPr>
            <w:tcW w:w="1513" w:type="dxa"/>
            <w:vAlign w:val="center"/>
            <w:hideMark/>
          </w:tcPr>
          <w:p w14:paraId="1F4868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37CDDA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2133,31</w:t>
            </w:r>
          </w:p>
        </w:tc>
        <w:tc>
          <w:tcPr>
            <w:tcW w:w="1057" w:type="dxa"/>
            <w:vAlign w:val="center"/>
            <w:hideMark/>
          </w:tcPr>
          <w:p w14:paraId="6F5296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2197,31</w:t>
            </w:r>
          </w:p>
        </w:tc>
        <w:tc>
          <w:tcPr>
            <w:tcW w:w="1057" w:type="dxa"/>
            <w:vAlign w:val="center"/>
            <w:hideMark/>
          </w:tcPr>
          <w:p w14:paraId="4E6EE3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2263,23</w:t>
            </w:r>
          </w:p>
        </w:tc>
        <w:tc>
          <w:tcPr>
            <w:tcW w:w="1253" w:type="dxa"/>
            <w:vAlign w:val="center"/>
            <w:hideMark/>
          </w:tcPr>
          <w:p w14:paraId="0F2505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2331,13</w:t>
            </w:r>
          </w:p>
        </w:tc>
        <w:tc>
          <w:tcPr>
            <w:tcW w:w="1058" w:type="dxa"/>
            <w:vAlign w:val="center"/>
            <w:hideMark/>
          </w:tcPr>
          <w:p w14:paraId="1A4F54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2401,06</w:t>
            </w:r>
          </w:p>
        </w:tc>
        <w:tc>
          <w:tcPr>
            <w:tcW w:w="1058" w:type="dxa"/>
            <w:vAlign w:val="center"/>
            <w:hideMark/>
          </w:tcPr>
          <w:p w14:paraId="705F6F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2473,09</w:t>
            </w:r>
          </w:p>
        </w:tc>
        <w:tc>
          <w:tcPr>
            <w:tcW w:w="1363" w:type="dxa"/>
            <w:vAlign w:val="center"/>
            <w:hideMark/>
          </w:tcPr>
          <w:p w14:paraId="18536A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2547,28</w:t>
            </w:r>
          </w:p>
        </w:tc>
        <w:tc>
          <w:tcPr>
            <w:tcW w:w="1058" w:type="dxa"/>
            <w:vAlign w:val="center"/>
            <w:hideMark/>
          </w:tcPr>
          <w:p w14:paraId="533B85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2623,70</w:t>
            </w:r>
          </w:p>
        </w:tc>
        <w:tc>
          <w:tcPr>
            <w:tcW w:w="1213" w:type="dxa"/>
            <w:vAlign w:val="center"/>
            <w:hideMark/>
          </w:tcPr>
          <w:p w14:paraId="2D76F4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2702,41</w:t>
            </w:r>
          </w:p>
        </w:tc>
        <w:tc>
          <w:tcPr>
            <w:tcW w:w="1058" w:type="dxa"/>
            <w:vAlign w:val="center"/>
            <w:hideMark/>
          </w:tcPr>
          <w:p w14:paraId="478FD96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2783,49</w:t>
            </w:r>
          </w:p>
        </w:tc>
        <w:tc>
          <w:tcPr>
            <w:tcW w:w="1058" w:type="dxa"/>
            <w:vAlign w:val="center"/>
            <w:hideMark/>
          </w:tcPr>
          <w:p w14:paraId="74940F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2866,99</w:t>
            </w:r>
          </w:p>
        </w:tc>
        <w:tc>
          <w:tcPr>
            <w:tcW w:w="1058" w:type="dxa"/>
            <w:vAlign w:val="center"/>
            <w:hideMark/>
          </w:tcPr>
          <w:p w14:paraId="6F2914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2953,00</w:t>
            </w:r>
          </w:p>
        </w:tc>
        <w:tc>
          <w:tcPr>
            <w:tcW w:w="1058" w:type="dxa"/>
            <w:vAlign w:val="center"/>
            <w:hideMark/>
          </w:tcPr>
          <w:p w14:paraId="1612601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3041,59</w:t>
            </w:r>
          </w:p>
        </w:tc>
        <w:tc>
          <w:tcPr>
            <w:tcW w:w="1058" w:type="dxa"/>
            <w:vAlign w:val="center"/>
            <w:hideMark/>
          </w:tcPr>
          <w:p w14:paraId="59FD2B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3132,84</w:t>
            </w:r>
          </w:p>
        </w:tc>
        <w:tc>
          <w:tcPr>
            <w:tcW w:w="1058" w:type="dxa"/>
            <w:vAlign w:val="center"/>
            <w:hideMark/>
          </w:tcPr>
          <w:p w14:paraId="6072CD6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3226,82</w:t>
            </w:r>
          </w:p>
        </w:tc>
        <w:tc>
          <w:tcPr>
            <w:tcW w:w="1058" w:type="dxa"/>
            <w:vAlign w:val="center"/>
            <w:hideMark/>
          </w:tcPr>
          <w:p w14:paraId="2F3E337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3323,63</w:t>
            </w:r>
          </w:p>
        </w:tc>
        <w:tc>
          <w:tcPr>
            <w:tcW w:w="1085" w:type="dxa"/>
            <w:vAlign w:val="center"/>
            <w:hideMark/>
          </w:tcPr>
          <w:p w14:paraId="0048662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3423,34</w:t>
            </w:r>
          </w:p>
        </w:tc>
      </w:tr>
      <w:tr w:rsidR="00457D77" w:rsidRPr="00457D77" w14:paraId="786008E1" w14:textId="77777777" w:rsidTr="00457D77">
        <w:trPr>
          <w:trHeight w:val="240"/>
        </w:trPr>
        <w:tc>
          <w:tcPr>
            <w:tcW w:w="2616" w:type="dxa"/>
            <w:vAlign w:val="center"/>
            <w:hideMark/>
          </w:tcPr>
          <w:p w14:paraId="7063746A"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327605A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74C407A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1F6745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57D594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37A38C5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84B02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09F50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4AEA2F9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52FA8A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606562A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C87BB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E3F54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E8ECC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734E5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366A63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4029C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34895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32A82A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2C08F2C2" w14:textId="77777777" w:rsidTr="00457D77">
        <w:trPr>
          <w:trHeight w:val="240"/>
        </w:trPr>
        <w:tc>
          <w:tcPr>
            <w:tcW w:w="2616" w:type="dxa"/>
            <w:vAlign w:val="center"/>
            <w:hideMark/>
          </w:tcPr>
          <w:p w14:paraId="1741998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4AAA7D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099A5B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147,73</w:t>
            </w:r>
          </w:p>
        </w:tc>
        <w:tc>
          <w:tcPr>
            <w:tcW w:w="1057" w:type="dxa"/>
            <w:vAlign w:val="center"/>
            <w:hideMark/>
          </w:tcPr>
          <w:p w14:paraId="01B01B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152,17</w:t>
            </w:r>
          </w:p>
        </w:tc>
        <w:tc>
          <w:tcPr>
            <w:tcW w:w="1057" w:type="dxa"/>
            <w:vAlign w:val="center"/>
            <w:hideMark/>
          </w:tcPr>
          <w:p w14:paraId="5C25CF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156,73</w:t>
            </w:r>
          </w:p>
        </w:tc>
        <w:tc>
          <w:tcPr>
            <w:tcW w:w="1253" w:type="dxa"/>
            <w:vAlign w:val="center"/>
            <w:hideMark/>
          </w:tcPr>
          <w:p w14:paraId="31A6608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161,43</w:t>
            </w:r>
          </w:p>
        </w:tc>
        <w:tc>
          <w:tcPr>
            <w:tcW w:w="1058" w:type="dxa"/>
            <w:vAlign w:val="center"/>
            <w:hideMark/>
          </w:tcPr>
          <w:p w14:paraId="56D2436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166,28</w:t>
            </w:r>
          </w:p>
        </w:tc>
        <w:tc>
          <w:tcPr>
            <w:tcW w:w="1058" w:type="dxa"/>
            <w:vAlign w:val="center"/>
            <w:hideMark/>
          </w:tcPr>
          <w:p w14:paraId="5B70CC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171,27</w:t>
            </w:r>
          </w:p>
        </w:tc>
        <w:tc>
          <w:tcPr>
            <w:tcW w:w="1363" w:type="dxa"/>
            <w:vAlign w:val="center"/>
            <w:hideMark/>
          </w:tcPr>
          <w:p w14:paraId="115829B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176,40</w:t>
            </w:r>
          </w:p>
        </w:tc>
        <w:tc>
          <w:tcPr>
            <w:tcW w:w="1058" w:type="dxa"/>
            <w:vAlign w:val="center"/>
            <w:hideMark/>
          </w:tcPr>
          <w:p w14:paraId="7E45E88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181,70</w:t>
            </w:r>
          </w:p>
        </w:tc>
        <w:tc>
          <w:tcPr>
            <w:tcW w:w="1213" w:type="dxa"/>
            <w:vAlign w:val="center"/>
            <w:hideMark/>
          </w:tcPr>
          <w:p w14:paraId="5AF5D3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187,15</w:t>
            </w:r>
          </w:p>
        </w:tc>
        <w:tc>
          <w:tcPr>
            <w:tcW w:w="1058" w:type="dxa"/>
            <w:vAlign w:val="center"/>
            <w:hideMark/>
          </w:tcPr>
          <w:p w14:paraId="23CF88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192,76</w:t>
            </w:r>
          </w:p>
        </w:tc>
        <w:tc>
          <w:tcPr>
            <w:tcW w:w="1058" w:type="dxa"/>
            <w:vAlign w:val="center"/>
            <w:hideMark/>
          </w:tcPr>
          <w:p w14:paraId="6BAB140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198,54</w:t>
            </w:r>
          </w:p>
        </w:tc>
        <w:tc>
          <w:tcPr>
            <w:tcW w:w="1058" w:type="dxa"/>
            <w:vAlign w:val="center"/>
            <w:hideMark/>
          </w:tcPr>
          <w:p w14:paraId="1D2D53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204,50</w:t>
            </w:r>
          </w:p>
        </w:tc>
        <w:tc>
          <w:tcPr>
            <w:tcW w:w="1058" w:type="dxa"/>
            <w:vAlign w:val="center"/>
            <w:hideMark/>
          </w:tcPr>
          <w:p w14:paraId="6EDF82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210,63</w:t>
            </w:r>
          </w:p>
        </w:tc>
        <w:tc>
          <w:tcPr>
            <w:tcW w:w="1058" w:type="dxa"/>
            <w:vAlign w:val="center"/>
            <w:hideMark/>
          </w:tcPr>
          <w:p w14:paraId="0FAFE08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216,95</w:t>
            </w:r>
          </w:p>
        </w:tc>
        <w:tc>
          <w:tcPr>
            <w:tcW w:w="1058" w:type="dxa"/>
            <w:vAlign w:val="center"/>
            <w:hideMark/>
          </w:tcPr>
          <w:p w14:paraId="69444CC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223,46</w:t>
            </w:r>
          </w:p>
        </w:tc>
        <w:tc>
          <w:tcPr>
            <w:tcW w:w="1058" w:type="dxa"/>
            <w:vAlign w:val="center"/>
            <w:hideMark/>
          </w:tcPr>
          <w:p w14:paraId="7C41D2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230,17</w:t>
            </w:r>
          </w:p>
        </w:tc>
        <w:tc>
          <w:tcPr>
            <w:tcW w:w="1085" w:type="dxa"/>
            <w:vAlign w:val="center"/>
            <w:hideMark/>
          </w:tcPr>
          <w:p w14:paraId="04437C6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237,07</w:t>
            </w:r>
          </w:p>
        </w:tc>
      </w:tr>
      <w:tr w:rsidR="00457D77" w:rsidRPr="00457D77" w14:paraId="6BB8ADDE" w14:textId="77777777" w:rsidTr="00457D77">
        <w:trPr>
          <w:trHeight w:val="240"/>
        </w:trPr>
        <w:tc>
          <w:tcPr>
            <w:tcW w:w="22794" w:type="dxa"/>
            <w:gridSpan w:val="19"/>
            <w:vAlign w:val="center"/>
            <w:hideMark/>
          </w:tcPr>
          <w:p w14:paraId="6E55C6C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Закрытая система горячего водоснабжения</w:t>
            </w:r>
          </w:p>
        </w:tc>
      </w:tr>
      <w:tr w:rsidR="00457D77" w:rsidRPr="00457D77" w14:paraId="5089EA25" w14:textId="77777777" w:rsidTr="00457D77">
        <w:trPr>
          <w:trHeight w:val="240"/>
        </w:trPr>
        <w:tc>
          <w:tcPr>
            <w:tcW w:w="2616" w:type="dxa"/>
            <w:vAlign w:val="center"/>
            <w:hideMark/>
          </w:tcPr>
          <w:p w14:paraId="26F3002E"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воды на ГВС в закрытой системе</w:t>
            </w:r>
          </w:p>
        </w:tc>
        <w:tc>
          <w:tcPr>
            <w:tcW w:w="1513" w:type="dxa"/>
            <w:vAlign w:val="center"/>
            <w:hideMark/>
          </w:tcPr>
          <w:p w14:paraId="535AB92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5A7E02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2F277A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w:t>
            </w:r>
          </w:p>
        </w:tc>
        <w:tc>
          <w:tcPr>
            <w:tcW w:w="1057" w:type="dxa"/>
            <w:vAlign w:val="center"/>
            <w:hideMark/>
          </w:tcPr>
          <w:p w14:paraId="18918DC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489</w:t>
            </w:r>
          </w:p>
        </w:tc>
        <w:tc>
          <w:tcPr>
            <w:tcW w:w="1253" w:type="dxa"/>
            <w:vAlign w:val="center"/>
            <w:hideMark/>
          </w:tcPr>
          <w:p w14:paraId="22F808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975</w:t>
            </w:r>
          </w:p>
        </w:tc>
        <w:tc>
          <w:tcPr>
            <w:tcW w:w="1058" w:type="dxa"/>
            <w:vAlign w:val="center"/>
            <w:hideMark/>
          </w:tcPr>
          <w:p w14:paraId="206118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47ED28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363" w:type="dxa"/>
            <w:vAlign w:val="center"/>
            <w:hideMark/>
          </w:tcPr>
          <w:p w14:paraId="7046AF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62C7F1A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213" w:type="dxa"/>
            <w:vAlign w:val="center"/>
            <w:hideMark/>
          </w:tcPr>
          <w:p w14:paraId="2B8E955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180521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17D38F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2A3F9B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652A94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2D81D8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695EAC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58" w:type="dxa"/>
            <w:vAlign w:val="center"/>
            <w:hideMark/>
          </w:tcPr>
          <w:p w14:paraId="6FFDA2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c>
          <w:tcPr>
            <w:tcW w:w="1085" w:type="dxa"/>
            <w:vAlign w:val="center"/>
            <w:hideMark/>
          </w:tcPr>
          <w:p w14:paraId="7042DF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1500</w:t>
            </w:r>
          </w:p>
        </w:tc>
      </w:tr>
      <w:tr w:rsidR="00457D77" w:rsidRPr="00457D77" w14:paraId="44502452" w14:textId="77777777" w:rsidTr="00457D77">
        <w:trPr>
          <w:trHeight w:val="240"/>
        </w:trPr>
        <w:tc>
          <w:tcPr>
            <w:tcW w:w="2616" w:type="dxa"/>
            <w:vAlign w:val="center"/>
            <w:hideMark/>
          </w:tcPr>
          <w:p w14:paraId="55E8725E"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закрытой системе ГВС (без НДС)</w:t>
            </w:r>
          </w:p>
        </w:tc>
        <w:tc>
          <w:tcPr>
            <w:tcW w:w="1513" w:type="dxa"/>
            <w:vAlign w:val="center"/>
            <w:hideMark/>
          </w:tcPr>
          <w:p w14:paraId="517873B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14FB04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27,42</w:t>
            </w:r>
          </w:p>
        </w:tc>
        <w:tc>
          <w:tcPr>
            <w:tcW w:w="1057" w:type="dxa"/>
            <w:vAlign w:val="center"/>
            <w:hideMark/>
          </w:tcPr>
          <w:p w14:paraId="7CDDDE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28,24</w:t>
            </w:r>
          </w:p>
        </w:tc>
        <w:tc>
          <w:tcPr>
            <w:tcW w:w="1057" w:type="dxa"/>
            <w:vAlign w:val="center"/>
            <w:hideMark/>
          </w:tcPr>
          <w:p w14:paraId="669B1B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29,09</w:t>
            </w:r>
          </w:p>
        </w:tc>
        <w:tc>
          <w:tcPr>
            <w:tcW w:w="1253" w:type="dxa"/>
            <w:vAlign w:val="center"/>
            <w:hideMark/>
          </w:tcPr>
          <w:p w14:paraId="676B20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29,96</w:t>
            </w:r>
          </w:p>
        </w:tc>
        <w:tc>
          <w:tcPr>
            <w:tcW w:w="1058" w:type="dxa"/>
            <w:vAlign w:val="center"/>
            <w:hideMark/>
          </w:tcPr>
          <w:p w14:paraId="13D995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30,86</w:t>
            </w:r>
          </w:p>
        </w:tc>
        <w:tc>
          <w:tcPr>
            <w:tcW w:w="1058" w:type="dxa"/>
            <w:vAlign w:val="center"/>
            <w:hideMark/>
          </w:tcPr>
          <w:p w14:paraId="1D3640D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31,78</w:t>
            </w:r>
          </w:p>
        </w:tc>
        <w:tc>
          <w:tcPr>
            <w:tcW w:w="1363" w:type="dxa"/>
            <w:vAlign w:val="center"/>
            <w:hideMark/>
          </w:tcPr>
          <w:p w14:paraId="4561A2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32,74</w:t>
            </w:r>
          </w:p>
        </w:tc>
        <w:tc>
          <w:tcPr>
            <w:tcW w:w="1058" w:type="dxa"/>
            <w:vAlign w:val="center"/>
            <w:hideMark/>
          </w:tcPr>
          <w:p w14:paraId="4DB690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33,72</w:t>
            </w:r>
          </w:p>
        </w:tc>
        <w:tc>
          <w:tcPr>
            <w:tcW w:w="1213" w:type="dxa"/>
            <w:vAlign w:val="center"/>
            <w:hideMark/>
          </w:tcPr>
          <w:p w14:paraId="6FD4B7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34,73</w:t>
            </w:r>
          </w:p>
        </w:tc>
        <w:tc>
          <w:tcPr>
            <w:tcW w:w="1058" w:type="dxa"/>
            <w:vAlign w:val="center"/>
            <w:hideMark/>
          </w:tcPr>
          <w:p w14:paraId="4E845B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35,77</w:t>
            </w:r>
          </w:p>
        </w:tc>
        <w:tc>
          <w:tcPr>
            <w:tcW w:w="1058" w:type="dxa"/>
            <w:vAlign w:val="center"/>
            <w:hideMark/>
          </w:tcPr>
          <w:p w14:paraId="46C52CB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36,84</w:t>
            </w:r>
          </w:p>
        </w:tc>
        <w:tc>
          <w:tcPr>
            <w:tcW w:w="1058" w:type="dxa"/>
            <w:vAlign w:val="center"/>
            <w:hideMark/>
          </w:tcPr>
          <w:p w14:paraId="1552276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37,95</w:t>
            </w:r>
          </w:p>
        </w:tc>
        <w:tc>
          <w:tcPr>
            <w:tcW w:w="1058" w:type="dxa"/>
            <w:vAlign w:val="center"/>
            <w:hideMark/>
          </w:tcPr>
          <w:p w14:paraId="0BBD6A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39,09</w:t>
            </w:r>
          </w:p>
        </w:tc>
        <w:tc>
          <w:tcPr>
            <w:tcW w:w="1058" w:type="dxa"/>
            <w:vAlign w:val="center"/>
            <w:hideMark/>
          </w:tcPr>
          <w:p w14:paraId="7C9CA5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40,26</w:t>
            </w:r>
          </w:p>
        </w:tc>
        <w:tc>
          <w:tcPr>
            <w:tcW w:w="1058" w:type="dxa"/>
            <w:vAlign w:val="center"/>
            <w:hideMark/>
          </w:tcPr>
          <w:p w14:paraId="207353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41,47</w:t>
            </w:r>
          </w:p>
        </w:tc>
        <w:tc>
          <w:tcPr>
            <w:tcW w:w="1058" w:type="dxa"/>
            <w:vAlign w:val="center"/>
            <w:hideMark/>
          </w:tcPr>
          <w:p w14:paraId="034640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42,71</w:t>
            </w:r>
          </w:p>
        </w:tc>
        <w:tc>
          <w:tcPr>
            <w:tcW w:w="1085" w:type="dxa"/>
            <w:vAlign w:val="center"/>
            <w:hideMark/>
          </w:tcPr>
          <w:p w14:paraId="392E67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43,99</w:t>
            </w:r>
          </w:p>
        </w:tc>
      </w:tr>
      <w:tr w:rsidR="00457D77" w:rsidRPr="00457D77" w14:paraId="70311612" w14:textId="77777777" w:rsidTr="00457D77">
        <w:trPr>
          <w:trHeight w:val="240"/>
        </w:trPr>
        <w:tc>
          <w:tcPr>
            <w:tcW w:w="2616" w:type="dxa"/>
            <w:vAlign w:val="center"/>
            <w:hideMark/>
          </w:tcPr>
          <w:p w14:paraId="518E454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закрытой системе ГВС (без НДС)</w:t>
            </w:r>
          </w:p>
        </w:tc>
        <w:tc>
          <w:tcPr>
            <w:tcW w:w="1513" w:type="dxa"/>
            <w:vAlign w:val="center"/>
            <w:hideMark/>
          </w:tcPr>
          <w:p w14:paraId="5A0415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69BE5F6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2133,31</w:t>
            </w:r>
          </w:p>
        </w:tc>
        <w:tc>
          <w:tcPr>
            <w:tcW w:w="1057" w:type="dxa"/>
            <w:vAlign w:val="center"/>
            <w:hideMark/>
          </w:tcPr>
          <w:p w14:paraId="475E1E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2197,31</w:t>
            </w:r>
          </w:p>
        </w:tc>
        <w:tc>
          <w:tcPr>
            <w:tcW w:w="1057" w:type="dxa"/>
            <w:vAlign w:val="center"/>
            <w:hideMark/>
          </w:tcPr>
          <w:p w14:paraId="00CA9D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2263,23</w:t>
            </w:r>
          </w:p>
        </w:tc>
        <w:tc>
          <w:tcPr>
            <w:tcW w:w="1253" w:type="dxa"/>
            <w:vAlign w:val="center"/>
            <w:hideMark/>
          </w:tcPr>
          <w:p w14:paraId="7801420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2331,13</w:t>
            </w:r>
          </w:p>
        </w:tc>
        <w:tc>
          <w:tcPr>
            <w:tcW w:w="1058" w:type="dxa"/>
            <w:vAlign w:val="center"/>
            <w:hideMark/>
          </w:tcPr>
          <w:p w14:paraId="634EE3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2401,06</w:t>
            </w:r>
          </w:p>
        </w:tc>
        <w:tc>
          <w:tcPr>
            <w:tcW w:w="1058" w:type="dxa"/>
            <w:vAlign w:val="center"/>
            <w:hideMark/>
          </w:tcPr>
          <w:p w14:paraId="646A68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2473,09</w:t>
            </w:r>
          </w:p>
        </w:tc>
        <w:tc>
          <w:tcPr>
            <w:tcW w:w="1363" w:type="dxa"/>
            <w:vAlign w:val="center"/>
            <w:hideMark/>
          </w:tcPr>
          <w:p w14:paraId="612D83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2547,28</w:t>
            </w:r>
          </w:p>
        </w:tc>
        <w:tc>
          <w:tcPr>
            <w:tcW w:w="1058" w:type="dxa"/>
            <w:vAlign w:val="center"/>
            <w:hideMark/>
          </w:tcPr>
          <w:p w14:paraId="2A2791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2623,70</w:t>
            </w:r>
          </w:p>
        </w:tc>
        <w:tc>
          <w:tcPr>
            <w:tcW w:w="1213" w:type="dxa"/>
            <w:vAlign w:val="center"/>
            <w:hideMark/>
          </w:tcPr>
          <w:p w14:paraId="4B13C5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2702,41</w:t>
            </w:r>
          </w:p>
        </w:tc>
        <w:tc>
          <w:tcPr>
            <w:tcW w:w="1058" w:type="dxa"/>
            <w:vAlign w:val="center"/>
            <w:hideMark/>
          </w:tcPr>
          <w:p w14:paraId="508976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2783,49</w:t>
            </w:r>
          </w:p>
        </w:tc>
        <w:tc>
          <w:tcPr>
            <w:tcW w:w="1058" w:type="dxa"/>
            <w:vAlign w:val="center"/>
            <w:hideMark/>
          </w:tcPr>
          <w:p w14:paraId="449619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2866,99</w:t>
            </w:r>
          </w:p>
        </w:tc>
        <w:tc>
          <w:tcPr>
            <w:tcW w:w="1058" w:type="dxa"/>
            <w:vAlign w:val="center"/>
            <w:hideMark/>
          </w:tcPr>
          <w:p w14:paraId="4D6B7C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2953,00</w:t>
            </w:r>
          </w:p>
        </w:tc>
        <w:tc>
          <w:tcPr>
            <w:tcW w:w="1058" w:type="dxa"/>
            <w:vAlign w:val="center"/>
            <w:hideMark/>
          </w:tcPr>
          <w:p w14:paraId="2F9895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3041,59</w:t>
            </w:r>
          </w:p>
        </w:tc>
        <w:tc>
          <w:tcPr>
            <w:tcW w:w="1058" w:type="dxa"/>
            <w:vAlign w:val="center"/>
            <w:hideMark/>
          </w:tcPr>
          <w:p w14:paraId="0BB9F84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3132,84</w:t>
            </w:r>
          </w:p>
        </w:tc>
        <w:tc>
          <w:tcPr>
            <w:tcW w:w="1058" w:type="dxa"/>
            <w:vAlign w:val="center"/>
            <w:hideMark/>
          </w:tcPr>
          <w:p w14:paraId="7877AA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3226,82</w:t>
            </w:r>
          </w:p>
        </w:tc>
        <w:tc>
          <w:tcPr>
            <w:tcW w:w="1058" w:type="dxa"/>
            <w:vAlign w:val="center"/>
            <w:hideMark/>
          </w:tcPr>
          <w:p w14:paraId="21E5BA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3323,63</w:t>
            </w:r>
          </w:p>
        </w:tc>
        <w:tc>
          <w:tcPr>
            <w:tcW w:w="1085" w:type="dxa"/>
            <w:vAlign w:val="center"/>
            <w:hideMark/>
          </w:tcPr>
          <w:p w14:paraId="053F80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3423,34</w:t>
            </w:r>
          </w:p>
        </w:tc>
      </w:tr>
      <w:tr w:rsidR="00457D77" w:rsidRPr="00457D77" w14:paraId="6EFF9583" w14:textId="77777777" w:rsidTr="00457D77">
        <w:trPr>
          <w:trHeight w:val="240"/>
        </w:trPr>
        <w:tc>
          <w:tcPr>
            <w:tcW w:w="2616" w:type="dxa"/>
            <w:vAlign w:val="center"/>
            <w:hideMark/>
          </w:tcPr>
          <w:p w14:paraId="2628A88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00D509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07C6F7F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772312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1798DCE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5E6070B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4D24A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28F0D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450C765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A2404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22D820B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86C88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6D030B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BE8ED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1FAF3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358C3B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F59CCC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312CC9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433F507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1A00B10F" w14:textId="77777777" w:rsidTr="00457D77">
        <w:trPr>
          <w:trHeight w:val="240"/>
        </w:trPr>
        <w:tc>
          <w:tcPr>
            <w:tcW w:w="2616" w:type="dxa"/>
            <w:vAlign w:val="center"/>
            <w:hideMark/>
          </w:tcPr>
          <w:p w14:paraId="5E17B51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4E8AAF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396BAB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156,05</w:t>
            </w:r>
          </w:p>
        </w:tc>
        <w:tc>
          <w:tcPr>
            <w:tcW w:w="1057" w:type="dxa"/>
            <w:vAlign w:val="center"/>
            <w:hideMark/>
          </w:tcPr>
          <w:p w14:paraId="72964C7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160,74</w:t>
            </w:r>
          </w:p>
        </w:tc>
        <w:tc>
          <w:tcPr>
            <w:tcW w:w="1057" w:type="dxa"/>
            <w:vAlign w:val="center"/>
            <w:hideMark/>
          </w:tcPr>
          <w:p w14:paraId="0B000E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165,56</w:t>
            </w:r>
          </w:p>
        </w:tc>
        <w:tc>
          <w:tcPr>
            <w:tcW w:w="1253" w:type="dxa"/>
            <w:vAlign w:val="center"/>
            <w:hideMark/>
          </w:tcPr>
          <w:p w14:paraId="1C488B1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170,52</w:t>
            </w:r>
          </w:p>
        </w:tc>
        <w:tc>
          <w:tcPr>
            <w:tcW w:w="1058" w:type="dxa"/>
            <w:vAlign w:val="center"/>
            <w:hideMark/>
          </w:tcPr>
          <w:p w14:paraId="260BA1C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175,64</w:t>
            </w:r>
          </w:p>
        </w:tc>
        <w:tc>
          <w:tcPr>
            <w:tcW w:w="1058" w:type="dxa"/>
            <w:vAlign w:val="center"/>
            <w:hideMark/>
          </w:tcPr>
          <w:p w14:paraId="274B30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180,91</w:t>
            </w:r>
          </w:p>
        </w:tc>
        <w:tc>
          <w:tcPr>
            <w:tcW w:w="1363" w:type="dxa"/>
            <w:vAlign w:val="center"/>
            <w:hideMark/>
          </w:tcPr>
          <w:p w14:paraId="0A82491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186,34</w:t>
            </w:r>
          </w:p>
        </w:tc>
        <w:tc>
          <w:tcPr>
            <w:tcW w:w="1058" w:type="dxa"/>
            <w:vAlign w:val="center"/>
            <w:hideMark/>
          </w:tcPr>
          <w:p w14:paraId="433ACEC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191,93</w:t>
            </w:r>
          </w:p>
        </w:tc>
        <w:tc>
          <w:tcPr>
            <w:tcW w:w="1213" w:type="dxa"/>
            <w:vAlign w:val="center"/>
            <w:hideMark/>
          </w:tcPr>
          <w:p w14:paraId="421C40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197,68</w:t>
            </w:r>
          </w:p>
        </w:tc>
        <w:tc>
          <w:tcPr>
            <w:tcW w:w="1058" w:type="dxa"/>
            <w:vAlign w:val="center"/>
            <w:hideMark/>
          </w:tcPr>
          <w:p w14:paraId="50F57AA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203,62</w:t>
            </w:r>
          </w:p>
        </w:tc>
        <w:tc>
          <w:tcPr>
            <w:tcW w:w="1058" w:type="dxa"/>
            <w:vAlign w:val="center"/>
            <w:hideMark/>
          </w:tcPr>
          <w:p w14:paraId="746E5B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209,72</w:t>
            </w:r>
          </w:p>
        </w:tc>
        <w:tc>
          <w:tcPr>
            <w:tcW w:w="1058" w:type="dxa"/>
            <w:vAlign w:val="center"/>
            <w:hideMark/>
          </w:tcPr>
          <w:p w14:paraId="48A94AB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216,02</w:t>
            </w:r>
          </w:p>
        </w:tc>
        <w:tc>
          <w:tcPr>
            <w:tcW w:w="1058" w:type="dxa"/>
            <w:vAlign w:val="center"/>
            <w:hideMark/>
          </w:tcPr>
          <w:p w14:paraId="21A3FB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222,50</w:t>
            </w:r>
          </w:p>
        </w:tc>
        <w:tc>
          <w:tcPr>
            <w:tcW w:w="1058" w:type="dxa"/>
            <w:vAlign w:val="center"/>
            <w:hideMark/>
          </w:tcPr>
          <w:p w14:paraId="2AEEF1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229,17</w:t>
            </w:r>
          </w:p>
        </w:tc>
        <w:tc>
          <w:tcPr>
            <w:tcW w:w="1058" w:type="dxa"/>
            <w:vAlign w:val="center"/>
            <w:hideMark/>
          </w:tcPr>
          <w:p w14:paraId="2BA290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236,05</w:t>
            </w:r>
          </w:p>
        </w:tc>
        <w:tc>
          <w:tcPr>
            <w:tcW w:w="1058" w:type="dxa"/>
            <w:vAlign w:val="center"/>
            <w:hideMark/>
          </w:tcPr>
          <w:p w14:paraId="169C1B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243,13</w:t>
            </w:r>
          </w:p>
        </w:tc>
        <w:tc>
          <w:tcPr>
            <w:tcW w:w="1085" w:type="dxa"/>
            <w:vAlign w:val="center"/>
            <w:hideMark/>
          </w:tcPr>
          <w:p w14:paraId="7DD9723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250,42</w:t>
            </w:r>
          </w:p>
        </w:tc>
      </w:tr>
      <w:tr w:rsidR="00457D77" w:rsidRPr="00457D77" w14:paraId="154CDC54" w14:textId="77777777" w:rsidTr="00457D77">
        <w:trPr>
          <w:trHeight w:val="240"/>
        </w:trPr>
        <w:tc>
          <w:tcPr>
            <w:tcW w:w="2616" w:type="dxa"/>
            <w:vAlign w:val="center"/>
            <w:hideMark/>
          </w:tcPr>
          <w:p w14:paraId="27953BBB" w14:textId="77777777" w:rsidR="00457D77" w:rsidRPr="00457D77" w:rsidRDefault="00457D77" w:rsidP="00457D77">
            <w:pPr>
              <w:spacing w:after="0" w:line="240" w:lineRule="auto"/>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 xml:space="preserve">Эффект от изменения цены на </w:t>
            </w:r>
            <w:proofErr w:type="spellStart"/>
            <w:r w:rsidRPr="00457D77">
              <w:rPr>
                <w:rFonts w:ascii="Times New Roman" w:eastAsia="Times New Roman" w:hAnsi="Times New Roman" w:cs="Times New Roman"/>
                <w:b/>
                <w:bCs/>
                <w:i/>
                <w:iCs/>
                <w:sz w:val="20"/>
                <w:szCs w:val="20"/>
                <w:lang w:eastAsia="ru-RU"/>
              </w:rPr>
              <w:t>на</w:t>
            </w:r>
            <w:proofErr w:type="spellEnd"/>
            <w:r w:rsidRPr="00457D77">
              <w:rPr>
                <w:rFonts w:ascii="Times New Roman" w:eastAsia="Times New Roman" w:hAnsi="Times New Roman" w:cs="Times New Roman"/>
                <w:b/>
                <w:bCs/>
                <w:i/>
                <w:iCs/>
                <w:sz w:val="20"/>
                <w:szCs w:val="20"/>
                <w:lang w:eastAsia="ru-RU"/>
              </w:rPr>
              <w:t xml:space="preserve"> теплоноситель</w:t>
            </w:r>
          </w:p>
        </w:tc>
        <w:tc>
          <w:tcPr>
            <w:tcW w:w="1513" w:type="dxa"/>
            <w:vAlign w:val="center"/>
            <w:hideMark/>
          </w:tcPr>
          <w:p w14:paraId="23214004"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тыс. руб.</w:t>
            </w:r>
          </w:p>
        </w:tc>
        <w:tc>
          <w:tcPr>
            <w:tcW w:w="1057" w:type="dxa"/>
            <w:vAlign w:val="center"/>
            <w:hideMark/>
          </w:tcPr>
          <w:p w14:paraId="4DA18D14"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0</w:t>
            </w:r>
          </w:p>
        </w:tc>
        <w:tc>
          <w:tcPr>
            <w:tcW w:w="1057" w:type="dxa"/>
            <w:vAlign w:val="center"/>
            <w:hideMark/>
          </w:tcPr>
          <w:p w14:paraId="49AE17E0"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-365</w:t>
            </w:r>
          </w:p>
        </w:tc>
        <w:tc>
          <w:tcPr>
            <w:tcW w:w="1057" w:type="dxa"/>
            <w:vAlign w:val="center"/>
            <w:hideMark/>
          </w:tcPr>
          <w:p w14:paraId="36D6BD86"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-4319</w:t>
            </w:r>
          </w:p>
        </w:tc>
        <w:tc>
          <w:tcPr>
            <w:tcW w:w="1253" w:type="dxa"/>
            <w:vAlign w:val="center"/>
            <w:hideMark/>
          </w:tcPr>
          <w:p w14:paraId="67318CA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-8867</w:t>
            </w:r>
          </w:p>
        </w:tc>
        <w:tc>
          <w:tcPr>
            <w:tcW w:w="1058" w:type="dxa"/>
            <w:vAlign w:val="center"/>
            <w:hideMark/>
          </w:tcPr>
          <w:p w14:paraId="72EDCDBD"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-14043</w:t>
            </w:r>
          </w:p>
        </w:tc>
        <w:tc>
          <w:tcPr>
            <w:tcW w:w="1058" w:type="dxa"/>
            <w:vAlign w:val="center"/>
            <w:hideMark/>
          </w:tcPr>
          <w:p w14:paraId="27FABB28"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-14464</w:t>
            </w:r>
          </w:p>
        </w:tc>
        <w:tc>
          <w:tcPr>
            <w:tcW w:w="1363" w:type="dxa"/>
            <w:vAlign w:val="center"/>
            <w:hideMark/>
          </w:tcPr>
          <w:p w14:paraId="58EAABCC"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-14898</w:t>
            </w:r>
          </w:p>
        </w:tc>
        <w:tc>
          <w:tcPr>
            <w:tcW w:w="1058" w:type="dxa"/>
            <w:vAlign w:val="center"/>
            <w:hideMark/>
          </w:tcPr>
          <w:p w14:paraId="3DCD88C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-15345</w:t>
            </w:r>
          </w:p>
        </w:tc>
        <w:tc>
          <w:tcPr>
            <w:tcW w:w="1213" w:type="dxa"/>
            <w:vAlign w:val="center"/>
            <w:hideMark/>
          </w:tcPr>
          <w:p w14:paraId="110501B4"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-15806</w:t>
            </w:r>
          </w:p>
        </w:tc>
        <w:tc>
          <w:tcPr>
            <w:tcW w:w="1058" w:type="dxa"/>
            <w:vAlign w:val="center"/>
            <w:hideMark/>
          </w:tcPr>
          <w:p w14:paraId="081F0DD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-16280</w:t>
            </w:r>
          </w:p>
        </w:tc>
        <w:tc>
          <w:tcPr>
            <w:tcW w:w="1058" w:type="dxa"/>
            <w:vAlign w:val="center"/>
            <w:hideMark/>
          </w:tcPr>
          <w:p w14:paraId="2A62B478"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-16768</w:t>
            </w:r>
          </w:p>
        </w:tc>
        <w:tc>
          <w:tcPr>
            <w:tcW w:w="1058" w:type="dxa"/>
            <w:vAlign w:val="center"/>
            <w:hideMark/>
          </w:tcPr>
          <w:p w14:paraId="27B21E63"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-17271</w:t>
            </w:r>
          </w:p>
        </w:tc>
        <w:tc>
          <w:tcPr>
            <w:tcW w:w="1058" w:type="dxa"/>
            <w:vAlign w:val="center"/>
            <w:hideMark/>
          </w:tcPr>
          <w:p w14:paraId="774477AE"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-17789</w:t>
            </w:r>
          </w:p>
        </w:tc>
        <w:tc>
          <w:tcPr>
            <w:tcW w:w="1058" w:type="dxa"/>
            <w:vAlign w:val="center"/>
            <w:hideMark/>
          </w:tcPr>
          <w:p w14:paraId="18B04580"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-18323</w:t>
            </w:r>
          </w:p>
        </w:tc>
        <w:tc>
          <w:tcPr>
            <w:tcW w:w="1058" w:type="dxa"/>
            <w:vAlign w:val="center"/>
            <w:hideMark/>
          </w:tcPr>
          <w:p w14:paraId="3D66F99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-18873</w:t>
            </w:r>
          </w:p>
        </w:tc>
        <w:tc>
          <w:tcPr>
            <w:tcW w:w="1058" w:type="dxa"/>
            <w:vAlign w:val="center"/>
            <w:hideMark/>
          </w:tcPr>
          <w:p w14:paraId="3281271D"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-19439</w:t>
            </w:r>
          </w:p>
        </w:tc>
        <w:tc>
          <w:tcPr>
            <w:tcW w:w="1085" w:type="dxa"/>
            <w:vAlign w:val="center"/>
            <w:hideMark/>
          </w:tcPr>
          <w:p w14:paraId="1FC64B8B"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-20022</w:t>
            </w:r>
          </w:p>
        </w:tc>
      </w:tr>
      <w:tr w:rsidR="00457D77" w:rsidRPr="00457D77" w14:paraId="532D7E37" w14:textId="77777777" w:rsidTr="00457D77">
        <w:trPr>
          <w:trHeight w:val="240"/>
        </w:trPr>
        <w:tc>
          <w:tcPr>
            <w:tcW w:w="22794" w:type="dxa"/>
            <w:gridSpan w:val="19"/>
            <w:vAlign w:val="center"/>
            <w:hideMark/>
          </w:tcPr>
          <w:p w14:paraId="40AD4B45"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ЭКСПЛУАТАЦИОННЫЕ РАСХОДЫ</w:t>
            </w:r>
          </w:p>
        </w:tc>
      </w:tr>
      <w:tr w:rsidR="00457D77" w:rsidRPr="00457D77" w14:paraId="31073D2E" w14:textId="77777777" w:rsidTr="00457D77">
        <w:trPr>
          <w:trHeight w:val="240"/>
        </w:trPr>
        <w:tc>
          <w:tcPr>
            <w:tcW w:w="2616" w:type="dxa"/>
            <w:vAlign w:val="center"/>
            <w:hideMark/>
          </w:tcPr>
          <w:p w14:paraId="134FF041"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Дополнительные эксплуатационные расходы на ИТП, в т.ч.</w:t>
            </w:r>
          </w:p>
        </w:tc>
        <w:tc>
          <w:tcPr>
            <w:tcW w:w="1513" w:type="dxa"/>
            <w:vAlign w:val="center"/>
            <w:hideMark/>
          </w:tcPr>
          <w:p w14:paraId="7CC0B32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7A581D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7373B2A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-271</w:t>
            </w:r>
          </w:p>
        </w:tc>
        <w:tc>
          <w:tcPr>
            <w:tcW w:w="1057" w:type="dxa"/>
            <w:vAlign w:val="center"/>
            <w:hideMark/>
          </w:tcPr>
          <w:p w14:paraId="3899B9C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-3235</w:t>
            </w:r>
          </w:p>
        </w:tc>
        <w:tc>
          <w:tcPr>
            <w:tcW w:w="1253" w:type="dxa"/>
            <w:vAlign w:val="center"/>
            <w:hideMark/>
          </w:tcPr>
          <w:p w14:paraId="7C793D7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-6679</w:t>
            </w:r>
          </w:p>
        </w:tc>
        <w:tc>
          <w:tcPr>
            <w:tcW w:w="1058" w:type="dxa"/>
            <w:vAlign w:val="center"/>
            <w:hideMark/>
          </w:tcPr>
          <w:p w14:paraId="523707B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-10622</w:t>
            </w:r>
          </w:p>
        </w:tc>
        <w:tc>
          <w:tcPr>
            <w:tcW w:w="1058" w:type="dxa"/>
            <w:vAlign w:val="center"/>
            <w:hideMark/>
          </w:tcPr>
          <w:p w14:paraId="242F040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-10987</w:t>
            </w:r>
          </w:p>
        </w:tc>
        <w:tc>
          <w:tcPr>
            <w:tcW w:w="1363" w:type="dxa"/>
            <w:vAlign w:val="center"/>
            <w:hideMark/>
          </w:tcPr>
          <w:p w14:paraId="3AB9EAD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-11364</w:t>
            </w:r>
          </w:p>
        </w:tc>
        <w:tc>
          <w:tcPr>
            <w:tcW w:w="1058" w:type="dxa"/>
            <w:vAlign w:val="center"/>
            <w:hideMark/>
          </w:tcPr>
          <w:p w14:paraId="097213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-11755</w:t>
            </w:r>
          </w:p>
        </w:tc>
        <w:tc>
          <w:tcPr>
            <w:tcW w:w="1213" w:type="dxa"/>
            <w:vAlign w:val="center"/>
            <w:hideMark/>
          </w:tcPr>
          <w:p w14:paraId="786FF69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-12160</w:t>
            </w:r>
          </w:p>
        </w:tc>
        <w:tc>
          <w:tcPr>
            <w:tcW w:w="1058" w:type="dxa"/>
            <w:vAlign w:val="center"/>
            <w:hideMark/>
          </w:tcPr>
          <w:p w14:paraId="7A55119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-12579</w:t>
            </w:r>
          </w:p>
        </w:tc>
        <w:tc>
          <w:tcPr>
            <w:tcW w:w="1058" w:type="dxa"/>
            <w:vAlign w:val="center"/>
            <w:hideMark/>
          </w:tcPr>
          <w:p w14:paraId="2C90DA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-13013</w:t>
            </w:r>
          </w:p>
        </w:tc>
        <w:tc>
          <w:tcPr>
            <w:tcW w:w="1058" w:type="dxa"/>
            <w:vAlign w:val="center"/>
            <w:hideMark/>
          </w:tcPr>
          <w:p w14:paraId="4C1551F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-13461</w:t>
            </w:r>
          </w:p>
        </w:tc>
        <w:tc>
          <w:tcPr>
            <w:tcW w:w="1058" w:type="dxa"/>
            <w:vAlign w:val="center"/>
            <w:hideMark/>
          </w:tcPr>
          <w:p w14:paraId="68F71F9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-13926</w:t>
            </w:r>
          </w:p>
        </w:tc>
        <w:tc>
          <w:tcPr>
            <w:tcW w:w="1058" w:type="dxa"/>
            <w:vAlign w:val="center"/>
            <w:hideMark/>
          </w:tcPr>
          <w:p w14:paraId="6B83C50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-14407</w:t>
            </w:r>
          </w:p>
        </w:tc>
        <w:tc>
          <w:tcPr>
            <w:tcW w:w="1058" w:type="dxa"/>
            <w:vAlign w:val="center"/>
            <w:hideMark/>
          </w:tcPr>
          <w:p w14:paraId="392ADAA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-14906</w:t>
            </w:r>
          </w:p>
        </w:tc>
        <w:tc>
          <w:tcPr>
            <w:tcW w:w="1058" w:type="dxa"/>
            <w:vAlign w:val="center"/>
            <w:hideMark/>
          </w:tcPr>
          <w:p w14:paraId="3C1370E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-15421</w:t>
            </w:r>
          </w:p>
        </w:tc>
        <w:tc>
          <w:tcPr>
            <w:tcW w:w="1085" w:type="dxa"/>
            <w:vAlign w:val="center"/>
            <w:hideMark/>
          </w:tcPr>
          <w:p w14:paraId="50DFB3F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-15955</w:t>
            </w:r>
          </w:p>
        </w:tc>
      </w:tr>
      <w:tr w:rsidR="00457D77" w:rsidRPr="00457D77" w14:paraId="510594CB" w14:textId="77777777" w:rsidTr="00457D77">
        <w:trPr>
          <w:trHeight w:val="240"/>
        </w:trPr>
        <w:tc>
          <w:tcPr>
            <w:tcW w:w="2616" w:type="dxa"/>
            <w:vAlign w:val="center"/>
            <w:hideMark/>
          </w:tcPr>
          <w:p w14:paraId="7DC2E79F"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ЭЭ на привод насосного оборудования системы ГВС</w:t>
            </w:r>
          </w:p>
        </w:tc>
        <w:tc>
          <w:tcPr>
            <w:tcW w:w="1513" w:type="dxa"/>
            <w:vAlign w:val="center"/>
            <w:hideMark/>
          </w:tcPr>
          <w:p w14:paraId="393CBD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6A48DD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0868196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-159</w:t>
            </w:r>
          </w:p>
        </w:tc>
        <w:tc>
          <w:tcPr>
            <w:tcW w:w="1057" w:type="dxa"/>
            <w:vAlign w:val="center"/>
            <w:hideMark/>
          </w:tcPr>
          <w:p w14:paraId="1CA4551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-1887</w:t>
            </w:r>
          </w:p>
        </w:tc>
        <w:tc>
          <w:tcPr>
            <w:tcW w:w="1253" w:type="dxa"/>
            <w:vAlign w:val="center"/>
            <w:hideMark/>
          </w:tcPr>
          <w:p w14:paraId="676071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-3875</w:t>
            </w:r>
          </w:p>
        </w:tc>
        <w:tc>
          <w:tcPr>
            <w:tcW w:w="1058" w:type="dxa"/>
            <w:vAlign w:val="center"/>
            <w:hideMark/>
          </w:tcPr>
          <w:p w14:paraId="79F4CC8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-6136</w:t>
            </w:r>
          </w:p>
        </w:tc>
        <w:tc>
          <w:tcPr>
            <w:tcW w:w="1058" w:type="dxa"/>
            <w:vAlign w:val="center"/>
            <w:hideMark/>
          </w:tcPr>
          <w:p w14:paraId="3F579E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-6320</w:t>
            </w:r>
          </w:p>
        </w:tc>
        <w:tc>
          <w:tcPr>
            <w:tcW w:w="1363" w:type="dxa"/>
            <w:vAlign w:val="center"/>
            <w:hideMark/>
          </w:tcPr>
          <w:p w14:paraId="1F7402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-6510</w:t>
            </w:r>
          </w:p>
        </w:tc>
        <w:tc>
          <w:tcPr>
            <w:tcW w:w="1058" w:type="dxa"/>
            <w:vAlign w:val="center"/>
            <w:hideMark/>
          </w:tcPr>
          <w:p w14:paraId="408555A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-6705</w:t>
            </w:r>
          </w:p>
        </w:tc>
        <w:tc>
          <w:tcPr>
            <w:tcW w:w="1213" w:type="dxa"/>
            <w:vAlign w:val="center"/>
            <w:hideMark/>
          </w:tcPr>
          <w:p w14:paraId="56342D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-6906</w:t>
            </w:r>
          </w:p>
        </w:tc>
        <w:tc>
          <w:tcPr>
            <w:tcW w:w="1058" w:type="dxa"/>
            <w:vAlign w:val="center"/>
            <w:hideMark/>
          </w:tcPr>
          <w:p w14:paraId="2AB8EF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-7113</w:t>
            </w:r>
          </w:p>
        </w:tc>
        <w:tc>
          <w:tcPr>
            <w:tcW w:w="1058" w:type="dxa"/>
            <w:vAlign w:val="center"/>
            <w:hideMark/>
          </w:tcPr>
          <w:p w14:paraId="13D944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-7327</w:t>
            </w:r>
          </w:p>
        </w:tc>
        <w:tc>
          <w:tcPr>
            <w:tcW w:w="1058" w:type="dxa"/>
            <w:vAlign w:val="center"/>
            <w:hideMark/>
          </w:tcPr>
          <w:p w14:paraId="112E16B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-7547</w:t>
            </w:r>
          </w:p>
        </w:tc>
        <w:tc>
          <w:tcPr>
            <w:tcW w:w="1058" w:type="dxa"/>
            <w:vAlign w:val="center"/>
            <w:hideMark/>
          </w:tcPr>
          <w:p w14:paraId="302A5C7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-7773</w:t>
            </w:r>
          </w:p>
        </w:tc>
        <w:tc>
          <w:tcPr>
            <w:tcW w:w="1058" w:type="dxa"/>
            <w:vAlign w:val="center"/>
            <w:hideMark/>
          </w:tcPr>
          <w:p w14:paraId="642965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-8006</w:t>
            </w:r>
          </w:p>
        </w:tc>
        <w:tc>
          <w:tcPr>
            <w:tcW w:w="1058" w:type="dxa"/>
            <w:vAlign w:val="center"/>
            <w:hideMark/>
          </w:tcPr>
          <w:p w14:paraId="2333EC0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-8246</w:t>
            </w:r>
          </w:p>
        </w:tc>
        <w:tc>
          <w:tcPr>
            <w:tcW w:w="1058" w:type="dxa"/>
            <w:vAlign w:val="center"/>
            <w:hideMark/>
          </w:tcPr>
          <w:p w14:paraId="19F382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-8494</w:t>
            </w:r>
          </w:p>
        </w:tc>
        <w:tc>
          <w:tcPr>
            <w:tcW w:w="1085" w:type="dxa"/>
            <w:vAlign w:val="center"/>
            <w:hideMark/>
          </w:tcPr>
          <w:p w14:paraId="2DE1F8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-8749</w:t>
            </w:r>
          </w:p>
        </w:tc>
      </w:tr>
      <w:tr w:rsidR="00457D77" w:rsidRPr="00457D77" w14:paraId="74434D90" w14:textId="77777777" w:rsidTr="00457D77">
        <w:trPr>
          <w:trHeight w:val="240"/>
        </w:trPr>
        <w:tc>
          <w:tcPr>
            <w:tcW w:w="2616" w:type="dxa"/>
            <w:vAlign w:val="center"/>
            <w:hideMark/>
          </w:tcPr>
          <w:p w14:paraId="5E2A05FD"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на эксплуатацию теплообменного оборудования ГВС, установленного у потребителей (техническое обслуживание, промывка, ремонт)</w:t>
            </w:r>
          </w:p>
        </w:tc>
        <w:tc>
          <w:tcPr>
            <w:tcW w:w="1513" w:type="dxa"/>
            <w:vAlign w:val="center"/>
            <w:hideMark/>
          </w:tcPr>
          <w:p w14:paraId="0D3497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359FF6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54CF91C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-57</w:t>
            </w:r>
          </w:p>
        </w:tc>
        <w:tc>
          <w:tcPr>
            <w:tcW w:w="1057" w:type="dxa"/>
            <w:vAlign w:val="center"/>
            <w:hideMark/>
          </w:tcPr>
          <w:p w14:paraId="3A191A7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-690</w:t>
            </w:r>
          </w:p>
        </w:tc>
        <w:tc>
          <w:tcPr>
            <w:tcW w:w="1253" w:type="dxa"/>
            <w:vAlign w:val="center"/>
            <w:hideMark/>
          </w:tcPr>
          <w:p w14:paraId="7018715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-1437</w:t>
            </w:r>
          </w:p>
        </w:tc>
        <w:tc>
          <w:tcPr>
            <w:tcW w:w="1058" w:type="dxa"/>
            <w:vAlign w:val="center"/>
            <w:hideMark/>
          </w:tcPr>
          <w:p w14:paraId="74C1D0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-2298</w:t>
            </w:r>
          </w:p>
        </w:tc>
        <w:tc>
          <w:tcPr>
            <w:tcW w:w="1058" w:type="dxa"/>
            <w:vAlign w:val="center"/>
            <w:hideMark/>
          </w:tcPr>
          <w:p w14:paraId="4A67D4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-2391</w:t>
            </w:r>
          </w:p>
        </w:tc>
        <w:tc>
          <w:tcPr>
            <w:tcW w:w="1363" w:type="dxa"/>
            <w:vAlign w:val="center"/>
            <w:hideMark/>
          </w:tcPr>
          <w:p w14:paraId="0C4F25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-2487</w:t>
            </w:r>
          </w:p>
        </w:tc>
        <w:tc>
          <w:tcPr>
            <w:tcW w:w="1058" w:type="dxa"/>
            <w:vAlign w:val="center"/>
            <w:hideMark/>
          </w:tcPr>
          <w:p w14:paraId="535B05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-2587</w:t>
            </w:r>
          </w:p>
        </w:tc>
        <w:tc>
          <w:tcPr>
            <w:tcW w:w="1213" w:type="dxa"/>
            <w:vAlign w:val="center"/>
            <w:hideMark/>
          </w:tcPr>
          <w:p w14:paraId="65FCA52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-2692</w:t>
            </w:r>
          </w:p>
        </w:tc>
        <w:tc>
          <w:tcPr>
            <w:tcW w:w="1058" w:type="dxa"/>
            <w:vAlign w:val="center"/>
            <w:hideMark/>
          </w:tcPr>
          <w:p w14:paraId="2858E0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-2800</w:t>
            </w:r>
          </w:p>
        </w:tc>
        <w:tc>
          <w:tcPr>
            <w:tcW w:w="1058" w:type="dxa"/>
            <w:vAlign w:val="center"/>
            <w:hideMark/>
          </w:tcPr>
          <w:p w14:paraId="74A48B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-2913</w:t>
            </w:r>
          </w:p>
        </w:tc>
        <w:tc>
          <w:tcPr>
            <w:tcW w:w="1058" w:type="dxa"/>
            <w:vAlign w:val="center"/>
            <w:hideMark/>
          </w:tcPr>
          <w:p w14:paraId="6787C7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-3030</w:t>
            </w:r>
          </w:p>
        </w:tc>
        <w:tc>
          <w:tcPr>
            <w:tcW w:w="1058" w:type="dxa"/>
            <w:vAlign w:val="center"/>
            <w:hideMark/>
          </w:tcPr>
          <w:p w14:paraId="5F0C90B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-3152</w:t>
            </w:r>
          </w:p>
        </w:tc>
        <w:tc>
          <w:tcPr>
            <w:tcW w:w="1058" w:type="dxa"/>
            <w:vAlign w:val="center"/>
            <w:hideMark/>
          </w:tcPr>
          <w:p w14:paraId="001834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-3279</w:t>
            </w:r>
          </w:p>
        </w:tc>
        <w:tc>
          <w:tcPr>
            <w:tcW w:w="1058" w:type="dxa"/>
            <w:vAlign w:val="center"/>
            <w:hideMark/>
          </w:tcPr>
          <w:p w14:paraId="3BA462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-3412</w:t>
            </w:r>
          </w:p>
        </w:tc>
        <w:tc>
          <w:tcPr>
            <w:tcW w:w="1058" w:type="dxa"/>
            <w:vAlign w:val="center"/>
            <w:hideMark/>
          </w:tcPr>
          <w:p w14:paraId="2C5951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-3549</w:t>
            </w:r>
          </w:p>
        </w:tc>
        <w:tc>
          <w:tcPr>
            <w:tcW w:w="1085" w:type="dxa"/>
            <w:vAlign w:val="center"/>
            <w:hideMark/>
          </w:tcPr>
          <w:p w14:paraId="79A970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-3692</w:t>
            </w:r>
          </w:p>
        </w:tc>
      </w:tr>
      <w:tr w:rsidR="00457D77" w:rsidRPr="00457D77" w14:paraId="7C819445" w14:textId="77777777" w:rsidTr="00457D77">
        <w:trPr>
          <w:trHeight w:val="240"/>
        </w:trPr>
        <w:tc>
          <w:tcPr>
            <w:tcW w:w="2616" w:type="dxa"/>
            <w:vAlign w:val="center"/>
            <w:hideMark/>
          </w:tcPr>
          <w:p w14:paraId="55038E1D"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Фонд заработной платы с ЕСН</w:t>
            </w:r>
          </w:p>
        </w:tc>
        <w:tc>
          <w:tcPr>
            <w:tcW w:w="1513" w:type="dxa"/>
            <w:vAlign w:val="center"/>
            <w:hideMark/>
          </w:tcPr>
          <w:p w14:paraId="046FD1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0CB4C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2430AB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w:t>
            </w:r>
          </w:p>
        </w:tc>
        <w:tc>
          <w:tcPr>
            <w:tcW w:w="1057" w:type="dxa"/>
            <w:vAlign w:val="center"/>
            <w:hideMark/>
          </w:tcPr>
          <w:p w14:paraId="00FDFE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-548</w:t>
            </w:r>
          </w:p>
        </w:tc>
        <w:tc>
          <w:tcPr>
            <w:tcW w:w="1253" w:type="dxa"/>
            <w:vAlign w:val="center"/>
            <w:hideMark/>
          </w:tcPr>
          <w:p w14:paraId="2B1DD6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-1140</w:t>
            </w:r>
          </w:p>
        </w:tc>
        <w:tc>
          <w:tcPr>
            <w:tcW w:w="1058" w:type="dxa"/>
            <w:vAlign w:val="center"/>
            <w:hideMark/>
          </w:tcPr>
          <w:p w14:paraId="32C75E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-1824</w:t>
            </w:r>
          </w:p>
        </w:tc>
        <w:tc>
          <w:tcPr>
            <w:tcW w:w="1058" w:type="dxa"/>
            <w:vAlign w:val="center"/>
            <w:hideMark/>
          </w:tcPr>
          <w:p w14:paraId="2578B8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-1898</w:t>
            </w:r>
          </w:p>
        </w:tc>
        <w:tc>
          <w:tcPr>
            <w:tcW w:w="1363" w:type="dxa"/>
            <w:vAlign w:val="center"/>
            <w:hideMark/>
          </w:tcPr>
          <w:p w14:paraId="23423B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-1974</w:t>
            </w:r>
          </w:p>
        </w:tc>
        <w:tc>
          <w:tcPr>
            <w:tcW w:w="1058" w:type="dxa"/>
            <w:vAlign w:val="center"/>
            <w:hideMark/>
          </w:tcPr>
          <w:p w14:paraId="3F0095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-2054</w:t>
            </w:r>
          </w:p>
        </w:tc>
        <w:tc>
          <w:tcPr>
            <w:tcW w:w="1213" w:type="dxa"/>
            <w:vAlign w:val="center"/>
            <w:hideMark/>
          </w:tcPr>
          <w:p w14:paraId="14854DA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-2136</w:t>
            </w:r>
          </w:p>
        </w:tc>
        <w:tc>
          <w:tcPr>
            <w:tcW w:w="1058" w:type="dxa"/>
            <w:vAlign w:val="center"/>
            <w:hideMark/>
          </w:tcPr>
          <w:p w14:paraId="58FFDA1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-2222</w:t>
            </w:r>
          </w:p>
        </w:tc>
        <w:tc>
          <w:tcPr>
            <w:tcW w:w="1058" w:type="dxa"/>
            <w:vAlign w:val="center"/>
            <w:hideMark/>
          </w:tcPr>
          <w:p w14:paraId="6A5DFA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-2312</w:t>
            </w:r>
          </w:p>
        </w:tc>
        <w:tc>
          <w:tcPr>
            <w:tcW w:w="1058" w:type="dxa"/>
            <w:vAlign w:val="center"/>
            <w:hideMark/>
          </w:tcPr>
          <w:p w14:paraId="326A38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-2405</w:t>
            </w:r>
          </w:p>
        </w:tc>
        <w:tc>
          <w:tcPr>
            <w:tcW w:w="1058" w:type="dxa"/>
            <w:vAlign w:val="center"/>
            <w:hideMark/>
          </w:tcPr>
          <w:p w14:paraId="300D07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-2502</w:t>
            </w:r>
          </w:p>
        </w:tc>
        <w:tc>
          <w:tcPr>
            <w:tcW w:w="1058" w:type="dxa"/>
            <w:vAlign w:val="center"/>
            <w:hideMark/>
          </w:tcPr>
          <w:p w14:paraId="7EF53E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-2603</w:t>
            </w:r>
          </w:p>
        </w:tc>
        <w:tc>
          <w:tcPr>
            <w:tcW w:w="1058" w:type="dxa"/>
            <w:vAlign w:val="center"/>
            <w:hideMark/>
          </w:tcPr>
          <w:p w14:paraId="217BD6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-2708</w:t>
            </w:r>
          </w:p>
        </w:tc>
        <w:tc>
          <w:tcPr>
            <w:tcW w:w="1058" w:type="dxa"/>
            <w:vAlign w:val="center"/>
            <w:hideMark/>
          </w:tcPr>
          <w:p w14:paraId="26D9177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-2817</w:t>
            </w:r>
          </w:p>
        </w:tc>
        <w:tc>
          <w:tcPr>
            <w:tcW w:w="1085" w:type="dxa"/>
            <w:vAlign w:val="center"/>
            <w:hideMark/>
          </w:tcPr>
          <w:p w14:paraId="71664C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-2930</w:t>
            </w:r>
          </w:p>
        </w:tc>
      </w:tr>
      <w:tr w:rsidR="00457D77" w:rsidRPr="00457D77" w14:paraId="7B0E83AC" w14:textId="77777777" w:rsidTr="00457D77">
        <w:trPr>
          <w:trHeight w:val="240"/>
        </w:trPr>
        <w:tc>
          <w:tcPr>
            <w:tcW w:w="2616" w:type="dxa"/>
            <w:vAlign w:val="center"/>
            <w:hideMark/>
          </w:tcPr>
          <w:p w14:paraId="122228C2"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Амортизация  </w:t>
            </w:r>
          </w:p>
        </w:tc>
        <w:tc>
          <w:tcPr>
            <w:tcW w:w="1513" w:type="dxa"/>
            <w:vAlign w:val="center"/>
            <w:hideMark/>
          </w:tcPr>
          <w:p w14:paraId="4382608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7BBE3B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4BF37A5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56A913B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53" w:type="dxa"/>
            <w:vAlign w:val="center"/>
            <w:hideMark/>
          </w:tcPr>
          <w:p w14:paraId="2F66A2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0F6C8A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20D5B9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363" w:type="dxa"/>
            <w:vAlign w:val="center"/>
            <w:hideMark/>
          </w:tcPr>
          <w:p w14:paraId="657F3AB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CFC8B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13" w:type="dxa"/>
            <w:vAlign w:val="center"/>
            <w:hideMark/>
          </w:tcPr>
          <w:p w14:paraId="5F861A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6C1C6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42E3A01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181AF6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732F7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95A720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7DD66E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265863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85" w:type="dxa"/>
            <w:vAlign w:val="center"/>
            <w:hideMark/>
          </w:tcPr>
          <w:p w14:paraId="27EE465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r>
      <w:tr w:rsidR="00457D77" w:rsidRPr="00457D77" w14:paraId="5EDD08DC" w14:textId="77777777" w:rsidTr="00457D77">
        <w:trPr>
          <w:trHeight w:val="240"/>
        </w:trPr>
        <w:tc>
          <w:tcPr>
            <w:tcW w:w="2616" w:type="dxa"/>
            <w:vAlign w:val="center"/>
            <w:hideMark/>
          </w:tcPr>
          <w:p w14:paraId="76DE638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Прочие расходы  </w:t>
            </w:r>
          </w:p>
        </w:tc>
        <w:tc>
          <w:tcPr>
            <w:tcW w:w="1513" w:type="dxa"/>
            <w:vAlign w:val="center"/>
            <w:hideMark/>
          </w:tcPr>
          <w:p w14:paraId="4C9D309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455E2F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95049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w:t>
            </w:r>
          </w:p>
        </w:tc>
        <w:tc>
          <w:tcPr>
            <w:tcW w:w="1057" w:type="dxa"/>
            <w:vAlign w:val="center"/>
            <w:hideMark/>
          </w:tcPr>
          <w:p w14:paraId="2824F4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-109</w:t>
            </w:r>
          </w:p>
        </w:tc>
        <w:tc>
          <w:tcPr>
            <w:tcW w:w="1253" w:type="dxa"/>
            <w:vAlign w:val="center"/>
            <w:hideMark/>
          </w:tcPr>
          <w:p w14:paraId="2CBB7B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-227</w:t>
            </w:r>
          </w:p>
        </w:tc>
        <w:tc>
          <w:tcPr>
            <w:tcW w:w="1058" w:type="dxa"/>
            <w:vAlign w:val="center"/>
            <w:hideMark/>
          </w:tcPr>
          <w:p w14:paraId="2F72D4C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-364</w:t>
            </w:r>
          </w:p>
        </w:tc>
        <w:tc>
          <w:tcPr>
            <w:tcW w:w="1058" w:type="dxa"/>
            <w:vAlign w:val="center"/>
            <w:hideMark/>
          </w:tcPr>
          <w:p w14:paraId="6358DF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-378</w:t>
            </w:r>
          </w:p>
        </w:tc>
        <w:tc>
          <w:tcPr>
            <w:tcW w:w="1363" w:type="dxa"/>
            <w:vAlign w:val="center"/>
            <w:hideMark/>
          </w:tcPr>
          <w:p w14:paraId="6392A1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-393</w:t>
            </w:r>
          </w:p>
        </w:tc>
        <w:tc>
          <w:tcPr>
            <w:tcW w:w="1058" w:type="dxa"/>
            <w:vAlign w:val="center"/>
            <w:hideMark/>
          </w:tcPr>
          <w:p w14:paraId="0B4773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-409</w:t>
            </w:r>
          </w:p>
        </w:tc>
        <w:tc>
          <w:tcPr>
            <w:tcW w:w="1213" w:type="dxa"/>
            <w:vAlign w:val="center"/>
            <w:hideMark/>
          </w:tcPr>
          <w:p w14:paraId="4F2398C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-426</w:t>
            </w:r>
          </w:p>
        </w:tc>
        <w:tc>
          <w:tcPr>
            <w:tcW w:w="1058" w:type="dxa"/>
            <w:vAlign w:val="center"/>
            <w:hideMark/>
          </w:tcPr>
          <w:p w14:paraId="23A8DA0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-443</w:t>
            </w:r>
          </w:p>
        </w:tc>
        <w:tc>
          <w:tcPr>
            <w:tcW w:w="1058" w:type="dxa"/>
            <w:vAlign w:val="center"/>
            <w:hideMark/>
          </w:tcPr>
          <w:p w14:paraId="1FC0AF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-461</w:t>
            </w:r>
          </w:p>
        </w:tc>
        <w:tc>
          <w:tcPr>
            <w:tcW w:w="1058" w:type="dxa"/>
            <w:vAlign w:val="center"/>
            <w:hideMark/>
          </w:tcPr>
          <w:p w14:paraId="3E18EE5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-479</w:t>
            </w:r>
          </w:p>
        </w:tc>
        <w:tc>
          <w:tcPr>
            <w:tcW w:w="1058" w:type="dxa"/>
            <w:vAlign w:val="center"/>
            <w:hideMark/>
          </w:tcPr>
          <w:p w14:paraId="5D7BF4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-499</w:t>
            </w:r>
          </w:p>
        </w:tc>
        <w:tc>
          <w:tcPr>
            <w:tcW w:w="1058" w:type="dxa"/>
            <w:vAlign w:val="center"/>
            <w:hideMark/>
          </w:tcPr>
          <w:p w14:paraId="776EA9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-519</w:t>
            </w:r>
          </w:p>
        </w:tc>
        <w:tc>
          <w:tcPr>
            <w:tcW w:w="1058" w:type="dxa"/>
            <w:vAlign w:val="center"/>
            <w:hideMark/>
          </w:tcPr>
          <w:p w14:paraId="6B6ED8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-540</w:t>
            </w:r>
          </w:p>
        </w:tc>
        <w:tc>
          <w:tcPr>
            <w:tcW w:w="1058" w:type="dxa"/>
            <w:vAlign w:val="center"/>
            <w:hideMark/>
          </w:tcPr>
          <w:p w14:paraId="16659A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-561</w:t>
            </w:r>
          </w:p>
        </w:tc>
        <w:tc>
          <w:tcPr>
            <w:tcW w:w="1085" w:type="dxa"/>
            <w:vAlign w:val="center"/>
            <w:hideMark/>
          </w:tcPr>
          <w:p w14:paraId="52F0118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-584</w:t>
            </w:r>
          </w:p>
        </w:tc>
      </w:tr>
      <w:tr w:rsidR="00457D77" w:rsidRPr="00457D77" w14:paraId="61D09AF6" w14:textId="77777777" w:rsidTr="00457D77">
        <w:trPr>
          <w:trHeight w:val="240"/>
        </w:trPr>
        <w:tc>
          <w:tcPr>
            <w:tcW w:w="2616" w:type="dxa"/>
            <w:vAlign w:val="center"/>
            <w:hideMark/>
          </w:tcPr>
          <w:p w14:paraId="60A9CF30"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операционной деятельности</w:t>
            </w:r>
          </w:p>
        </w:tc>
        <w:tc>
          <w:tcPr>
            <w:tcW w:w="1513" w:type="dxa"/>
            <w:vAlign w:val="center"/>
            <w:hideMark/>
          </w:tcPr>
          <w:p w14:paraId="6D7E5A8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2363AAB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4198CE7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-636</w:t>
            </w:r>
          </w:p>
        </w:tc>
        <w:tc>
          <w:tcPr>
            <w:tcW w:w="1057" w:type="dxa"/>
            <w:vAlign w:val="center"/>
            <w:hideMark/>
          </w:tcPr>
          <w:p w14:paraId="1E35E74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-7554</w:t>
            </w:r>
          </w:p>
        </w:tc>
        <w:tc>
          <w:tcPr>
            <w:tcW w:w="1253" w:type="dxa"/>
            <w:vAlign w:val="center"/>
            <w:hideMark/>
          </w:tcPr>
          <w:p w14:paraId="14F74BA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-15546</w:t>
            </w:r>
          </w:p>
        </w:tc>
        <w:tc>
          <w:tcPr>
            <w:tcW w:w="1058" w:type="dxa"/>
            <w:vAlign w:val="center"/>
            <w:hideMark/>
          </w:tcPr>
          <w:p w14:paraId="6E1E98A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-24665</w:t>
            </w:r>
          </w:p>
        </w:tc>
        <w:tc>
          <w:tcPr>
            <w:tcW w:w="1058" w:type="dxa"/>
            <w:vAlign w:val="center"/>
            <w:hideMark/>
          </w:tcPr>
          <w:p w14:paraId="26D39EC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-25451</w:t>
            </w:r>
          </w:p>
        </w:tc>
        <w:tc>
          <w:tcPr>
            <w:tcW w:w="1363" w:type="dxa"/>
            <w:vAlign w:val="center"/>
            <w:hideMark/>
          </w:tcPr>
          <w:p w14:paraId="1F7F1D3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-26263</w:t>
            </w:r>
          </w:p>
        </w:tc>
        <w:tc>
          <w:tcPr>
            <w:tcW w:w="1058" w:type="dxa"/>
            <w:vAlign w:val="center"/>
            <w:hideMark/>
          </w:tcPr>
          <w:p w14:paraId="6A90E0E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-27101</w:t>
            </w:r>
          </w:p>
        </w:tc>
        <w:tc>
          <w:tcPr>
            <w:tcW w:w="1213" w:type="dxa"/>
            <w:vAlign w:val="center"/>
            <w:hideMark/>
          </w:tcPr>
          <w:p w14:paraId="53101B6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-27966</w:t>
            </w:r>
          </w:p>
        </w:tc>
        <w:tc>
          <w:tcPr>
            <w:tcW w:w="1058" w:type="dxa"/>
            <w:vAlign w:val="center"/>
            <w:hideMark/>
          </w:tcPr>
          <w:p w14:paraId="2BF7844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-28859</w:t>
            </w:r>
          </w:p>
        </w:tc>
        <w:tc>
          <w:tcPr>
            <w:tcW w:w="1058" w:type="dxa"/>
            <w:vAlign w:val="center"/>
            <w:hideMark/>
          </w:tcPr>
          <w:p w14:paraId="519A4D1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-29781</w:t>
            </w:r>
          </w:p>
        </w:tc>
        <w:tc>
          <w:tcPr>
            <w:tcW w:w="1058" w:type="dxa"/>
            <w:vAlign w:val="center"/>
            <w:hideMark/>
          </w:tcPr>
          <w:p w14:paraId="278B64A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-30733</w:t>
            </w:r>
          </w:p>
        </w:tc>
        <w:tc>
          <w:tcPr>
            <w:tcW w:w="1058" w:type="dxa"/>
            <w:vAlign w:val="center"/>
            <w:hideMark/>
          </w:tcPr>
          <w:p w14:paraId="29A0846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-31716</w:t>
            </w:r>
          </w:p>
        </w:tc>
        <w:tc>
          <w:tcPr>
            <w:tcW w:w="1058" w:type="dxa"/>
            <w:vAlign w:val="center"/>
            <w:hideMark/>
          </w:tcPr>
          <w:p w14:paraId="0E0520D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-32731</w:t>
            </w:r>
          </w:p>
        </w:tc>
        <w:tc>
          <w:tcPr>
            <w:tcW w:w="1058" w:type="dxa"/>
            <w:vAlign w:val="center"/>
            <w:hideMark/>
          </w:tcPr>
          <w:p w14:paraId="75C8B5E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-33778</w:t>
            </w:r>
          </w:p>
        </w:tc>
        <w:tc>
          <w:tcPr>
            <w:tcW w:w="1058" w:type="dxa"/>
            <w:vAlign w:val="center"/>
            <w:hideMark/>
          </w:tcPr>
          <w:p w14:paraId="2FF695A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-34860</w:t>
            </w:r>
          </w:p>
        </w:tc>
        <w:tc>
          <w:tcPr>
            <w:tcW w:w="1085" w:type="dxa"/>
            <w:vAlign w:val="center"/>
            <w:hideMark/>
          </w:tcPr>
          <w:p w14:paraId="21D775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-35978</w:t>
            </w:r>
          </w:p>
        </w:tc>
      </w:tr>
      <w:tr w:rsidR="00457D77" w:rsidRPr="00457D77" w14:paraId="4A73454D" w14:textId="77777777" w:rsidTr="00457D77">
        <w:trPr>
          <w:trHeight w:val="240"/>
        </w:trPr>
        <w:tc>
          <w:tcPr>
            <w:tcW w:w="2616" w:type="dxa"/>
            <w:vAlign w:val="center"/>
            <w:hideMark/>
          </w:tcPr>
          <w:p w14:paraId="1AD5B1C0"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1310D93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868B00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3335A8C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-636</w:t>
            </w:r>
          </w:p>
        </w:tc>
        <w:tc>
          <w:tcPr>
            <w:tcW w:w="1057" w:type="dxa"/>
            <w:vAlign w:val="center"/>
            <w:hideMark/>
          </w:tcPr>
          <w:p w14:paraId="2C97AE0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-8189</w:t>
            </w:r>
          </w:p>
        </w:tc>
        <w:tc>
          <w:tcPr>
            <w:tcW w:w="1253" w:type="dxa"/>
            <w:vAlign w:val="center"/>
            <w:hideMark/>
          </w:tcPr>
          <w:p w14:paraId="51FC526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-23735</w:t>
            </w:r>
          </w:p>
        </w:tc>
        <w:tc>
          <w:tcPr>
            <w:tcW w:w="1058" w:type="dxa"/>
            <w:vAlign w:val="center"/>
            <w:hideMark/>
          </w:tcPr>
          <w:p w14:paraId="57F2300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-48400</w:t>
            </w:r>
          </w:p>
        </w:tc>
        <w:tc>
          <w:tcPr>
            <w:tcW w:w="1058" w:type="dxa"/>
            <w:vAlign w:val="center"/>
            <w:hideMark/>
          </w:tcPr>
          <w:p w14:paraId="01296AF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-73851</w:t>
            </w:r>
          </w:p>
        </w:tc>
        <w:tc>
          <w:tcPr>
            <w:tcW w:w="1363" w:type="dxa"/>
            <w:vAlign w:val="center"/>
            <w:hideMark/>
          </w:tcPr>
          <w:p w14:paraId="2CFA3BB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-100114</w:t>
            </w:r>
          </w:p>
        </w:tc>
        <w:tc>
          <w:tcPr>
            <w:tcW w:w="1058" w:type="dxa"/>
            <w:vAlign w:val="center"/>
            <w:hideMark/>
          </w:tcPr>
          <w:p w14:paraId="16D179C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-127215</w:t>
            </w:r>
          </w:p>
        </w:tc>
        <w:tc>
          <w:tcPr>
            <w:tcW w:w="1213" w:type="dxa"/>
            <w:vAlign w:val="center"/>
            <w:hideMark/>
          </w:tcPr>
          <w:p w14:paraId="7D38AE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-155181</w:t>
            </w:r>
          </w:p>
        </w:tc>
        <w:tc>
          <w:tcPr>
            <w:tcW w:w="1058" w:type="dxa"/>
            <w:vAlign w:val="center"/>
            <w:hideMark/>
          </w:tcPr>
          <w:p w14:paraId="0295D95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-184039</w:t>
            </w:r>
          </w:p>
        </w:tc>
        <w:tc>
          <w:tcPr>
            <w:tcW w:w="1058" w:type="dxa"/>
            <w:vAlign w:val="center"/>
            <w:hideMark/>
          </w:tcPr>
          <w:p w14:paraId="49BF434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-213820</w:t>
            </w:r>
          </w:p>
        </w:tc>
        <w:tc>
          <w:tcPr>
            <w:tcW w:w="1058" w:type="dxa"/>
            <w:vAlign w:val="center"/>
            <w:hideMark/>
          </w:tcPr>
          <w:p w14:paraId="4984095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-244553</w:t>
            </w:r>
          </w:p>
        </w:tc>
        <w:tc>
          <w:tcPr>
            <w:tcW w:w="1058" w:type="dxa"/>
            <w:vAlign w:val="center"/>
            <w:hideMark/>
          </w:tcPr>
          <w:p w14:paraId="6967B26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-276269</w:t>
            </w:r>
          </w:p>
        </w:tc>
        <w:tc>
          <w:tcPr>
            <w:tcW w:w="1058" w:type="dxa"/>
            <w:vAlign w:val="center"/>
            <w:hideMark/>
          </w:tcPr>
          <w:p w14:paraId="4A3360F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-308999</w:t>
            </w:r>
          </w:p>
        </w:tc>
        <w:tc>
          <w:tcPr>
            <w:tcW w:w="1058" w:type="dxa"/>
            <w:vAlign w:val="center"/>
            <w:hideMark/>
          </w:tcPr>
          <w:p w14:paraId="301CF91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-342778</w:t>
            </w:r>
          </w:p>
        </w:tc>
        <w:tc>
          <w:tcPr>
            <w:tcW w:w="1058" w:type="dxa"/>
            <w:vAlign w:val="center"/>
            <w:hideMark/>
          </w:tcPr>
          <w:p w14:paraId="628CDB1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-377638</w:t>
            </w:r>
          </w:p>
        </w:tc>
        <w:tc>
          <w:tcPr>
            <w:tcW w:w="1085" w:type="dxa"/>
            <w:vAlign w:val="center"/>
            <w:hideMark/>
          </w:tcPr>
          <w:p w14:paraId="50BF001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-413616</w:t>
            </w:r>
          </w:p>
        </w:tc>
      </w:tr>
      <w:tr w:rsidR="00457D77" w:rsidRPr="00457D77" w14:paraId="396E09D0" w14:textId="77777777" w:rsidTr="00457D77">
        <w:trPr>
          <w:trHeight w:val="240"/>
        </w:trPr>
        <w:tc>
          <w:tcPr>
            <w:tcW w:w="2616" w:type="dxa"/>
            <w:vAlign w:val="center"/>
            <w:hideMark/>
          </w:tcPr>
          <w:p w14:paraId="433677BC"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инвестиционной деятельности</w:t>
            </w:r>
          </w:p>
        </w:tc>
        <w:tc>
          <w:tcPr>
            <w:tcW w:w="1513" w:type="dxa"/>
            <w:vAlign w:val="center"/>
            <w:hideMark/>
          </w:tcPr>
          <w:p w14:paraId="1B9C3C3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53BDF5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39903B9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-30024</w:t>
            </w:r>
          </w:p>
        </w:tc>
        <w:tc>
          <w:tcPr>
            <w:tcW w:w="1057" w:type="dxa"/>
            <w:vAlign w:val="center"/>
            <w:hideMark/>
          </w:tcPr>
          <w:p w14:paraId="6D4A2BE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-315021</w:t>
            </w:r>
          </w:p>
        </w:tc>
        <w:tc>
          <w:tcPr>
            <w:tcW w:w="1253" w:type="dxa"/>
            <w:vAlign w:val="center"/>
            <w:hideMark/>
          </w:tcPr>
          <w:p w14:paraId="51830AE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-342715</w:t>
            </w:r>
          </w:p>
        </w:tc>
        <w:tc>
          <w:tcPr>
            <w:tcW w:w="1058" w:type="dxa"/>
            <w:vAlign w:val="center"/>
            <w:hideMark/>
          </w:tcPr>
          <w:p w14:paraId="2B46B6A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-369735</w:t>
            </w:r>
          </w:p>
        </w:tc>
        <w:tc>
          <w:tcPr>
            <w:tcW w:w="1058" w:type="dxa"/>
            <w:vAlign w:val="center"/>
            <w:hideMark/>
          </w:tcPr>
          <w:p w14:paraId="52DA2A5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1697273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FC954F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29CE0AC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607F8BB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81EEFA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5DB9D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52E541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D5CA3F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460BEC2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26EE2A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02F984F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2D1A5373" w14:textId="77777777" w:rsidTr="00457D77">
        <w:trPr>
          <w:trHeight w:val="240"/>
        </w:trPr>
        <w:tc>
          <w:tcPr>
            <w:tcW w:w="2616" w:type="dxa"/>
            <w:vAlign w:val="center"/>
            <w:hideMark/>
          </w:tcPr>
          <w:p w14:paraId="4D7B387F"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0B33390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471E9F2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7CCD439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-30024</w:t>
            </w:r>
          </w:p>
        </w:tc>
        <w:tc>
          <w:tcPr>
            <w:tcW w:w="1057" w:type="dxa"/>
            <w:vAlign w:val="center"/>
            <w:hideMark/>
          </w:tcPr>
          <w:p w14:paraId="69A69A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-345045</w:t>
            </w:r>
          </w:p>
        </w:tc>
        <w:tc>
          <w:tcPr>
            <w:tcW w:w="1253" w:type="dxa"/>
            <w:vAlign w:val="center"/>
            <w:hideMark/>
          </w:tcPr>
          <w:p w14:paraId="378F4A1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-687759</w:t>
            </w:r>
          </w:p>
        </w:tc>
        <w:tc>
          <w:tcPr>
            <w:tcW w:w="1058" w:type="dxa"/>
            <w:vAlign w:val="center"/>
            <w:hideMark/>
          </w:tcPr>
          <w:p w14:paraId="0F19B3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680979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363" w:type="dxa"/>
            <w:vAlign w:val="center"/>
            <w:hideMark/>
          </w:tcPr>
          <w:p w14:paraId="4E889D1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6A0056A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213" w:type="dxa"/>
            <w:vAlign w:val="center"/>
            <w:hideMark/>
          </w:tcPr>
          <w:p w14:paraId="2A08F47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34979B7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37336E4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4B1AA26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57D48E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10780CD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68918C4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58" w:type="dxa"/>
            <w:vAlign w:val="center"/>
            <w:hideMark/>
          </w:tcPr>
          <w:p w14:paraId="32BFDA3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c>
          <w:tcPr>
            <w:tcW w:w="1085" w:type="dxa"/>
            <w:vAlign w:val="center"/>
            <w:hideMark/>
          </w:tcPr>
          <w:p w14:paraId="05230F9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-1057494</w:t>
            </w:r>
          </w:p>
        </w:tc>
      </w:tr>
      <w:tr w:rsidR="00457D77" w:rsidRPr="00457D77" w14:paraId="6E98D8F4" w14:textId="77777777" w:rsidTr="00457D77">
        <w:trPr>
          <w:trHeight w:val="240"/>
        </w:trPr>
        <w:tc>
          <w:tcPr>
            <w:tcW w:w="2616" w:type="dxa"/>
            <w:vAlign w:val="center"/>
            <w:hideMark/>
          </w:tcPr>
          <w:p w14:paraId="660027B6"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w:t>
            </w:r>
          </w:p>
        </w:tc>
        <w:tc>
          <w:tcPr>
            <w:tcW w:w="1513" w:type="dxa"/>
            <w:vAlign w:val="center"/>
            <w:hideMark/>
          </w:tcPr>
          <w:p w14:paraId="2F004F2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9E9636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4998721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-30660</w:t>
            </w:r>
          </w:p>
        </w:tc>
        <w:tc>
          <w:tcPr>
            <w:tcW w:w="1057" w:type="dxa"/>
            <w:vAlign w:val="center"/>
            <w:hideMark/>
          </w:tcPr>
          <w:p w14:paraId="785EA5B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-322574</w:t>
            </w:r>
          </w:p>
        </w:tc>
        <w:tc>
          <w:tcPr>
            <w:tcW w:w="1253" w:type="dxa"/>
            <w:vAlign w:val="center"/>
            <w:hideMark/>
          </w:tcPr>
          <w:p w14:paraId="6209306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-358261</w:t>
            </w:r>
          </w:p>
        </w:tc>
        <w:tc>
          <w:tcPr>
            <w:tcW w:w="1058" w:type="dxa"/>
            <w:vAlign w:val="center"/>
            <w:hideMark/>
          </w:tcPr>
          <w:p w14:paraId="1591E8A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-394400</w:t>
            </w:r>
          </w:p>
        </w:tc>
        <w:tc>
          <w:tcPr>
            <w:tcW w:w="1058" w:type="dxa"/>
            <w:vAlign w:val="center"/>
            <w:hideMark/>
          </w:tcPr>
          <w:p w14:paraId="199752B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-25451</w:t>
            </w:r>
          </w:p>
        </w:tc>
        <w:tc>
          <w:tcPr>
            <w:tcW w:w="1363" w:type="dxa"/>
            <w:vAlign w:val="center"/>
            <w:hideMark/>
          </w:tcPr>
          <w:p w14:paraId="5D4C2C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-26263</w:t>
            </w:r>
          </w:p>
        </w:tc>
        <w:tc>
          <w:tcPr>
            <w:tcW w:w="1058" w:type="dxa"/>
            <w:vAlign w:val="center"/>
            <w:hideMark/>
          </w:tcPr>
          <w:p w14:paraId="4E44356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-27101</w:t>
            </w:r>
          </w:p>
        </w:tc>
        <w:tc>
          <w:tcPr>
            <w:tcW w:w="1213" w:type="dxa"/>
            <w:vAlign w:val="center"/>
            <w:hideMark/>
          </w:tcPr>
          <w:p w14:paraId="29C0F8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-27966</w:t>
            </w:r>
          </w:p>
        </w:tc>
        <w:tc>
          <w:tcPr>
            <w:tcW w:w="1058" w:type="dxa"/>
            <w:vAlign w:val="center"/>
            <w:hideMark/>
          </w:tcPr>
          <w:p w14:paraId="6B02539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-28859</w:t>
            </w:r>
          </w:p>
        </w:tc>
        <w:tc>
          <w:tcPr>
            <w:tcW w:w="1058" w:type="dxa"/>
            <w:vAlign w:val="center"/>
            <w:hideMark/>
          </w:tcPr>
          <w:p w14:paraId="534D11A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-29781</w:t>
            </w:r>
          </w:p>
        </w:tc>
        <w:tc>
          <w:tcPr>
            <w:tcW w:w="1058" w:type="dxa"/>
            <w:vAlign w:val="center"/>
            <w:hideMark/>
          </w:tcPr>
          <w:p w14:paraId="4EAC33F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-30733</w:t>
            </w:r>
          </w:p>
        </w:tc>
        <w:tc>
          <w:tcPr>
            <w:tcW w:w="1058" w:type="dxa"/>
            <w:vAlign w:val="center"/>
            <w:hideMark/>
          </w:tcPr>
          <w:p w14:paraId="3F52C9A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-31716</w:t>
            </w:r>
          </w:p>
        </w:tc>
        <w:tc>
          <w:tcPr>
            <w:tcW w:w="1058" w:type="dxa"/>
            <w:vAlign w:val="center"/>
            <w:hideMark/>
          </w:tcPr>
          <w:p w14:paraId="660EB84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-32731</w:t>
            </w:r>
          </w:p>
        </w:tc>
        <w:tc>
          <w:tcPr>
            <w:tcW w:w="1058" w:type="dxa"/>
            <w:vAlign w:val="center"/>
            <w:hideMark/>
          </w:tcPr>
          <w:p w14:paraId="5DBF4C0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-33778</w:t>
            </w:r>
          </w:p>
        </w:tc>
        <w:tc>
          <w:tcPr>
            <w:tcW w:w="1058" w:type="dxa"/>
            <w:vAlign w:val="center"/>
            <w:hideMark/>
          </w:tcPr>
          <w:p w14:paraId="0ED3E3F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-34860</w:t>
            </w:r>
          </w:p>
        </w:tc>
        <w:tc>
          <w:tcPr>
            <w:tcW w:w="1085" w:type="dxa"/>
            <w:vAlign w:val="center"/>
            <w:hideMark/>
          </w:tcPr>
          <w:p w14:paraId="71DE0CA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-35978</w:t>
            </w:r>
          </w:p>
        </w:tc>
      </w:tr>
      <w:tr w:rsidR="00457D77" w:rsidRPr="00457D77" w14:paraId="4D325032" w14:textId="77777777" w:rsidTr="00457D77">
        <w:trPr>
          <w:trHeight w:val="240"/>
        </w:trPr>
        <w:tc>
          <w:tcPr>
            <w:tcW w:w="2616" w:type="dxa"/>
            <w:vAlign w:val="center"/>
            <w:hideMark/>
          </w:tcPr>
          <w:p w14:paraId="78C80AF0"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 нарастающим итогом</w:t>
            </w:r>
          </w:p>
        </w:tc>
        <w:tc>
          <w:tcPr>
            <w:tcW w:w="1513" w:type="dxa"/>
            <w:vAlign w:val="center"/>
            <w:hideMark/>
          </w:tcPr>
          <w:p w14:paraId="2D58949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A496B5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2DA8374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-30660</w:t>
            </w:r>
          </w:p>
        </w:tc>
        <w:tc>
          <w:tcPr>
            <w:tcW w:w="1057" w:type="dxa"/>
            <w:vAlign w:val="center"/>
            <w:hideMark/>
          </w:tcPr>
          <w:p w14:paraId="295CB77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-353234</w:t>
            </w:r>
          </w:p>
        </w:tc>
        <w:tc>
          <w:tcPr>
            <w:tcW w:w="1253" w:type="dxa"/>
            <w:vAlign w:val="center"/>
            <w:hideMark/>
          </w:tcPr>
          <w:p w14:paraId="64F73D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-711494</w:t>
            </w:r>
          </w:p>
        </w:tc>
        <w:tc>
          <w:tcPr>
            <w:tcW w:w="1058" w:type="dxa"/>
            <w:vAlign w:val="center"/>
            <w:hideMark/>
          </w:tcPr>
          <w:p w14:paraId="7C0F83F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-1105894</w:t>
            </w:r>
          </w:p>
        </w:tc>
        <w:tc>
          <w:tcPr>
            <w:tcW w:w="1058" w:type="dxa"/>
            <w:vAlign w:val="center"/>
            <w:hideMark/>
          </w:tcPr>
          <w:p w14:paraId="7A457C0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-1131345</w:t>
            </w:r>
          </w:p>
        </w:tc>
        <w:tc>
          <w:tcPr>
            <w:tcW w:w="1363" w:type="dxa"/>
            <w:vAlign w:val="center"/>
            <w:hideMark/>
          </w:tcPr>
          <w:p w14:paraId="56B423D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-1157608</w:t>
            </w:r>
          </w:p>
        </w:tc>
        <w:tc>
          <w:tcPr>
            <w:tcW w:w="1058" w:type="dxa"/>
            <w:vAlign w:val="center"/>
            <w:hideMark/>
          </w:tcPr>
          <w:p w14:paraId="57CF95F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-1184709</w:t>
            </w:r>
          </w:p>
        </w:tc>
        <w:tc>
          <w:tcPr>
            <w:tcW w:w="1213" w:type="dxa"/>
            <w:vAlign w:val="center"/>
            <w:hideMark/>
          </w:tcPr>
          <w:p w14:paraId="51BA158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-1212675</w:t>
            </w:r>
          </w:p>
        </w:tc>
        <w:tc>
          <w:tcPr>
            <w:tcW w:w="1058" w:type="dxa"/>
            <w:vAlign w:val="center"/>
            <w:hideMark/>
          </w:tcPr>
          <w:p w14:paraId="6AD8B73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-1241533</w:t>
            </w:r>
          </w:p>
        </w:tc>
        <w:tc>
          <w:tcPr>
            <w:tcW w:w="1058" w:type="dxa"/>
            <w:vAlign w:val="center"/>
            <w:hideMark/>
          </w:tcPr>
          <w:p w14:paraId="16FA2E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-1271314</w:t>
            </w:r>
          </w:p>
        </w:tc>
        <w:tc>
          <w:tcPr>
            <w:tcW w:w="1058" w:type="dxa"/>
            <w:vAlign w:val="center"/>
            <w:hideMark/>
          </w:tcPr>
          <w:p w14:paraId="16D4A75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-1302047</w:t>
            </w:r>
          </w:p>
        </w:tc>
        <w:tc>
          <w:tcPr>
            <w:tcW w:w="1058" w:type="dxa"/>
            <w:vAlign w:val="center"/>
            <w:hideMark/>
          </w:tcPr>
          <w:p w14:paraId="7724FCA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-1333763</w:t>
            </w:r>
          </w:p>
        </w:tc>
        <w:tc>
          <w:tcPr>
            <w:tcW w:w="1058" w:type="dxa"/>
            <w:vAlign w:val="center"/>
            <w:hideMark/>
          </w:tcPr>
          <w:p w14:paraId="60FDDED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-1366493</w:t>
            </w:r>
          </w:p>
        </w:tc>
        <w:tc>
          <w:tcPr>
            <w:tcW w:w="1058" w:type="dxa"/>
            <w:vAlign w:val="center"/>
            <w:hideMark/>
          </w:tcPr>
          <w:p w14:paraId="065B03A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-1400272</w:t>
            </w:r>
          </w:p>
        </w:tc>
        <w:tc>
          <w:tcPr>
            <w:tcW w:w="1058" w:type="dxa"/>
            <w:vAlign w:val="center"/>
            <w:hideMark/>
          </w:tcPr>
          <w:p w14:paraId="6CA6CDF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-1435132</w:t>
            </w:r>
          </w:p>
        </w:tc>
        <w:tc>
          <w:tcPr>
            <w:tcW w:w="1085" w:type="dxa"/>
            <w:vAlign w:val="center"/>
            <w:hideMark/>
          </w:tcPr>
          <w:p w14:paraId="563869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-1471110</w:t>
            </w:r>
          </w:p>
        </w:tc>
      </w:tr>
      <w:tr w:rsidR="00457D77" w:rsidRPr="00457D77" w14:paraId="16697382" w14:textId="77777777" w:rsidTr="00457D77">
        <w:trPr>
          <w:trHeight w:val="240"/>
        </w:trPr>
        <w:tc>
          <w:tcPr>
            <w:tcW w:w="2616" w:type="dxa"/>
            <w:vAlign w:val="center"/>
            <w:hideMark/>
          </w:tcPr>
          <w:p w14:paraId="1E3B6BD4"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xml:space="preserve">Чистая приведенная </w:t>
            </w:r>
            <w:r w:rsidRPr="00457D77">
              <w:rPr>
                <w:rFonts w:ascii="Times New Roman" w:eastAsia="Times New Roman" w:hAnsi="Times New Roman" w:cs="Times New Roman"/>
                <w:b/>
                <w:bCs/>
                <w:sz w:val="20"/>
                <w:szCs w:val="20"/>
                <w:lang w:eastAsia="ru-RU"/>
              </w:rPr>
              <w:lastRenderedPageBreak/>
              <w:t>стоимость, NPV</w:t>
            </w:r>
          </w:p>
        </w:tc>
        <w:tc>
          <w:tcPr>
            <w:tcW w:w="1513" w:type="dxa"/>
            <w:vAlign w:val="center"/>
            <w:hideMark/>
          </w:tcPr>
          <w:p w14:paraId="68A4597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lastRenderedPageBreak/>
              <w:t>тыс. руб.</w:t>
            </w:r>
          </w:p>
        </w:tc>
        <w:tc>
          <w:tcPr>
            <w:tcW w:w="1057" w:type="dxa"/>
            <w:vAlign w:val="center"/>
            <w:hideMark/>
          </w:tcPr>
          <w:p w14:paraId="04080B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439E05F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-1471110</w:t>
            </w:r>
          </w:p>
        </w:tc>
        <w:tc>
          <w:tcPr>
            <w:tcW w:w="1057" w:type="dxa"/>
            <w:vAlign w:val="center"/>
            <w:hideMark/>
          </w:tcPr>
          <w:p w14:paraId="2057865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58C94E2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DC8483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787779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3302CCB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D75716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6D8CA18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71ED1A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45EB4E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04E36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38F305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73D414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3FE474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D01BD8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56D076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76605E8E" w14:textId="77777777" w:rsidTr="00457D77">
        <w:trPr>
          <w:trHeight w:val="240"/>
        </w:trPr>
        <w:tc>
          <w:tcPr>
            <w:tcW w:w="2616" w:type="dxa"/>
            <w:vAlign w:val="center"/>
            <w:hideMark/>
          </w:tcPr>
          <w:p w14:paraId="6680F314"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Срок окупаемости</w:t>
            </w:r>
          </w:p>
        </w:tc>
        <w:tc>
          <w:tcPr>
            <w:tcW w:w="1513" w:type="dxa"/>
            <w:vAlign w:val="center"/>
            <w:hideMark/>
          </w:tcPr>
          <w:p w14:paraId="7BFA309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лет</w:t>
            </w:r>
          </w:p>
        </w:tc>
        <w:tc>
          <w:tcPr>
            <w:tcW w:w="1057" w:type="dxa"/>
            <w:vAlign w:val="center"/>
            <w:hideMark/>
          </w:tcPr>
          <w:p w14:paraId="4826E10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1693B12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w:t>
            </w:r>
          </w:p>
        </w:tc>
        <w:tc>
          <w:tcPr>
            <w:tcW w:w="1057" w:type="dxa"/>
            <w:vAlign w:val="center"/>
            <w:hideMark/>
          </w:tcPr>
          <w:p w14:paraId="3B00A07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22194AB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F53A1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673EB9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2822458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5D1B93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19BC1C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0965FD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3E8430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05F4D2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32008E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F01FB5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A14A2D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4B797E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024A45B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44BA7855" w14:textId="77777777" w:rsidTr="00457D77">
        <w:trPr>
          <w:trHeight w:val="240"/>
        </w:trPr>
        <w:tc>
          <w:tcPr>
            <w:tcW w:w="22794" w:type="dxa"/>
            <w:gridSpan w:val="19"/>
            <w:vAlign w:val="center"/>
            <w:hideMark/>
          </w:tcPr>
          <w:p w14:paraId="6A1863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8"/>
                <w:lang w:eastAsia="ru-RU"/>
              </w:rPr>
            </w:pPr>
            <w:r w:rsidRPr="00457D77">
              <w:rPr>
                <w:rFonts w:ascii="Times New Roman" w:eastAsia="Times New Roman" w:hAnsi="Times New Roman" w:cs="Times New Roman"/>
                <w:b/>
                <w:bCs/>
                <w:sz w:val="20"/>
                <w:szCs w:val="28"/>
                <w:lang w:eastAsia="ru-RU"/>
              </w:rPr>
              <w:t>ЕТО №10</w:t>
            </w:r>
          </w:p>
        </w:tc>
      </w:tr>
      <w:tr w:rsidR="00457D77" w:rsidRPr="00457D77" w14:paraId="69FCEBE6" w14:textId="77777777" w:rsidTr="00457D77">
        <w:trPr>
          <w:trHeight w:val="240"/>
        </w:trPr>
        <w:tc>
          <w:tcPr>
            <w:tcW w:w="22794" w:type="dxa"/>
            <w:gridSpan w:val="19"/>
            <w:vAlign w:val="center"/>
            <w:hideMark/>
          </w:tcPr>
          <w:p w14:paraId="40A7372F"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Капитальные затраты (CAPEX)</w:t>
            </w:r>
          </w:p>
        </w:tc>
      </w:tr>
      <w:tr w:rsidR="00457D77" w:rsidRPr="00457D77" w14:paraId="39591237" w14:textId="77777777" w:rsidTr="00457D77">
        <w:trPr>
          <w:trHeight w:val="240"/>
        </w:trPr>
        <w:tc>
          <w:tcPr>
            <w:tcW w:w="2616" w:type="dxa"/>
            <w:vAlign w:val="center"/>
            <w:hideMark/>
          </w:tcPr>
          <w:p w14:paraId="26F2D0FD"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Капитальные затраты на ИТП (с учетом реконструкции внутридомовых систем ГВС), без НДС</w:t>
            </w:r>
          </w:p>
        </w:tc>
        <w:tc>
          <w:tcPr>
            <w:tcW w:w="1513" w:type="dxa"/>
            <w:vAlign w:val="center"/>
            <w:hideMark/>
          </w:tcPr>
          <w:p w14:paraId="4C484C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0C9C8B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6CA4DDC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1238</w:t>
            </w:r>
          </w:p>
        </w:tc>
        <w:tc>
          <w:tcPr>
            <w:tcW w:w="1057" w:type="dxa"/>
            <w:vAlign w:val="center"/>
            <w:hideMark/>
          </w:tcPr>
          <w:p w14:paraId="0BDCE9A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17969</w:t>
            </w:r>
          </w:p>
        </w:tc>
        <w:tc>
          <w:tcPr>
            <w:tcW w:w="1253" w:type="dxa"/>
            <w:vAlign w:val="center"/>
            <w:hideMark/>
          </w:tcPr>
          <w:p w14:paraId="34FD1EF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93489</w:t>
            </w:r>
          </w:p>
        </w:tc>
        <w:tc>
          <w:tcPr>
            <w:tcW w:w="1058" w:type="dxa"/>
            <w:vAlign w:val="center"/>
            <w:hideMark/>
          </w:tcPr>
          <w:p w14:paraId="6D9995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157835</w:t>
            </w:r>
          </w:p>
        </w:tc>
        <w:tc>
          <w:tcPr>
            <w:tcW w:w="1058" w:type="dxa"/>
            <w:vAlign w:val="center"/>
            <w:hideMark/>
          </w:tcPr>
          <w:p w14:paraId="37F77A0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2C1106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4326F6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3DE8B0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2CD3E7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6E278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947100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63F42F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3F82CA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2D614B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9E517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54D2E2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3B23BAE8" w14:textId="77777777" w:rsidTr="00457D77">
        <w:trPr>
          <w:trHeight w:val="240"/>
        </w:trPr>
        <w:tc>
          <w:tcPr>
            <w:tcW w:w="2616" w:type="dxa"/>
            <w:vAlign w:val="center"/>
            <w:hideMark/>
          </w:tcPr>
          <w:p w14:paraId="291C999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тепловых сетей для обеспечения расчетных расходов теплоносителя при переходе к закрытой системе теплоснабжения, без НДС</w:t>
            </w:r>
          </w:p>
        </w:tc>
        <w:tc>
          <w:tcPr>
            <w:tcW w:w="1513" w:type="dxa"/>
            <w:vAlign w:val="center"/>
            <w:hideMark/>
          </w:tcPr>
          <w:p w14:paraId="493C95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343424C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F73FE6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FF35E8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267F3CB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A48E4C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97CF4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29ACFB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C47EBA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1E2895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5EBDC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46EA2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36E3A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6CA856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26D87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EE20E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1657B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2D33E6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267C4051" w14:textId="77777777" w:rsidTr="00457D77">
        <w:trPr>
          <w:trHeight w:val="240"/>
        </w:trPr>
        <w:tc>
          <w:tcPr>
            <w:tcW w:w="2616" w:type="dxa"/>
            <w:vAlign w:val="center"/>
            <w:hideMark/>
          </w:tcPr>
          <w:p w14:paraId="64C6246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сетей холодного водоснабжения, без НДС</w:t>
            </w:r>
          </w:p>
        </w:tc>
        <w:tc>
          <w:tcPr>
            <w:tcW w:w="1513" w:type="dxa"/>
            <w:vAlign w:val="center"/>
            <w:hideMark/>
          </w:tcPr>
          <w:p w14:paraId="206F0B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F0DEC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42D91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53308FD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090BCA8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465948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800DA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03CD8B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F5B2E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680C71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0647B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9D961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378936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3BB00B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816B4A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A1D84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97F31C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2FA6A10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6B444165" w14:textId="77777777" w:rsidTr="00457D77">
        <w:trPr>
          <w:trHeight w:val="240"/>
        </w:trPr>
        <w:tc>
          <w:tcPr>
            <w:tcW w:w="2616" w:type="dxa"/>
            <w:vAlign w:val="center"/>
            <w:hideMark/>
          </w:tcPr>
          <w:p w14:paraId="07BC34CD" w14:textId="77777777" w:rsidR="00457D77" w:rsidRPr="00457D77" w:rsidRDefault="00457D77" w:rsidP="00457D77">
            <w:pPr>
              <w:spacing w:after="0" w:line="240" w:lineRule="auto"/>
              <w:jc w:val="right"/>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ИТОГО</w:t>
            </w:r>
          </w:p>
        </w:tc>
        <w:tc>
          <w:tcPr>
            <w:tcW w:w="1513" w:type="dxa"/>
            <w:vAlign w:val="center"/>
            <w:hideMark/>
          </w:tcPr>
          <w:p w14:paraId="5A4259F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E831D9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4714270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1238</w:t>
            </w:r>
          </w:p>
        </w:tc>
        <w:tc>
          <w:tcPr>
            <w:tcW w:w="1057" w:type="dxa"/>
            <w:vAlign w:val="center"/>
            <w:hideMark/>
          </w:tcPr>
          <w:p w14:paraId="6B299E8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17969</w:t>
            </w:r>
          </w:p>
        </w:tc>
        <w:tc>
          <w:tcPr>
            <w:tcW w:w="1253" w:type="dxa"/>
            <w:vAlign w:val="center"/>
            <w:hideMark/>
          </w:tcPr>
          <w:p w14:paraId="36B3148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93489</w:t>
            </w:r>
          </w:p>
        </w:tc>
        <w:tc>
          <w:tcPr>
            <w:tcW w:w="1058" w:type="dxa"/>
            <w:vAlign w:val="center"/>
            <w:hideMark/>
          </w:tcPr>
          <w:p w14:paraId="0F27728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157835</w:t>
            </w:r>
          </w:p>
        </w:tc>
        <w:tc>
          <w:tcPr>
            <w:tcW w:w="1058" w:type="dxa"/>
            <w:vAlign w:val="center"/>
            <w:hideMark/>
          </w:tcPr>
          <w:p w14:paraId="7760BB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5507A6E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19BAD7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6C59654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C8F022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5515B6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D2CF0E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022063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45525F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19EB1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01C9D3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14C8828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37CEE227" w14:textId="77777777" w:rsidTr="00457D77">
        <w:trPr>
          <w:trHeight w:val="240"/>
        </w:trPr>
        <w:tc>
          <w:tcPr>
            <w:tcW w:w="22794" w:type="dxa"/>
            <w:gridSpan w:val="19"/>
            <w:vAlign w:val="center"/>
            <w:hideMark/>
          </w:tcPr>
          <w:p w14:paraId="348D9D0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Операционные затраты (OPEX)</w:t>
            </w:r>
          </w:p>
        </w:tc>
      </w:tr>
      <w:tr w:rsidR="00457D77" w:rsidRPr="00457D77" w14:paraId="27AAC2F7" w14:textId="77777777" w:rsidTr="00457D77">
        <w:trPr>
          <w:trHeight w:val="240"/>
        </w:trPr>
        <w:tc>
          <w:tcPr>
            <w:tcW w:w="2616" w:type="dxa"/>
            <w:vAlign w:val="center"/>
            <w:hideMark/>
          </w:tcPr>
          <w:p w14:paraId="16C6B143"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Тепловая нагрузка на горячее водоснабжение</w:t>
            </w:r>
          </w:p>
        </w:tc>
        <w:tc>
          <w:tcPr>
            <w:tcW w:w="1513" w:type="dxa"/>
            <w:vAlign w:val="center"/>
            <w:hideMark/>
          </w:tcPr>
          <w:p w14:paraId="5F8B089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73D4897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7" w:type="dxa"/>
            <w:vAlign w:val="center"/>
            <w:hideMark/>
          </w:tcPr>
          <w:p w14:paraId="3BAAEF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7" w:type="dxa"/>
            <w:vAlign w:val="center"/>
            <w:hideMark/>
          </w:tcPr>
          <w:p w14:paraId="27A953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253" w:type="dxa"/>
            <w:vAlign w:val="center"/>
            <w:hideMark/>
          </w:tcPr>
          <w:p w14:paraId="25FBDD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4A5F073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3AA3B2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363" w:type="dxa"/>
            <w:vAlign w:val="center"/>
            <w:hideMark/>
          </w:tcPr>
          <w:p w14:paraId="34F923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54C93E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213" w:type="dxa"/>
            <w:vAlign w:val="center"/>
            <w:hideMark/>
          </w:tcPr>
          <w:p w14:paraId="477C7E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0E125C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716BB4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4C055E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05125EB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2CC7C1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06539E7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58" w:type="dxa"/>
            <w:vAlign w:val="center"/>
            <w:hideMark/>
          </w:tcPr>
          <w:p w14:paraId="50F2A2A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c>
          <w:tcPr>
            <w:tcW w:w="1085" w:type="dxa"/>
            <w:vAlign w:val="center"/>
            <w:hideMark/>
          </w:tcPr>
          <w:p w14:paraId="0756CAB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12,24</w:t>
            </w:r>
          </w:p>
        </w:tc>
      </w:tr>
      <w:tr w:rsidR="00457D77" w:rsidRPr="00457D77" w14:paraId="4D80BE26" w14:textId="77777777" w:rsidTr="00457D77">
        <w:trPr>
          <w:trHeight w:val="240"/>
        </w:trPr>
        <w:tc>
          <w:tcPr>
            <w:tcW w:w="2616" w:type="dxa"/>
            <w:vAlign w:val="center"/>
            <w:hideMark/>
          </w:tcPr>
          <w:p w14:paraId="5D064F53"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Общая нагрузка</w:t>
            </w:r>
          </w:p>
        </w:tc>
        <w:tc>
          <w:tcPr>
            <w:tcW w:w="1513" w:type="dxa"/>
            <w:vAlign w:val="center"/>
            <w:hideMark/>
          </w:tcPr>
          <w:p w14:paraId="561E1B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5C2298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7" w:type="dxa"/>
            <w:vAlign w:val="center"/>
            <w:hideMark/>
          </w:tcPr>
          <w:p w14:paraId="36428B2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7" w:type="dxa"/>
            <w:vAlign w:val="center"/>
            <w:hideMark/>
          </w:tcPr>
          <w:p w14:paraId="31E100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253" w:type="dxa"/>
            <w:vAlign w:val="center"/>
            <w:hideMark/>
          </w:tcPr>
          <w:p w14:paraId="1FD57F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5C87A48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5ABF1CD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363" w:type="dxa"/>
            <w:vAlign w:val="center"/>
            <w:hideMark/>
          </w:tcPr>
          <w:p w14:paraId="70C249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6889EA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213" w:type="dxa"/>
            <w:vAlign w:val="center"/>
            <w:hideMark/>
          </w:tcPr>
          <w:p w14:paraId="0DFC8D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2CBBC08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39D6CE1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00AD45A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12554C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6D6AF6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3B7C31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58" w:type="dxa"/>
            <w:vAlign w:val="center"/>
            <w:hideMark/>
          </w:tcPr>
          <w:p w14:paraId="2696815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c>
          <w:tcPr>
            <w:tcW w:w="1085" w:type="dxa"/>
            <w:vAlign w:val="center"/>
            <w:hideMark/>
          </w:tcPr>
          <w:p w14:paraId="76EBC2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12,56</w:t>
            </w:r>
          </w:p>
        </w:tc>
      </w:tr>
      <w:tr w:rsidR="00457D77" w:rsidRPr="00457D77" w14:paraId="0DF178BB" w14:textId="77777777" w:rsidTr="00457D77">
        <w:trPr>
          <w:trHeight w:val="240"/>
        </w:trPr>
        <w:tc>
          <w:tcPr>
            <w:tcW w:w="2616" w:type="dxa"/>
            <w:vAlign w:val="center"/>
            <w:hideMark/>
          </w:tcPr>
          <w:p w14:paraId="5F0B85A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Общий объем потребления тепловой энергии на ГВС в открытой/закрытой системе</w:t>
            </w:r>
          </w:p>
        </w:tc>
        <w:tc>
          <w:tcPr>
            <w:tcW w:w="1513" w:type="dxa"/>
            <w:vAlign w:val="center"/>
            <w:hideMark/>
          </w:tcPr>
          <w:p w14:paraId="58134D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778989E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7" w:type="dxa"/>
            <w:vAlign w:val="center"/>
            <w:hideMark/>
          </w:tcPr>
          <w:p w14:paraId="727CDB6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7" w:type="dxa"/>
            <w:vAlign w:val="center"/>
            <w:hideMark/>
          </w:tcPr>
          <w:p w14:paraId="3AF8FE5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253" w:type="dxa"/>
            <w:vAlign w:val="center"/>
            <w:hideMark/>
          </w:tcPr>
          <w:p w14:paraId="7D4325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140E188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7BCF61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363" w:type="dxa"/>
            <w:vAlign w:val="center"/>
            <w:hideMark/>
          </w:tcPr>
          <w:p w14:paraId="5DD405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29E349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213" w:type="dxa"/>
            <w:vAlign w:val="center"/>
            <w:hideMark/>
          </w:tcPr>
          <w:p w14:paraId="0F86A8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3BFE3F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23C7EC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47DB7B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4A1442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063BC9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3EA1EE2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58" w:type="dxa"/>
            <w:vAlign w:val="center"/>
            <w:hideMark/>
          </w:tcPr>
          <w:p w14:paraId="653B60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c>
          <w:tcPr>
            <w:tcW w:w="1085" w:type="dxa"/>
            <w:vAlign w:val="center"/>
            <w:hideMark/>
          </w:tcPr>
          <w:p w14:paraId="31EA8B5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56,4</w:t>
            </w:r>
          </w:p>
        </w:tc>
      </w:tr>
      <w:tr w:rsidR="00457D77" w:rsidRPr="00457D77" w14:paraId="69455519" w14:textId="77777777" w:rsidTr="00457D77">
        <w:trPr>
          <w:trHeight w:val="240"/>
        </w:trPr>
        <w:tc>
          <w:tcPr>
            <w:tcW w:w="2616" w:type="dxa"/>
            <w:vAlign w:val="center"/>
            <w:hideMark/>
          </w:tcPr>
          <w:p w14:paraId="03B160C6"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тепловой энергии на ГВС в открытой/закрытой системе</w:t>
            </w:r>
          </w:p>
        </w:tc>
        <w:tc>
          <w:tcPr>
            <w:tcW w:w="1513" w:type="dxa"/>
            <w:vAlign w:val="center"/>
            <w:hideMark/>
          </w:tcPr>
          <w:p w14:paraId="46DA404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3DE1C8E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7" w:type="dxa"/>
            <w:vAlign w:val="center"/>
            <w:hideMark/>
          </w:tcPr>
          <w:p w14:paraId="19E514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7" w:type="dxa"/>
            <w:vAlign w:val="center"/>
            <w:hideMark/>
          </w:tcPr>
          <w:p w14:paraId="04457B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253" w:type="dxa"/>
            <w:vAlign w:val="center"/>
            <w:hideMark/>
          </w:tcPr>
          <w:p w14:paraId="788F03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21742B2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00A8BB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363" w:type="dxa"/>
            <w:vAlign w:val="center"/>
            <w:hideMark/>
          </w:tcPr>
          <w:p w14:paraId="642A53C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46DBFE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213" w:type="dxa"/>
            <w:vAlign w:val="center"/>
            <w:hideMark/>
          </w:tcPr>
          <w:p w14:paraId="00B34C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7978AB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2558D4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5BD4676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7E8FE2C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70FC295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14CAAC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58" w:type="dxa"/>
            <w:vAlign w:val="center"/>
            <w:hideMark/>
          </w:tcPr>
          <w:p w14:paraId="3E56BEC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c>
          <w:tcPr>
            <w:tcW w:w="1085" w:type="dxa"/>
            <w:vAlign w:val="center"/>
            <w:hideMark/>
          </w:tcPr>
          <w:p w14:paraId="20E0C0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54,9</w:t>
            </w:r>
          </w:p>
        </w:tc>
      </w:tr>
      <w:tr w:rsidR="00457D77" w:rsidRPr="00457D77" w14:paraId="2B67E858" w14:textId="77777777" w:rsidTr="00457D77">
        <w:trPr>
          <w:trHeight w:val="240"/>
        </w:trPr>
        <w:tc>
          <w:tcPr>
            <w:tcW w:w="22794" w:type="dxa"/>
            <w:gridSpan w:val="19"/>
            <w:vAlign w:val="center"/>
            <w:hideMark/>
          </w:tcPr>
          <w:p w14:paraId="23DE8A2F"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Эффекты для потребителя</w:t>
            </w:r>
          </w:p>
        </w:tc>
      </w:tr>
      <w:tr w:rsidR="00457D77" w:rsidRPr="00457D77" w14:paraId="31F9F936" w14:textId="77777777" w:rsidTr="00457D77">
        <w:trPr>
          <w:trHeight w:val="240"/>
        </w:trPr>
        <w:tc>
          <w:tcPr>
            <w:tcW w:w="22794" w:type="dxa"/>
            <w:gridSpan w:val="19"/>
            <w:vAlign w:val="center"/>
            <w:hideMark/>
          </w:tcPr>
          <w:p w14:paraId="4C49457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Открытая система горячего водоснабжения</w:t>
            </w:r>
          </w:p>
        </w:tc>
      </w:tr>
      <w:tr w:rsidR="00457D77" w:rsidRPr="00457D77" w14:paraId="74644AF2" w14:textId="77777777" w:rsidTr="00457D77">
        <w:trPr>
          <w:trHeight w:val="240"/>
        </w:trPr>
        <w:tc>
          <w:tcPr>
            <w:tcW w:w="2616" w:type="dxa"/>
            <w:vAlign w:val="center"/>
            <w:hideMark/>
          </w:tcPr>
          <w:p w14:paraId="5DDA5B71"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Ежегодный объем потребления воды на ГВС в открытой системе </w:t>
            </w:r>
          </w:p>
        </w:tc>
        <w:tc>
          <w:tcPr>
            <w:tcW w:w="1513" w:type="dxa"/>
            <w:vAlign w:val="center"/>
            <w:hideMark/>
          </w:tcPr>
          <w:p w14:paraId="1CF2DB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2BCF91D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7" w:type="dxa"/>
            <w:vAlign w:val="center"/>
            <w:hideMark/>
          </w:tcPr>
          <w:p w14:paraId="551996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523</w:t>
            </w:r>
          </w:p>
        </w:tc>
        <w:tc>
          <w:tcPr>
            <w:tcW w:w="1057" w:type="dxa"/>
            <w:vAlign w:val="center"/>
            <w:hideMark/>
          </w:tcPr>
          <w:p w14:paraId="519F5B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487</w:t>
            </w:r>
          </w:p>
        </w:tc>
        <w:tc>
          <w:tcPr>
            <w:tcW w:w="1253" w:type="dxa"/>
            <w:vAlign w:val="center"/>
            <w:hideMark/>
          </w:tcPr>
          <w:p w14:paraId="699850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303</w:t>
            </w:r>
          </w:p>
        </w:tc>
        <w:tc>
          <w:tcPr>
            <w:tcW w:w="1058" w:type="dxa"/>
            <w:vAlign w:val="center"/>
            <w:hideMark/>
          </w:tcPr>
          <w:p w14:paraId="1344C2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FF8644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072CF7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32869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207443E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75E8F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1B8AD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4DBCFC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FBE3F6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09280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F61F9A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CB436F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38AD88C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541823DE" w14:textId="77777777" w:rsidTr="00457D77">
        <w:trPr>
          <w:trHeight w:val="240"/>
        </w:trPr>
        <w:tc>
          <w:tcPr>
            <w:tcW w:w="2616" w:type="dxa"/>
            <w:vAlign w:val="center"/>
            <w:hideMark/>
          </w:tcPr>
          <w:p w14:paraId="469C2943"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открытой системе ГВС (без НДС)</w:t>
            </w:r>
          </w:p>
        </w:tc>
        <w:tc>
          <w:tcPr>
            <w:tcW w:w="1513" w:type="dxa"/>
            <w:vAlign w:val="center"/>
            <w:hideMark/>
          </w:tcPr>
          <w:p w14:paraId="6FE7D9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2C84DFB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60,91</w:t>
            </w:r>
          </w:p>
        </w:tc>
        <w:tc>
          <w:tcPr>
            <w:tcW w:w="1057" w:type="dxa"/>
            <w:vAlign w:val="center"/>
            <w:hideMark/>
          </w:tcPr>
          <w:p w14:paraId="0086FC9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62,73</w:t>
            </w:r>
          </w:p>
        </w:tc>
        <w:tc>
          <w:tcPr>
            <w:tcW w:w="1057" w:type="dxa"/>
            <w:vAlign w:val="center"/>
            <w:hideMark/>
          </w:tcPr>
          <w:p w14:paraId="559524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64,62</w:t>
            </w:r>
          </w:p>
        </w:tc>
        <w:tc>
          <w:tcPr>
            <w:tcW w:w="1253" w:type="dxa"/>
            <w:vAlign w:val="center"/>
            <w:hideMark/>
          </w:tcPr>
          <w:p w14:paraId="55B518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66,55</w:t>
            </w:r>
          </w:p>
        </w:tc>
        <w:tc>
          <w:tcPr>
            <w:tcW w:w="1058" w:type="dxa"/>
            <w:vAlign w:val="center"/>
            <w:hideMark/>
          </w:tcPr>
          <w:p w14:paraId="1F6EF6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68,55</w:t>
            </w:r>
          </w:p>
        </w:tc>
        <w:tc>
          <w:tcPr>
            <w:tcW w:w="1058" w:type="dxa"/>
            <w:vAlign w:val="center"/>
            <w:hideMark/>
          </w:tcPr>
          <w:p w14:paraId="7EE17B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70,61</w:t>
            </w:r>
          </w:p>
        </w:tc>
        <w:tc>
          <w:tcPr>
            <w:tcW w:w="1363" w:type="dxa"/>
            <w:vAlign w:val="center"/>
            <w:hideMark/>
          </w:tcPr>
          <w:p w14:paraId="2B38B6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72,73</w:t>
            </w:r>
          </w:p>
        </w:tc>
        <w:tc>
          <w:tcPr>
            <w:tcW w:w="1058" w:type="dxa"/>
            <w:vAlign w:val="center"/>
            <w:hideMark/>
          </w:tcPr>
          <w:p w14:paraId="39D122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74,91</w:t>
            </w:r>
          </w:p>
        </w:tc>
        <w:tc>
          <w:tcPr>
            <w:tcW w:w="1213" w:type="dxa"/>
            <w:vAlign w:val="center"/>
            <w:hideMark/>
          </w:tcPr>
          <w:p w14:paraId="271965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77,15</w:t>
            </w:r>
          </w:p>
        </w:tc>
        <w:tc>
          <w:tcPr>
            <w:tcW w:w="1058" w:type="dxa"/>
            <w:vAlign w:val="center"/>
            <w:hideMark/>
          </w:tcPr>
          <w:p w14:paraId="144C469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79,47</w:t>
            </w:r>
          </w:p>
        </w:tc>
        <w:tc>
          <w:tcPr>
            <w:tcW w:w="1058" w:type="dxa"/>
            <w:vAlign w:val="center"/>
            <w:hideMark/>
          </w:tcPr>
          <w:p w14:paraId="4D3D12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81,85</w:t>
            </w:r>
          </w:p>
        </w:tc>
        <w:tc>
          <w:tcPr>
            <w:tcW w:w="1058" w:type="dxa"/>
            <w:vAlign w:val="center"/>
            <w:hideMark/>
          </w:tcPr>
          <w:p w14:paraId="3B045DC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84,31</w:t>
            </w:r>
          </w:p>
        </w:tc>
        <w:tc>
          <w:tcPr>
            <w:tcW w:w="1058" w:type="dxa"/>
            <w:vAlign w:val="center"/>
            <w:hideMark/>
          </w:tcPr>
          <w:p w14:paraId="318EB7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86,84</w:t>
            </w:r>
          </w:p>
        </w:tc>
        <w:tc>
          <w:tcPr>
            <w:tcW w:w="1058" w:type="dxa"/>
            <w:vAlign w:val="center"/>
            <w:hideMark/>
          </w:tcPr>
          <w:p w14:paraId="4B1A98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89,44</w:t>
            </w:r>
          </w:p>
        </w:tc>
        <w:tc>
          <w:tcPr>
            <w:tcW w:w="1058" w:type="dxa"/>
            <w:vAlign w:val="center"/>
            <w:hideMark/>
          </w:tcPr>
          <w:p w14:paraId="5665DC0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92,13</w:t>
            </w:r>
          </w:p>
        </w:tc>
        <w:tc>
          <w:tcPr>
            <w:tcW w:w="1058" w:type="dxa"/>
            <w:vAlign w:val="center"/>
            <w:hideMark/>
          </w:tcPr>
          <w:p w14:paraId="1CB6B84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94,89</w:t>
            </w:r>
          </w:p>
        </w:tc>
        <w:tc>
          <w:tcPr>
            <w:tcW w:w="1085" w:type="dxa"/>
            <w:vAlign w:val="center"/>
            <w:hideMark/>
          </w:tcPr>
          <w:p w14:paraId="28C978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97,74</w:t>
            </w:r>
          </w:p>
        </w:tc>
      </w:tr>
      <w:tr w:rsidR="00457D77" w:rsidRPr="00457D77" w14:paraId="767CDA87" w14:textId="77777777" w:rsidTr="00457D77">
        <w:trPr>
          <w:trHeight w:val="240"/>
        </w:trPr>
        <w:tc>
          <w:tcPr>
            <w:tcW w:w="2616" w:type="dxa"/>
            <w:vAlign w:val="center"/>
            <w:hideMark/>
          </w:tcPr>
          <w:p w14:paraId="3D24E0F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открытой системе ГВС (без НДС)</w:t>
            </w:r>
          </w:p>
        </w:tc>
        <w:tc>
          <w:tcPr>
            <w:tcW w:w="1513" w:type="dxa"/>
            <w:vAlign w:val="center"/>
            <w:hideMark/>
          </w:tcPr>
          <w:p w14:paraId="4AD6BA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2AB5BE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2809,83</w:t>
            </w:r>
          </w:p>
        </w:tc>
        <w:tc>
          <w:tcPr>
            <w:tcW w:w="1057" w:type="dxa"/>
            <w:vAlign w:val="center"/>
            <w:hideMark/>
          </w:tcPr>
          <w:p w14:paraId="1951FE1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2894,12</w:t>
            </w:r>
          </w:p>
        </w:tc>
        <w:tc>
          <w:tcPr>
            <w:tcW w:w="1057" w:type="dxa"/>
            <w:vAlign w:val="center"/>
            <w:hideMark/>
          </w:tcPr>
          <w:p w14:paraId="798C9C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2980,94</w:t>
            </w:r>
          </w:p>
        </w:tc>
        <w:tc>
          <w:tcPr>
            <w:tcW w:w="1253" w:type="dxa"/>
            <w:vAlign w:val="center"/>
            <w:hideMark/>
          </w:tcPr>
          <w:p w14:paraId="225162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3070,37</w:t>
            </w:r>
          </w:p>
        </w:tc>
        <w:tc>
          <w:tcPr>
            <w:tcW w:w="1058" w:type="dxa"/>
            <w:vAlign w:val="center"/>
            <w:hideMark/>
          </w:tcPr>
          <w:p w14:paraId="273949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3162,48</w:t>
            </w:r>
          </w:p>
        </w:tc>
        <w:tc>
          <w:tcPr>
            <w:tcW w:w="1058" w:type="dxa"/>
            <w:vAlign w:val="center"/>
            <w:hideMark/>
          </w:tcPr>
          <w:p w14:paraId="5BB87C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3257,36</w:t>
            </w:r>
          </w:p>
        </w:tc>
        <w:tc>
          <w:tcPr>
            <w:tcW w:w="1363" w:type="dxa"/>
            <w:vAlign w:val="center"/>
            <w:hideMark/>
          </w:tcPr>
          <w:p w14:paraId="4F9740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3355,08</w:t>
            </w:r>
          </w:p>
        </w:tc>
        <w:tc>
          <w:tcPr>
            <w:tcW w:w="1058" w:type="dxa"/>
            <w:vAlign w:val="center"/>
            <w:hideMark/>
          </w:tcPr>
          <w:p w14:paraId="78A54F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3455,73</w:t>
            </w:r>
          </w:p>
        </w:tc>
        <w:tc>
          <w:tcPr>
            <w:tcW w:w="1213" w:type="dxa"/>
            <w:vAlign w:val="center"/>
            <w:hideMark/>
          </w:tcPr>
          <w:p w14:paraId="78ED8B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3559,40</w:t>
            </w:r>
          </w:p>
        </w:tc>
        <w:tc>
          <w:tcPr>
            <w:tcW w:w="1058" w:type="dxa"/>
            <w:vAlign w:val="center"/>
            <w:hideMark/>
          </w:tcPr>
          <w:p w14:paraId="4C0A41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3666,18</w:t>
            </w:r>
          </w:p>
        </w:tc>
        <w:tc>
          <w:tcPr>
            <w:tcW w:w="1058" w:type="dxa"/>
            <w:vAlign w:val="center"/>
            <w:hideMark/>
          </w:tcPr>
          <w:p w14:paraId="40908BB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3776,17</w:t>
            </w:r>
          </w:p>
        </w:tc>
        <w:tc>
          <w:tcPr>
            <w:tcW w:w="1058" w:type="dxa"/>
            <w:vAlign w:val="center"/>
            <w:hideMark/>
          </w:tcPr>
          <w:p w14:paraId="044C21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3889,46</w:t>
            </w:r>
          </w:p>
        </w:tc>
        <w:tc>
          <w:tcPr>
            <w:tcW w:w="1058" w:type="dxa"/>
            <w:vAlign w:val="center"/>
            <w:hideMark/>
          </w:tcPr>
          <w:p w14:paraId="779AE8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4006,14</w:t>
            </w:r>
          </w:p>
        </w:tc>
        <w:tc>
          <w:tcPr>
            <w:tcW w:w="1058" w:type="dxa"/>
            <w:vAlign w:val="center"/>
            <w:hideMark/>
          </w:tcPr>
          <w:p w14:paraId="0CC5EA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4126,32</w:t>
            </w:r>
          </w:p>
        </w:tc>
        <w:tc>
          <w:tcPr>
            <w:tcW w:w="1058" w:type="dxa"/>
            <w:vAlign w:val="center"/>
            <w:hideMark/>
          </w:tcPr>
          <w:p w14:paraId="1FB019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4250,11</w:t>
            </w:r>
          </w:p>
        </w:tc>
        <w:tc>
          <w:tcPr>
            <w:tcW w:w="1058" w:type="dxa"/>
            <w:vAlign w:val="center"/>
            <w:hideMark/>
          </w:tcPr>
          <w:p w14:paraId="41D0747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4377,62</w:t>
            </w:r>
          </w:p>
        </w:tc>
        <w:tc>
          <w:tcPr>
            <w:tcW w:w="1085" w:type="dxa"/>
            <w:vAlign w:val="center"/>
            <w:hideMark/>
          </w:tcPr>
          <w:p w14:paraId="750FB4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4508,95</w:t>
            </w:r>
          </w:p>
        </w:tc>
      </w:tr>
      <w:tr w:rsidR="00457D77" w:rsidRPr="00457D77" w14:paraId="38BC5605" w14:textId="77777777" w:rsidTr="00457D77">
        <w:trPr>
          <w:trHeight w:val="240"/>
        </w:trPr>
        <w:tc>
          <w:tcPr>
            <w:tcW w:w="2616" w:type="dxa"/>
            <w:vAlign w:val="center"/>
            <w:hideMark/>
          </w:tcPr>
          <w:p w14:paraId="2ED856C5"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3C8582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68E99F0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658602E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6129C5A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1A8FCB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988F7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69DAFC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5A6E02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9675B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1D32655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16568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A5E712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4283E6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6EE25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9232D9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5981F5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7F73C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72DD8E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054F80E9" w14:textId="77777777" w:rsidTr="00457D77">
        <w:trPr>
          <w:trHeight w:val="240"/>
        </w:trPr>
        <w:tc>
          <w:tcPr>
            <w:tcW w:w="2616" w:type="dxa"/>
            <w:vAlign w:val="center"/>
            <w:hideMark/>
          </w:tcPr>
          <w:p w14:paraId="2C3CC7EC"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32CE74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35660A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230,34</w:t>
            </w:r>
          </w:p>
        </w:tc>
        <w:tc>
          <w:tcPr>
            <w:tcW w:w="1057" w:type="dxa"/>
            <w:vAlign w:val="center"/>
            <w:hideMark/>
          </w:tcPr>
          <w:p w14:paraId="26B6E7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237,25</w:t>
            </w:r>
          </w:p>
        </w:tc>
        <w:tc>
          <w:tcPr>
            <w:tcW w:w="1057" w:type="dxa"/>
            <w:vAlign w:val="center"/>
            <w:hideMark/>
          </w:tcPr>
          <w:p w14:paraId="51D44B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244,37</w:t>
            </w:r>
          </w:p>
        </w:tc>
        <w:tc>
          <w:tcPr>
            <w:tcW w:w="1253" w:type="dxa"/>
            <w:vAlign w:val="center"/>
            <w:hideMark/>
          </w:tcPr>
          <w:p w14:paraId="585C192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251,70</w:t>
            </w:r>
          </w:p>
        </w:tc>
        <w:tc>
          <w:tcPr>
            <w:tcW w:w="1058" w:type="dxa"/>
            <w:vAlign w:val="center"/>
            <w:hideMark/>
          </w:tcPr>
          <w:p w14:paraId="603EF73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259,25</w:t>
            </w:r>
          </w:p>
        </w:tc>
        <w:tc>
          <w:tcPr>
            <w:tcW w:w="1058" w:type="dxa"/>
            <w:vAlign w:val="center"/>
            <w:hideMark/>
          </w:tcPr>
          <w:p w14:paraId="6A9EDC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267,03</w:t>
            </w:r>
          </w:p>
        </w:tc>
        <w:tc>
          <w:tcPr>
            <w:tcW w:w="1363" w:type="dxa"/>
            <w:vAlign w:val="center"/>
            <w:hideMark/>
          </w:tcPr>
          <w:p w14:paraId="6B77A38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275,04</w:t>
            </w:r>
          </w:p>
        </w:tc>
        <w:tc>
          <w:tcPr>
            <w:tcW w:w="1058" w:type="dxa"/>
            <w:vAlign w:val="center"/>
            <w:hideMark/>
          </w:tcPr>
          <w:p w14:paraId="67C9A5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283,29</w:t>
            </w:r>
          </w:p>
        </w:tc>
        <w:tc>
          <w:tcPr>
            <w:tcW w:w="1213" w:type="dxa"/>
            <w:vAlign w:val="center"/>
            <w:hideMark/>
          </w:tcPr>
          <w:p w14:paraId="3DED33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291,79</w:t>
            </w:r>
          </w:p>
        </w:tc>
        <w:tc>
          <w:tcPr>
            <w:tcW w:w="1058" w:type="dxa"/>
            <w:vAlign w:val="center"/>
            <w:hideMark/>
          </w:tcPr>
          <w:p w14:paraId="4FDBC2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300,54</w:t>
            </w:r>
          </w:p>
        </w:tc>
        <w:tc>
          <w:tcPr>
            <w:tcW w:w="1058" w:type="dxa"/>
            <w:vAlign w:val="center"/>
            <w:hideMark/>
          </w:tcPr>
          <w:p w14:paraId="3CAE8A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309,56</w:t>
            </w:r>
          </w:p>
        </w:tc>
        <w:tc>
          <w:tcPr>
            <w:tcW w:w="1058" w:type="dxa"/>
            <w:vAlign w:val="center"/>
            <w:hideMark/>
          </w:tcPr>
          <w:p w14:paraId="0F05925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318,84</w:t>
            </w:r>
          </w:p>
        </w:tc>
        <w:tc>
          <w:tcPr>
            <w:tcW w:w="1058" w:type="dxa"/>
            <w:vAlign w:val="center"/>
            <w:hideMark/>
          </w:tcPr>
          <w:p w14:paraId="63CD0F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328,41</w:t>
            </w:r>
          </w:p>
        </w:tc>
        <w:tc>
          <w:tcPr>
            <w:tcW w:w="1058" w:type="dxa"/>
            <w:vAlign w:val="center"/>
            <w:hideMark/>
          </w:tcPr>
          <w:p w14:paraId="4CE68AD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338,26</w:t>
            </w:r>
          </w:p>
        </w:tc>
        <w:tc>
          <w:tcPr>
            <w:tcW w:w="1058" w:type="dxa"/>
            <w:vAlign w:val="center"/>
            <w:hideMark/>
          </w:tcPr>
          <w:p w14:paraId="4368659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348,41</w:t>
            </w:r>
          </w:p>
        </w:tc>
        <w:tc>
          <w:tcPr>
            <w:tcW w:w="1058" w:type="dxa"/>
            <w:vAlign w:val="center"/>
            <w:hideMark/>
          </w:tcPr>
          <w:p w14:paraId="170E40C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358,86</w:t>
            </w:r>
          </w:p>
        </w:tc>
        <w:tc>
          <w:tcPr>
            <w:tcW w:w="1085" w:type="dxa"/>
            <w:vAlign w:val="center"/>
            <w:hideMark/>
          </w:tcPr>
          <w:p w14:paraId="18D6D9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369,63</w:t>
            </w:r>
          </w:p>
        </w:tc>
      </w:tr>
      <w:tr w:rsidR="00457D77" w:rsidRPr="00457D77" w14:paraId="6C46FFB4" w14:textId="77777777" w:rsidTr="00457D77">
        <w:trPr>
          <w:trHeight w:val="240"/>
        </w:trPr>
        <w:tc>
          <w:tcPr>
            <w:tcW w:w="22794" w:type="dxa"/>
            <w:gridSpan w:val="19"/>
            <w:vAlign w:val="center"/>
            <w:hideMark/>
          </w:tcPr>
          <w:p w14:paraId="56112F0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Закрытая система горячего водоснабжения</w:t>
            </w:r>
          </w:p>
        </w:tc>
      </w:tr>
      <w:tr w:rsidR="00457D77" w:rsidRPr="00457D77" w14:paraId="54D3AAA9" w14:textId="77777777" w:rsidTr="00457D77">
        <w:trPr>
          <w:trHeight w:val="240"/>
        </w:trPr>
        <w:tc>
          <w:tcPr>
            <w:tcW w:w="2616" w:type="dxa"/>
            <w:vAlign w:val="center"/>
            <w:hideMark/>
          </w:tcPr>
          <w:p w14:paraId="7ACC918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воды на ГВС в закрытой системе</w:t>
            </w:r>
          </w:p>
        </w:tc>
        <w:tc>
          <w:tcPr>
            <w:tcW w:w="1513" w:type="dxa"/>
            <w:vAlign w:val="center"/>
            <w:hideMark/>
          </w:tcPr>
          <w:p w14:paraId="14F6D8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5CCD605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4DF5F65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w:t>
            </w:r>
          </w:p>
        </w:tc>
        <w:tc>
          <w:tcPr>
            <w:tcW w:w="1057" w:type="dxa"/>
            <w:vAlign w:val="center"/>
            <w:hideMark/>
          </w:tcPr>
          <w:p w14:paraId="6FF786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w:t>
            </w:r>
          </w:p>
        </w:tc>
        <w:tc>
          <w:tcPr>
            <w:tcW w:w="1253" w:type="dxa"/>
            <w:vAlign w:val="center"/>
            <w:hideMark/>
          </w:tcPr>
          <w:p w14:paraId="05E7072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222</w:t>
            </w:r>
          </w:p>
        </w:tc>
        <w:tc>
          <w:tcPr>
            <w:tcW w:w="1058" w:type="dxa"/>
            <w:vAlign w:val="center"/>
            <w:hideMark/>
          </w:tcPr>
          <w:p w14:paraId="0B09D6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1376F85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363" w:type="dxa"/>
            <w:vAlign w:val="center"/>
            <w:hideMark/>
          </w:tcPr>
          <w:p w14:paraId="5621130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4DE367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213" w:type="dxa"/>
            <w:vAlign w:val="center"/>
            <w:hideMark/>
          </w:tcPr>
          <w:p w14:paraId="27FD0A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318A5F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248BCA2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21D6BD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463AD7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5A60A44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488B96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58" w:type="dxa"/>
            <w:vAlign w:val="center"/>
            <w:hideMark/>
          </w:tcPr>
          <w:p w14:paraId="2E1020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c>
          <w:tcPr>
            <w:tcW w:w="1085" w:type="dxa"/>
            <w:vAlign w:val="center"/>
            <w:hideMark/>
          </w:tcPr>
          <w:p w14:paraId="3BC021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525</w:t>
            </w:r>
          </w:p>
        </w:tc>
      </w:tr>
      <w:tr w:rsidR="00457D77" w:rsidRPr="00457D77" w14:paraId="2C83CA16" w14:textId="77777777" w:rsidTr="00457D77">
        <w:trPr>
          <w:trHeight w:val="240"/>
        </w:trPr>
        <w:tc>
          <w:tcPr>
            <w:tcW w:w="2616" w:type="dxa"/>
            <w:vAlign w:val="center"/>
            <w:hideMark/>
          </w:tcPr>
          <w:p w14:paraId="5746F51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закрытой системе ГВС (без НДС)</w:t>
            </w:r>
          </w:p>
        </w:tc>
        <w:tc>
          <w:tcPr>
            <w:tcW w:w="1513" w:type="dxa"/>
            <w:vAlign w:val="center"/>
            <w:hideMark/>
          </w:tcPr>
          <w:p w14:paraId="5834D86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7E5DF2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27,42</w:t>
            </w:r>
          </w:p>
        </w:tc>
        <w:tc>
          <w:tcPr>
            <w:tcW w:w="1057" w:type="dxa"/>
            <w:vAlign w:val="center"/>
            <w:hideMark/>
          </w:tcPr>
          <w:p w14:paraId="752B37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28,24</w:t>
            </w:r>
          </w:p>
        </w:tc>
        <w:tc>
          <w:tcPr>
            <w:tcW w:w="1057" w:type="dxa"/>
            <w:vAlign w:val="center"/>
            <w:hideMark/>
          </w:tcPr>
          <w:p w14:paraId="160061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29,09</w:t>
            </w:r>
          </w:p>
        </w:tc>
        <w:tc>
          <w:tcPr>
            <w:tcW w:w="1253" w:type="dxa"/>
            <w:vAlign w:val="center"/>
            <w:hideMark/>
          </w:tcPr>
          <w:p w14:paraId="27ADA2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29,96</w:t>
            </w:r>
          </w:p>
        </w:tc>
        <w:tc>
          <w:tcPr>
            <w:tcW w:w="1058" w:type="dxa"/>
            <w:vAlign w:val="center"/>
            <w:hideMark/>
          </w:tcPr>
          <w:p w14:paraId="4B2F64C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30,86</w:t>
            </w:r>
          </w:p>
        </w:tc>
        <w:tc>
          <w:tcPr>
            <w:tcW w:w="1058" w:type="dxa"/>
            <w:vAlign w:val="center"/>
            <w:hideMark/>
          </w:tcPr>
          <w:p w14:paraId="743B0B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31,78</w:t>
            </w:r>
          </w:p>
        </w:tc>
        <w:tc>
          <w:tcPr>
            <w:tcW w:w="1363" w:type="dxa"/>
            <w:vAlign w:val="center"/>
            <w:hideMark/>
          </w:tcPr>
          <w:p w14:paraId="1839DC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32,74</w:t>
            </w:r>
          </w:p>
        </w:tc>
        <w:tc>
          <w:tcPr>
            <w:tcW w:w="1058" w:type="dxa"/>
            <w:vAlign w:val="center"/>
            <w:hideMark/>
          </w:tcPr>
          <w:p w14:paraId="7EC66F3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33,72</w:t>
            </w:r>
          </w:p>
        </w:tc>
        <w:tc>
          <w:tcPr>
            <w:tcW w:w="1213" w:type="dxa"/>
            <w:vAlign w:val="center"/>
            <w:hideMark/>
          </w:tcPr>
          <w:p w14:paraId="1DA6402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34,73</w:t>
            </w:r>
          </w:p>
        </w:tc>
        <w:tc>
          <w:tcPr>
            <w:tcW w:w="1058" w:type="dxa"/>
            <w:vAlign w:val="center"/>
            <w:hideMark/>
          </w:tcPr>
          <w:p w14:paraId="0DF77B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35,77</w:t>
            </w:r>
          </w:p>
        </w:tc>
        <w:tc>
          <w:tcPr>
            <w:tcW w:w="1058" w:type="dxa"/>
            <w:vAlign w:val="center"/>
            <w:hideMark/>
          </w:tcPr>
          <w:p w14:paraId="6A59D43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36,84</w:t>
            </w:r>
          </w:p>
        </w:tc>
        <w:tc>
          <w:tcPr>
            <w:tcW w:w="1058" w:type="dxa"/>
            <w:vAlign w:val="center"/>
            <w:hideMark/>
          </w:tcPr>
          <w:p w14:paraId="132F26C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37,95</w:t>
            </w:r>
          </w:p>
        </w:tc>
        <w:tc>
          <w:tcPr>
            <w:tcW w:w="1058" w:type="dxa"/>
            <w:vAlign w:val="center"/>
            <w:hideMark/>
          </w:tcPr>
          <w:p w14:paraId="12EEC61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39,09</w:t>
            </w:r>
          </w:p>
        </w:tc>
        <w:tc>
          <w:tcPr>
            <w:tcW w:w="1058" w:type="dxa"/>
            <w:vAlign w:val="center"/>
            <w:hideMark/>
          </w:tcPr>
          <w:p w14:paraId="6D31D2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40,26</w:t>
            </w:r>
          </w:p>
        </w:tc>
        <w:tc>
          <w:tcPr>
            <w:tcW w:w="1058" w:type="dxa"/>
            <w:vAlign w:val="center"/>
            <w:hideMark/>
          </w:tcPr>
          <w:p w14:paraId="2B70944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41,47</w:t>
            </w:r>
          </w:p>
        </w:tc>
        <w:tc>
          <w:tcPr>
            <w:tcW w:w="1058" w:type="dxa"/>
            <w:vAlign w:val="center"/>
            <w:hideMark/>
          </w:tcPr>
          <w:p w14:paraId="18F6572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42,71</w:t>
            </w:r>
          </w:p>
        </w:tc>
        <w:tc>
          <w:tcPr>
            <w:tcW w:w="1085" w:type="dxa"/>
            <w:vAlign w:val="center"/>
            <w:hideMark/>
          </w:tcPr>
          <w:p w14:paraId="3D7AD68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43,99</w:t>
            </w:r>
          </w:p>
        </w:tc>
      </w:tr>
      <w:tr w:rsidR="00457D77" w:rsidRPr="00457D77" w14:paraId="2B816806" w14:textId="77777777" w:rsidTr="00457D77">
        <w:trPr>
          <w:trHeight w:val="240"/>
        </w:trPr>
        <w:tc>
          <w:tcPr>
            <w:tcW w:w="2616" w:type="dxa"/>
            <w:vAlign w:val="center"/>
            <w:hideMark/>
          </w:tcPr>
          <w:p w14:paraId="56EC82CF"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закрытой системе ГВС (без НДС)</w:t>
            </w:r>
          </w:p>
        </w:tc>
        <w:tc>
          <w:tcPr>
            <w:tcW w:w="1513" w:type="dxa"/>
            <w:vAlign w:val="center"/>
            <w:hideMark/>
          </w:tcPr>
          <w:p w14:paraId="4A6330B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5A50BD7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2809,83</w:t>
            </w:r>
          </w:p>
        </w:tc>
        <w:tc>
          <w:tcPr>
            <w:tcW w:w="1057" w:type="dxa"/>
            <w:vAlign w:val="center"/>
            <w:hideMark/>
          </w:tcPr>
          <w:p w14:paraId="66804D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2894,12</w:t>
            </w:r>
          </w:p>
        </w:tc>
        <w:tc>
          <w:tcPr>
            <w:tcW w:w="1057" w:type="dxa"/>
            <w:vAlign w:val="center"/>
            <w:hideMark/>
          </w:tcPr>
          <w:p w14:paraId="631D88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2980,94</w:t>
            </w:r>
          </w:p>
        </w:tc>
        <w:tc>
          <w:tcPr>
            <w:tcW w:w="1253" w:type="dxa"/>
            <w:vAlign w:val="center"/>
            <w:hideMark/>
          </w:tcPr>
          <w:p w14:paraId="7F189E7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3070,37</w:t>
            </w:r>
          </w:p>
        </w:tc>
        <w:tc>
          <w:tcPr>
            <w:tcW w:w="1058" w:type="dxa"/>
            <w:vAlign w:val="center"/>
            <w:hideMark/>
          </w:tcPr>
          <w:p w14:paraId="6E8411B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3162,48</w:t>
            </w:r>
          </w:p>
        </w:tc>
        <w:tc>
          <w:tcPr>
            <w:tcW w:w="1058" w:type="dxa"/>
            <w:vAlign w:val="center"/>
            <w:hideMark/>
          </w:tcPr>
          <w:p w14:paraId="5BA7CB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3257,36</w:t>
            </w:r>
          </w:p>
        </w:tc>
        <w:tc>
          <w:tcPr>
            <w:tcW w:w="1363" w:type="dxa"/>
            <w:vAlign w:val="center"/>
            <w:hideMark/>
          </w:tcPr>
          <w:p w14:paraId="4F2A84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3355,08</w:t>
            </w:r>
          </w:p>
        </w:tc>
        <w:tc>
          <w:tcPr>
            <w:tcW w:w="1058" w:type="dxa"/>
            <w:vAlign w:val="center"/>
            <w:hideMark/>
          </w:tcPr>
          <w:p w14:paraId="2D334F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3455,73</w:t>
            </w:r>
          </w:p>
        </w:tc>
        <w:tc>
          <w:tcPr>
            <w:tcW w:w="1213" w:type="dxa"/>
            <w:vAlign w:val="center"/>
            <w:hideMark/>
          </w:tcPr>
          <w:p w14:paraId="247CEF1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3559,40</w:t>
            </w:r>
          </w:p>
        </w:tc>
        <w:tc>
          <w:tcPr>
            <w:tcW w:w="1058" w:type="dxa"/>
            <w:vAlign w:val="center"/>
            <w:hideMark/>
          </w:tcPr>
          <w:p w14:paraId="67ECEA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3666,18</w:t>
            </w:r>
          </w:p>
        </w:tc>
        <w:tc>
          <w:tcPr>
            <w:tcW w:w="1058" w:type="dxa"/>
            <w:vAlign w:val="center"/>
            <w:hideMark/>
          </w:tcPr>
          <w:p w14:paraId="06F94D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3776,17</w:t>
            </w:r>
          </w:p>
        </w:tc>
        <w:tc>
          <w:tcPr>
            <w:tcW w:w="1058" w:type="dxa"/>
            <w:vAlign w:val="center"/>
            <w:hideMark/>
          </w:tcPr>
          <w:p w14:paraId="2514D3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3889,46</w:t>
            </w:r>
          </w:p>
        </w:tc>
        <w:tc>
          <w:tcPr>
            <w:tcW w:w="1058" w:type="dxa"/>
            <w:vAlign w:val="center"/>
            <w:hideMark/>
          </w:tcPr>
          <w:p w14:paraId="2B04E9D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4006,14</w:t>
            </w:r>
          </w:p>
        </w:tc>
        <w:tc>
          <w:tcPr>
            <w:tcW w:w="1058" w:type="dxa"/>
            <w:vAlign w:val="center"/>
            <w:hideMark/>
          </w:tcPr>
          <w:p w14:paraId="768BD5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4126,32</w:t>
            </w:r>
          </w:p>
        </w:tc>
        <w:tc>
          <w:tcPr>
            <w:tcW w:w="1058" w:type="dxa"/>
            <w:vAlign w:val="center"/>
            <w:hideMark/>
          </w:tcPr>
          <w:p w14:paraId="6D8DDEB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4250,11</w:t>
            </w:r>
          </w:p>
        </w:tc>
        <w:tc>
          <w:tcPr>
            <w:tcW w:w="1058" w:type="dxa"/>
            <w:vAlign w:val="center"/>
            <w:hideMark/>
          </w:tcPr>
          <w:p w14:paraId="76A5083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4377,62</w:t>
            </w:r>
          </w:p>
        </w:tc>
        <w:tc>
          <w:tcPr>
            <w:tcW w:w="1085" w:type="dxa"/>
            <w:vAlign w:val="center"/>
            <w:hideMark/>
          </w:tcPr>
          <w:p w14:paraId="3439E13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4508,95</w:t>
            </w:r>
          </w:p>
        </w:tc>
      </w:tr>
      <w:tr w:rsidR="00457D77" w:rsidRPr="00457D77" w14:paraId="6E40971B" w14:textId="77777777" w:rsidTr="00457D77">
        <w:trPr>
          <w:trHeight w:val="240"/>
        </w:trPr>
        <w:tc>
          <w:tcPr>
            <w:tcW w:w="2616" w:type="dxa"/>
            <w:vAlign w:val="center"/>
            <w:hideMark/>
          </w:tcPr>
          <w:p w14:paraId="1E8089BF"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Норматив расхода тепловой </w:t>
            </w:r>
            <w:r w:rsidRPr="00457D77">
              <w:rPr>
                <w:rFonts w:ascii="Times New Roman" w:eastAsia="Times New Roman" w:hAnsi="Times New Roman" w:cs="Times New Roman"/>
                <w:sz w:val="20"/>
                <w:szCs w:val="20"/>
                <w:lang w:eastAsia="ru-RU"/>
              </w:rPr>
              <w:lastRenderedPageBreak/>
              <w:t>энергии на подогрев горячей воды (с полотенцесушителями, изолированные стояки)</w:t>
            </w:r>
          </w:p>
        </w:tc>
        <w:tc>
          <w:tcPr>
            <w:tcW w:w="1513" w:type="dxa"/>
            <w:vAlign w:val="center"/>
            <w:hideMark/>
          </w:tcPr>
          <w:p w14:paraId="443116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lastRenderedPageBreak/>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2A398D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7CEE005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5190B7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37D390A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A6064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EEA3DD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2B52CD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29BC4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4CD958D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93219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20FFF6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AC6E2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AFC47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B5F76C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85BC46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38A415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19F886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665E352B" w14:textId="77777777" w:rsidTr="00457D77">
        <w:trPr>
          <w:trHeight w:val="240"/>
        </w:trPr>
        <w:tc>
          <w:tcPr>
            <w:tcW w:w="2616" w:type="dxa"/>
            <w:vAlign w:val="center"/>
            <w:hideMark/>
          </w:tcPr>
          <w:p w14:paraId="3EF1E570"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60FBD2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37CC35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196,85</w:t>
            </w:r>
          </w:p>
        </w:tc>
        <w:tc>
          <w:tcPr>
            <w:tcW w:w="1057" w:type="dxa"/>
            <w:vAlign w:val="center"/>
            <w:hideMark/>
          </w:tcPr>
          <w:p w14:paraId="3024562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202,75</w:t>
            </w:r>
          </w:p>
        </w:tc>
        <w:tc>
          <w:tcPr>
            <w:tcW w:w="1057" w:type="dxa"/>
            <w:vAlign w:val="center"/>
            <w:hideMark/>
          </w:tcPr>
          <w:p w14:paraId="7D0B12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208,84</w:t>
            </w:r>
          </w:p>
        </w:tc>
        <w:tc>
          <w:tcPr>
            <w:tcW w:w="1253" w:type="dxa"/>
            <w:vAlign w:val="center"/>
            <w:hideMark/>
          </w:tcPr>
          <w:p w14:paraId="2CDD38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215,10</w:t>
            </w:r>
          </w:p>
        </w:tc>
        <w:tc>
          <w:tcPr>
            <w:tcW w:w="1058" w:type="dxa"/>
            <w:vAlign w:val="center"/>
            <w:hideMark/>
          </w:tcPr>
          <w:p w14:paraId="3DCCCA2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221,55</w:t>
            </w:r>
          </w:p>
        </w:tc>
        <w:tc>
          <w:tcPr>
            <w:tcW w:w="1058" w:type="dxa"/>
            <w:vAlign w:val="center"/>
            <w:hideMark/>
          </w:tcPr>
          <w:p w14:paraId="74753E7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228,20</w:t>
            </w:r>
          </w:p>
        </w:tc>
        <w:tc>
          <w:tcPr>
            <w:tcW w:w="1363" w:type="dxa"/>
            <w:vAlign w:val="center"/>
            <w:hideMark/>
          </w:tcPr>
          <w:p w14:paraId="50E97F4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235,05</w:t>
            </w:r>
          </w:p>
        </w:tc>
        <w:tc>
          <w:tcPr>
            <w:tcW w:w="1058" w:type="dxa"/>
            <w:vAlign w:val="center"/>
            <w:hideMark/>
          </w:tcPr>
          <w:p w14:paraId="28C53F0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242,10</w:t>
            </w:r>
          </w:p>
        </w:tc>
        <w:tc>
          <w:tcPr>
            <w:tcW w:w="1213" w:type="dxa"/>
            <w:vAlign w:val="center"/>
            <w:hideMark/>
          </w:tcPr>
          <w:p w14:paraId="320FE7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249,36</w:t>
            </w:r>
          </w:p>
        </w:tc>
        <w:tc>
          <w:tcPr>
            <w:tcW w:w="1058" w:type="dxa"/>
            <w:vAlign w:val="center"/>
            <w:hideMark/>
          </w:tcPr>
          <w:p w14:paraId="2722B2E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256,84</w:t>
            </w:r>
          </w:p>
        </w:tc>
        <w:tc>
          <w:tcPr>
            <w:tcW w:w="1058" w:type="dxa"/>
            <w:vAlign w:val="center"/>
            <w:hideMark/>
          </w:tcPr>
          <w:p w14:paraId="79373B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264,55</w:t>
            </w:r>
          </w:p>
        </w:tc>
        <w:tc>
          <w:tcPr>
            <w:tcW w:w="1058" w:type="dxa"/>
            <w:vAlign w:val="center"/>
            <w:hideMark/>
          </w:tcPr>
          <w:p w14:paraId="56EF1B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272,48</w:t>
            </w:r>
          </w:p>
        </w:tc>
        <w:tc>
          <w:tcPr>
            <w:tcW w:w="1058" w:type="dxa"/>
            <w:vAlign w:val="center"/>
            <w:hideMark/>
          </w:tcPr>
          <w:p w14:paraId="2DEC23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280,66</w:t>
            </w:r>
          </w:p>
        </w:tc>
        <w:tc>
          <w:tcPr>
            <w:tcW w:w="1058" w:type="dxa"/>
            <w:vAlign w:val="center"/>
            <w:hideMark/>
          </w:tcPr>
          <w:p w14:paraId="5711FE7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289,08</w:t>
            </w:r>
          </w:p>
        </w:tc>
        <w:tc>
          <w:tcPr>
            <w:tcW w:w="1058" w:type="dxa"/>
            <w:vAlign w:val="center"/>
            <w:hideMark/>
          </w:tcPr>
          <w:p w14:paraId="685BBA0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297,75</w:t>
            </w:r>
          </w:p>
        </w:tc>
        <w:tc>
          <w:tcPr>
            <w:tcW w:w="1058" w:type="dxa"/>
            <w:vAlign w:val="center"/>
            <w:hideMark/>
          </w:tcPr>
          <w:p w14:paraId="21FC6B1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306,68</w:t>
            </w:r>
          </w:p>
        </w:tc>
        <w:tc>
          <w:tcPr>
            <w:tcW w:w="1085" w:type="dxa"/>
            <w:vAlign w:val="center"/>
            <w:hideMark/>
          </w:tcPr>
          <w:p w14:paraId="6BA650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315,88</w:t>
            </w:r>
          </w:p>
        </w:tc>
      </w:tr>
      <w:tr w:rsidR="00457D77" w:rsidRPr="00457D77" w14:paraId="790CD036" w14:textId="77777777" w:rsidTr="00457D77">
        <w:trPr>
          <w:trHeight w:val="240"/>
        </w:trPr>
        <w:tc>
          <w:tcPr>
            <w:tcW w:w="2616" w:type="dxa"/>
            <w:vAlign w:val="center"/>
            <w:hideMark/>
          </w:tcPr>
          <w:p w14:paraId="472AB1A0" w14:textId="77777777" w:rsidR="00457D77" w:rsidRPr="00457D77" w:rsidRDefault="00457D77" w:rsidP="00457D77">
            <w:pPr>
              <w:spacing w:after="0" w:line="240" w:lineRule="auto"/>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 xml:space="preserve">Эффект от изменения цены на </w:t>
            </w:r>
            <w:proofErr w:type="spellStart"/>
            <w:r w:rsidRPr="00457D77">
              <w:rPr>
                <w:rFonts w:ascii="Times New Roman" w:eastAsia="Times New Roman" w:hAnsi="Times New Roman" w:cs="Times New Roman"/>
                <w:b/>
                <w:bCs/>
                <w:i/>
                <w:iCs/>
                <w:sz w:val="20"/>
                <w:szCs w:val="20"/>
                <w:lang w:eastAsia="ru-RU"/>
              </w:rPr>
              <w:t>на</w:t>
            </w:r>
            <w:proofErr w:type="spellEnd"/>
            <w:r w:rsidRPr="00457D77">
              <w:rPr>
                <w:rFonts w:ascii="Times New Roman" w:eastAsia="Times New Roman" w:hAnsi="Times New Roman" w:cs="Times New Roman"/>
                <w:b/>
                <w:bCs/>
                <w:i/>
                <w:iCs/>
                <w:sz w:val="20"/>
                <w:szCs w:val="20"/>
                <w:lang w:eastAsia="ru-RU"/>
              </w:rPr>
              <w:t xml:space="preserve"> теплоноситель</w:t>
            </w:r>
          </w:p>
        </w:tc>
        <w:tc>
          <w:tcPr>
            <w:tcW w:w="1513" w:type="dxa"/>
            <w:vAlign w:val="center"/>
            <w:hideMark/>
          </w:tcPr>
          <w:p w14:paraId="4BED1C65"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тыс. руб.</w:t>
            </w:r>
          </w:p>
        </w:tc>
        <w:tc>
          <w:tcPr>
            <w:tcW w:w="1057" w:type="dxa"/>
            <w:vAlign w:val="center"/>
            <w:hideMark/>
          </w:tcPr>
          <w:p w14:paraId="62671D4A"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0</w:t>
            </w:r>
          </w:p>
        </w:tc>
        <w:tc>
          <w:tcPr>
            <w:tcW w:w="1057" w:type="dxa"/>
            <w:vAlign w:val="center"/>
            <w:hideMark/>
          </w:tcPr>
          <w:p w14:paraId="28DB8E7B"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84</w:t>
            </w:r>
          </w:p>
        </w:tc>
        <w:tc>
          <w:tcPr>
            <w:tcW w:w="1057" w:type="dxa"/>
            <w:vAlign w:val="center"/>
            <w:hideMark/>
          </w:tcPr>
          <w:p w14:paraId="09F5BC0F"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1346</w:t>
            </w:r>
          </w:p>
        </w:tc>
        <w:tc>
          <w:tcPr>
            <w:tcW w:w="1253" w:type="dxa"/>
            <w:vAlign w:val="center"/>
            <w:hideMark/>
          </w:tcPr>
          <w:p w14:paraId="333C47D8"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8133</w:t>
            </w:r>
          </w:p>
        </w:tc>
        <w:tc>
          <w:tcPr>
            <w:tcW w:w="1058" w:type="dxa"/>
            <w:vAlign w:val="center"/>
            <w:hideMark/>
          </w:tcPr>
          <w:p w14:paraId="2A9CEC6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19789</w:t>
            </w:r>
          </w:p>
        </w:tc>
        <w:tc>
          <w:tcPr>
            <w:tcW w:w="1058" w:type="dxa"/>
            <w:vAlign w:val="center"/>
            <w:hideMark/>
          </w:tcPr>
          <w:p w14:paraId="612526F1"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20382</w:t>
            </w:r>
          </w:p>
        </w:tc>
        <w:tc>
          <w:tcPr>
            <w:tcW w:w="1363" w:type="dxa"/>
            <w:vAlign w:val="center"/>
            <w:hideMark/>
          </w:tcPr>
          <w:p w14:paraId="6953E65B"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20994</w:t>
            </w:r>
          </w:p>
        </w:tc>
        <w:tc>
          <w:tcPr>
            <w:tcW w:w="1058" w:type="dxa"/>
            <w:vAlign w:val="center"/>
            <w:hideMark/>
          </w:tcPr>
          <w:p w14:paraId="52B92619"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21624</w:t>
            </w:r>
          </w:p>
        </w:tc>
        <w:tc>
          <w:tcPr>
            <w:tcW w:w="1213" w:type="dxa"/>
            <w:vAlign w:val="center"/>
            <w:hideMark/>
          </w:tcPr>
          <w:p w14:paraId="23F75C49"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22272</w:t>
            </w:r>
          </w:p>
        </w:tc>
        <w:tc>
          <w:tcPr>
            <w:tcW w:w="1058" w:type="dxa"/>
            <w:vAlign w:val="center"/>
            <w:hideMark/>
          </w:tcPr>
          <w:p w14:paraId="639C0FC5"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22940</w:t>
            </w:r>
          </w:p>
        </w:tc>
        <w:tc>
          <w:tcPr>
            <w:tcW w:w="1058" w:type="dxa"/>
            <w:vAlign w:val="center"/>
            <w:hideMark/>
          </w:tcPr>
          <w:p w14:paraId="7515DBB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23629</w:t>
            </w:r>
          </w:p>
        </w:tc>
        <w:tc>
          <w:tcPr>
            <w:tcW w:w="1058" w:type="dxa"/>
            <w:vAlign w:val="center"/>
            <w:hideMark/>
          </w:tcPr>
          <w:p w14:paraId="629A216A"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24337</w:t>
            </w:r>
          </w:p>
        </w:tc>
        <w:tc>
          <w:tcPr>
            <w:tcW w:w="1058" w:type="dxa"/>
            <w:vAlign w:val="center"/>
            <w:hideMark/>
          </w:tcPr>
          <w:p w14:paraId="4E00D31F"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25068</w:t>
            </w:r>
          </w:p>
        </w:tc>
        <w:tc>
          <w:tcPr>
            <w:tcW w:w="1058" w:type="dxa"/>
            <w:vAlign w:val="center"/>
            <w:hideMark/>
          </w:tcPr>
          <w:p w14:paraId="10B03085"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25820</w:t>
            </w:r>
          </w:p>
        </w:tc>
        <w:tc>
          <w:tcPr>
            <w:tcW w:w="1058" w:type="dxa"/>
            <w:vAlign w:val="center"/>
            <w:hideMark/>
          </w:tcPr>
          <w:p w14:paraId="52421324"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26594</w:t>
            </w:r>
          </w:p>
        </w:tc>
        <w:tc>
          <w:tcPr>
            <w:tcW w:w="1058" w:type="dxa"/>
            <w:vAlign w:val="center"/>
            <w:hideMark/>
          </w:tcPr>
          <w:p w14:paraId="4BE5281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27392</w:t>
            </w:r>
          </w:p>
        </w:tc>
        <w:tc>
          <w:tcPr>
            <w:tcW w:w="1085" w:type="dxa"/>
            <w:vAlign w:val="center"/>
            <w:hideMark/>
          </w:tcPr>
          <w:p w14:paraId="313FD64B"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28214</w:t>
            </w:r>
          </w:p>
        </w:tc>
      </w:tr>
      <w:tr w:rsidR="00457D77" w:rsidRPr="00457D77" w14:paraId="43C23654" w14:textId="77777777" w:rsidTr="00457D77">
        <w:trPr>
          <w:trHeight w:val="240"/>
        </w:trPr>
        <w:tc>
          <w:tcPr>
            <w:tcW w:w="22794" w:type="dxa"/>
            <w:gridSpan w:val="19"/>
            <w:vAlign w:val="center"/>
            <w:hideMark/>
          </w:tcPr>
          <w:p w14:paraId="7B9CA711"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ЭКСПЛУАТАЦИОННЫЕ РАСХОДЫ</w:t>
            </w:r>
          </w:p>
        </w:tc>
      </w:tr>
      <w:tr w:rsidR="00457D77" w:rsidRPr="00457D77" w14:paraId="425F698A" w14:textId="77777777" w:rsidTr="00457D77">
        <w:trPr>
          <w:trHeight w:val="240"/>
        </w:trPr>
        <w:tc>
          <w:tcPr>
            <w:tcW w:w="2616" w:type="dxa"/>
            <w:vAlign w:val="center"/>
            <w:hideMark/>
          </w:tcPr>
          <w:p w14:paraId="0CAB17CD"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Дополнительные эксплуатационные расходы на ИТП, в т.ч.</w:t>
            </w:r>
          </w:p>
        </w:tc>
        <w:tc>
          <w:tcPr>
            <w:tcW w:w="1513" w:type="dxa"/>
            <w:vAlign w:val="center"/>
            <w:hideMark/>
          </w:tcPr>
          <w:p w14:paraId="1ABCBA7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55491F8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714C14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w:t>
            </w:r>
          </w:p>
        </w:tc>
        <w:tc>
          <w:tcPr>
            <w:tcW w:w="1057" w:type="dxa"/>
            <w:vAlign w:val="center"/>
            <w:hideMark/>
          </w:tcPr>
          <w:p w14:paraId="0ECBA47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-267</w:t>
            </w:r>
          </w:p>
        </w:tc>
        <w:tc>
          <w:tcPr>
            <w:tcW w:w="1253" w:type="dxa"/>
            <w:vAlign w:val="center"/>
            <w:hideMark/>
          </w:tcPr>
          <w:p w14:paraId="357201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-1623</w:t>
            </w:r>
          </w:p>
        </w:tc>
        <w:tc>
          <w:tcPr>
            <w:tcW w:w="1058" w:type="dxa"/>
            <w:vAlign w:val="center"/>
            <w:hideMark/>
          </w:tcPr>
          <w:p w14:paraId="71B1D27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-4024</w:t>
            </w:r>
          </w:p>
        </w:tc>
        <w:tc>
          <w:tcPr>
            <w:tcW w:w="1058" w:type="dxa"/>
            <w:vAlign w:val="center"/>
            <w:hideMark/>
          </w:tcPr>
          <w:p w14:paraId="4DE3F61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-4158</w:t>
            </w:r>
          </w:p>
        </w:tc>
        <w:tc>
          <w:tcPr>
            <w:tcW w:w="1363" w:type="dxa"/>
            <w:vAlign w:val="center"/>
            <w:hideMark/>
          </w:tcPr>
          <w:p w14:paraId="3D63FE7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-4296</w:t>
            </w:r>
          </w:p>
        </w:tc>
        <w:tc>
          <w:tcPr>
            <w:tcW w:w="1058" w:type="dxa"/>
            <w:vAlign w:val="center"/>
            <w:hideMark/>
          </w:tcPr>
          <w:p w14:paraId="4025BA4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-4439</w:t>
            </w:r>
          </w:p>
        </w:tc>
        <w:tc>
          <w:tcPr>
            <w:tcW w:w="1213" w:type="dxa"/>
            <w:vAlign w:val="center"/>
            <w:hideMark/>
          </w:tcPr>
          <w:p w14:paraId="02670AB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-4586</w:t>
            </w:r>
          </w:p>
        </w:tc>
        <w:tc>
          <w:tcPr>
            <w:tcW w:w="1058" w:type="dxa"/>
            <w:vAlign w:val="center"/>
            <w:hideMark/>
          </w:tcPr>
          <w:p w14:paraId="46138DD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-4739</w:t>
            </w:r>
          </w:p>
        </w:tc>
        <w:tc>
          <w:tcPr>
            <w:tcW w:w="1058" w:type="dxa"/>
            <w:vAlign w:val="center"/>
            <w:hideMark/>
          </w:tcPr>
          <w:p w14:paraId="773525C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-4897</w:t>
            </w:r>
          </w:p>
        </w:tc>
        <w:tc>
          <w:tcPr>
            <w:tcW w:w="1058" w:type="dxa"/>
            <w:vAlign w:val="center"/>
            <w:hideMark/>
          </w:tcPr>
          <w:p w14:paraId="4CF74EB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-5060</w:t>
            </w:r>
          </w:p>
        </w:tc>
        <w:tc>
          <w:tcPr>
            <w:tcW w:w="1058" w:type="dxa"/>
            <w:vAlign w:val="center"/>
            <w:hideMark/>
          </w:tcPr>
          <w:p w14:paraId="46945D7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-5228</w:t>
            </w:r>
          </w:p>
        </w:tc>
        <w:tc>
          <w:tcPr>
            <w:tcW w:w="1058" w:type="dxa"/>
            <w:vAlign w:val="center"/>
            <w:hideMark/>
          </w:tcPr>
          <w:p w14:paraId="44D33A0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-5403</w:t>
            </w:r>
          </w:p>
        </w:tc>
        <w:tc>
          <w:tcPr>
            <w:tcW w:w="1058" w:type="dxa"/>
            <w:vAlign w:val="center"/>
            <w:hideMark/>
          </w:tcPr>
          <w:p w14:paraId="76672D6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-5583</w:t>
            </w:r>
          </w:p>
        </w:tc>
        <w:tc>
          <w:tcPr>
            <w:tcW w:w="1058" w:type="dxa"/>
            <w:vAlign w:val="center"/>
            <w:hideMark/>
          </w:tcPr>
          <w:p w14:paraId="6F4503E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-5770</w:t>
            </w:r>
          </w:p>
        </w:tc>
        <w:tc>
          <w:tcPr>
            <w:tcW w:w="1085" w:type="dxa"/>
            <w:vAlign w:val="center"/>
            <w:hideMark/>
          </w:tcPr>
          <w:p w14:paraId="45B4C11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-5963</w:t>
            </w:r>
          </w:p>
        </w:tc>
      </w:tr>
      <w:tr w:rsidR="00457D77" w:rsidRPr="00457D77" w14:paraId="5C09108E" w14:textId="77777777" w:rsidTr="00457D77">
        <w:trPr>
          <w:trHeight w:val="240"/>
        </w:trPr>
        <w:tc>
          <w:tcPr>
            <w:tcW w:w="2616" w:type="dxa"/>
            <w:vAlign w:val="center"/>
            <w:hideMark/>
          </w:tcPr>
          <w:p w14:paraId="6160AE18"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ЭЭ на привод насосного оборудования системы ГВС</w:t>
            </w:r>
          </w:p>
        </w:tc>
        <w:tc>
          <w:tcPr>
            <w:tcW w:w="1513" w:type="dxa"/>
            <w:vAlign w:val="center"/>
            <w:hideMark/>
          </w:tcPr>
          <w:p w14:paraId="5503BC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0B5765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2E6D7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w:t>
            </w:r>
          </w:p>
        </w:tc>
        <w:tc>
          <w:tcPr>
            <w:tcW w:w="1057" w:type="dxa"/>
            <w:vAlign w:val="center"/>
            <w:hideMark/>
          </w:tcPr>
          <w:p w14:paraId="5CE653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-186</w:t>
            </w:r>
          </w:p>
        </w:tc>
        <w:tc>
          <w:tcPr>
            <w:tcW w:w="1253" w:type="dxa"/>
            <w:vAlign w:val="center"/>
            <w:hideMark/>
          </w:tcPr>
          <w:p w14:paraId="0B1EDF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-1124</w:t>
            </w:r>
          </w:p>
        </w:tc>
        <w:tc>
          <w:tcPr>
            <w:tcW w:w="1058" w:type="dxa"/>
            <w:vAlign w:val="center"/>
            <w:hideMark/>
          </w:tcPr>
          <w:p w14:paraId="3A627EE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-2779</w:t>
            </w:r>
          </w:p>
        </w:tc>
        <w:tc>
          <w:tcPr>
            <w:tcW w:w="1058" w:type="dxa"/>
            <w:vAlign w:val="center"/>
            <w:hideMark/>
          </w:tcPr>
          <w:p w14:paraId="6FAA56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-2862</w:t>
            </w:r>
          </w:p>
        </w:tc>
        <w:tc>
          <w:tcPr>
            <w:tcW w:w="1363" w:type="dxa"/>
            <w:vAlign w:val="center"/>
            <w:hideMark/>
          </w:tcPr>
          <w:p w14:paraId="74CC1B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-2948</w:t>
            </w:r>
          </w:p>
        </w:tc>
        <w:tc>
          <w:tcPr>
            <w:tcW w:w="1058" w:type="dxa"/>
            <w:vAlign w:val="center"/>
            <w:hideMark/>
          </w:tcPr>
          <w:p w14:paraId="555A9D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-3037</w:t>
            </w:r>
          </w:p>
        </w:tc>
        <w:tc>
          <w:tcPr>
            <w:tcW w:w="1213" w:type="dxa"/>
            <w:vAlign w:val="center"/>
            <w:hideMark/>
          </w:tcPr>
          <w:p w14:paraId="105A8EE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-3128</w:t>
            </w:r>
          </w:p>
        </w:tc>
        <w:tc>
          <w:tcPr>
            <w:tcW w:w="1058" w:type="dxa"/>
            <w:vAlign w:val="center"/>
            <w:hideMark/>
          </w:tcPr>
          <w:p w14:paraId="7D27F5B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-3222</w:t>
            </w:r>
          </w:p>
        </w:tc>
        <w:tc>
          <w:tcPr>
            <w:tcW w:w="1058" w:type="dxa"/>
            <w:vAlign w:val="center"/>
            <w:hideMark/>
          </w:tcPr>
          <w:p w14:paraId="010BA07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-3318</w:t>
            </w:r>
          </w:p>
        </w:tc>
        <w:tc>
          <w:tcPr>
            <w:tcW w:w="1058" w:type="dxa"/>
            <w:vAlign w:val="center"/>
            <w:hideMark/>
          </w:tcPr>
          <w:p w14:paraId="3616D2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-3418</w:t>
            </w:r>
          </w:p>
        </w:tc>
        <w:tc>
          <w:tcPr>
            <w:tcW w:w="1058" w:type="dxa"/>
            <w:vAlign w:val="center"/>
            <w:hideMark/>
          </w:tcPr>
          <w:p w14:paraId="24A42A8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-3520</w:t>
            </w:r>
          </w:p>
        </w:tc>
        <w:tc>
          <w:tcPr>
            <w:tcW w:w="1058" w:type="dxa"/>
            <w:vAlign w:val="center"/>
            <w:hideMark/>
          </w:tcPr>
          <w:p w14:paraId="49002B8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-3626</w:t>
            </w:r>
          </w:p>
        </w:tc>
        <w:tc>
          <w:tcPr>
            <w:tcW w:w="1058" w:type="dxa"/>
            <w:vAlign w:val="center"/>
            <w:hideMark/>
          </w:tcPr>
          <w:p w14:paraId="269198A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-3735</w:t>
            </w:r>
          </w:p>
        </w:tc>
        <w:tc>
          <w:tcPr>
            <w:tcW w:w="1058" w:type="dxa"/>
            <w:vAlign w:val="center"/>
            <w:hideMark/>
          </w:tcPr>
          <w:p w14:paraId="3A9A1F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-3847</w:t>
            </w:r>
          </w:p>
        </w:tc>
        <w:tc>
          <w:tcPr>
            <w:tcW w:w="1085" w:type="dxa"/>
            <w:vAlign w:val="center"/>
            <w:hideMark/>
          </w:tcPr>
          <w:p w14:paraId="45BC18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-3962</w:t>
            </w:r>
          </w:p>
        </w:tc>
      </w:tr>
      <w:tr w:rsidR="00457D77" w:rsidRPr="00457D77" w14:paraId="03AFEFDB" w14:textId="77777777" w:rsidTr="00457D77">
        <w:trPr>
          <w:trHeight w:val="240"/>
        </w:trPr>
        <w:tc>
          <w:tcPr>
            <w:tcW w:w="2616" w:type="dxa"/>
            <w:vAlign w:val="center"/>
            <w:hideMark/>
          </w:tcPr>
          <w:p w14:paraId="62CD0966"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на эксплуатацию теплообменного оборудования ГВС, установленного у потребителей (техническое обслуживание, промывка, ремонт)</w:t>
            </w:r>
          </w:p>
        </w:tc>
        <w:tc>
          <w:tcPr>
            <w:tcW w:w="1513" w:type="dxa"/>
            <w:vAlign w:val="center"/>
            <w:hideMark/>
          </w:tcPr>
          <w:p w14:paraId="6EEE8A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052F17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19065BB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w:t>
            </w:r>
          </w:p>
        </w:tc>
        <w:tc>
          <w:tcPr>
            <w:tcW w:w="1057" w:type="dxa"/>
            <w:vAlign w:val="center"/>
            <w:hideMark/>
          </w:tcPr>
          <w:p w14:paraId="23F859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w:t>
            </w:r>
          </w:p>
        </w:tc>
        <w:tc>
          <w:tcPr>
            <w:tcW w:w="1253" w:type="dxa"/>
            <w:vAlign w:val="center"/>
            <w:hideMark/>
          </w:tcPr>
          <w:p w14:paraId="09938ED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-255</w:t>
            </w:r>
          </w:p>
        </w:tc>
        <w:tc>
          <w:tcPr>
            <w:tcW w:w="1058" w:type="dxa"/>
            <w:vAlign w:val="center"/>
            <w:hideMark/>
          </w:tcPr>
          <w:p w14:paraId="7CDCAD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-638</w:t>
            </w:r>
          </w:p>
        </w:tc>
        <w:tc>
          <w:tcPr>
            <w:tcW w:w="1058" w:type="dxa"/>
            <w:vAlign w:val="center"/>
            <w:hideMark/>
          </w:tcPr>
          <w:p w14:paraId="38F99D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-664</w:t>
            </w:r>
          </w:p>
        </w:tc>
        <w:tc>
          <w:tcPr>
            <w:tcW w:w="1363" w:type="dxa"/>
            <w:vAlign w:val="center"/>
            <w:hideMark/>
          </w:tcPr>
          <w:p w14:paraId="5B0D14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-690</w:t>
            </w:r>
          </w:p>
        </w:tc>
        <w:tc>
          <w:tcPr>
            <w:tcW w:w="1058" w:type="dxa"/>
            <w:vAlign w:val="center"/>
            <w:hideMark/>
          </w:tcPr>
          <w:p w14:paraId="1FCF27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-718</w:t>
            </w:r>
          </w:p>
        </w:tc>
        <w:tc>
          <w:tcPr>
            <w:tcW w:w="1213" w:type="dxa"/>
            <w:vAlign w:val="center"/>
            <w:hideMark/>
          </w:tcPr>
          <w:p w14:paraId="691A205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-747</w:t>
            </w:r>
          </w:p>
        </w:tc>
        <w:tc>
          <w:tcPr>
            <w:tcW w:w="1058" w:type="dxa"/>
            <w:vAlign w:val="center"/>
            <w:hideMark/>
          </w:tcPr>
          <w:p w14:paraId="2A56DAA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-777</w:t>
            </w:r>
          </w:p>
        </w:tc>
        <w:tc>
          <w:tcPr>
            <w:tcW w:w="1058" w:type="dxa"/>
            <w:vAlign w:val="center"/>
            <w:hideMark/>
          </w:tcPr>
          <w:p w14:paraId="610E417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-809</w:t>
            </w:r>
          </w:p>
        </w:tc>
        <w:tc>
          <w:tcPr>
            <w:tcW w:w="1058" w:type="dxa"/>
            <w:vAlign w:val="center"/>
            <w:hideMark/>
          </w:tcPr>
          <w:p w14:paraId="7AF1FFB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-841</w:t>
            </w:r>
          </w:p>
        </w:tc>
        <w:tc>
          <w:tcPr>
            <w:tcW w:w="1058" w:type="dxa"/>
            <w:vAlign w:val="center"/>
            <w:hideMark/>
          </w:tcPr>
          <w:p w14:paraId="30EC03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-875</w:t>
            </w:r>
          </w:p>
        </w:tc>
        <w:tc>
          <w:tcPr>
            <w:tcW w:w="1058" w:type="dxa"/>
            <w:vAlign w:val="center"/>
            <w:hideMark/>
          </w:tcPr>
          <w:p w14:paraId="6962127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-910</w:t>
            </w:r>
          </w:p>
        </w:tc>
        <w:tc>
          <w:tcPr>
            <w:tcW w:w="1058" w:type="dxa"/>
            <w:vAlign w:val="center"/>
            <w:hideMark/>
          </w:tcPr>
          <w:p w14:paraId="726C693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-947</w:t>
            </w:r>
          </w:p>
        </w:tc>
        <w:tc>
          <w:tcPr>
            <w:tcW w:w="1058" w:type="dxa"/>
            <w:vAlign w:val="center"/>
            <w:hideMark/>
          </w:tcPr>
          <w:p w14:paraId="440CCC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-985</w:t>
            </w:r>
          </w:p>
        </w:tc>
        <w:tc>
          <w:tcPr>
            <w:tcW w:w="1085" w:type="dxa"/>
            <w:vAlign w:val="center"/>
            <w:hideMark/>
          </w:tcPr>
          <w:p w14:paraId="3A0598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-1025</w:t>
            </w:r>
          </w:p>
        </w:tc>
      </w:tr>
      <w:tr w:rsidR="00457D77" w:rsidRPr="00457D77" w14:paraId="2492FF7B" w14:textId="77777777" w:rsidTr="00457D77">
        <w:trPr>
          <w:trHeight w:val="240"/>
        </w:trPr>
        <w:tc>
          <w:tcPr>
            <w:tcW w:w="2616" w:type="dxa"/>
            <w:vAlign w:val="center"/>
            <w:hideMark/>
          </w:tcPr>
          <w:p w14:paraId="0F91550A"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Фонд заработной платы с ЕСН</w:t>
            </w:r>
          </w:p>
        </w:tc>
        <w:tc>
          <w:tcPr>
            <w:tcW w:w="1513" w:type="dxa"/>
            <w:vAlign w:val="center"/>
            <w:hideMark/>
          </w:tcPr>
          <w:p w14:paraId="5578281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7DA7C54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84973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w:t>
            </w:r>
          </w:p>
        </w:tc>
        <w:tc>
          <w:tcPr>
            <w:tcW w:w="1057" w:type="dxa"/>
            <w:vAlign w:val="center"/>
            <w:hideMark/>
          </w:tcPr>
          <w:p w14:paraId="24E7264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w:t>
            </w:r>
          </w:p>
        </w:tc>
        <w:tc>
          <w:tcPr>
            <w:tcW w:w="1253" w:type="dxa"/>
            <w:vAlign w:val="center"/>
            <w:hideMark/>
          </w:tcPr>
          <w:p w14:paraId="52B49D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-203</w:t>
            </w:r>
          </w:p>
        </w:tc>
        <w:tc>
          <w:tcPr>
            <w:tcW w:w="1058" w:type="dxa"/>
            <w:vAlign w:val="center"/>
            <w:hideMark/>
          </w:tcPr>
          <w:p w14:paraId="75FAEA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-506</w:t>
            </w:r>
          </w:p>
        </w:tc>
        <w:tc>
          <w:tcPr>
            <w:tcW w:w="1058" w:type="dxa"/>
            <w:vAlign w:val="center"/>
            <w:hideMark/>
          </w:tcPr>
          <w:p w14:paraId="361428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-527</w:t>
            </w:r>
          </w:p>
        </w:tc>
        <w:tc>
          <w:tcPr>
            <w:tcW w:w="1363" w:type="dxa"/>
            <w:vAlign w:val="center"/>
            <w:hideMark/>
          </w:tcPr>
          <w:p w14:paraId="3E57D2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-548</w:t>
            </w:r>
          </w:p>
        </w:tc>
        <w:tc>
          <w:tcPr>
            <w:tcW w:w="1058" w:type="dxa"/>
            <w:vAlign w:val="center"/>
            <w:hideMark/>
          </w:tcPr>
          <w:p w14:paraId="4A26B60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-570</w:t>
            </w:r>
          </w:p>
        </w:tc>
        <w:tc>
          <w:tcPr>
            <w:tcW w:w="1213" w:type="dxa"/>
            <w:vAlign w:val="center"/>
            <w:hideMark/>
          </w:tcPr>
          <w:p w14:paraId="4A2309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-593</w:t>
            </w:r>
          </w:p>
        </w:tc>
        <w:tc>
          <w:tcPr>
            <w:tcW w:w="1058" w:type="dxa"/>
            <w:vAlign w:val="center"/>
            <w:hideMark/>
          </w:tcPr>
          <w:p w14:paraId="3D27F2F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-617</w:t>
            </w:r>
          </w:p>
        </w:tc>
        <w:tc>
          <w:tcPr>
            <w:tcW w:w="1058" w:type="dxa"/>
            <w:vAlign w:val="center"/>
            <w:hideMark/>
          </w:tcPr>
          <w:p w14:paraId="40A09F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-642</w:t>
            </w:r>
          </w:p>
        </w:tc>
        <w:tc>
          <w:tcPr>
            <w:tcW w:w="1058" w:type="dxa"/>
            <w:vAlign w:val="center"/>
            <w:hideMark/>
          </w:tcPr>
          <w:p w14:paraId="6D04C3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-668</w:t>
            </w:r>
          </w:p>
        </w:tc>
        <w:tc>
          <w:tcPr>
            <w:tcW w:w="1058" w:type="dxa"/>
            <w:vAlign w:val="center"/>
            <w:hideMark/>
          </w:tcPr>
          <w:p w14:paraId="6ACEAB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-695</w:t>
            </w:r>
          </w:p>
        </w:tc>
        <w:tc>
          <w:tcPr>
            <w:tcW w:w="1058" w:type="dxa"/>
            <w:vAlign w:val="center"/>
            <w:hideMark/>
          </w:tcPr>
          <w:p w14:paraId="159804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-723</w:t>
            </w:r>
          </w:p>
        </w:tc>
        <w:tc>
          <w:tcPr>
            <w:tcW w:w="1058" w:type="dxa"/>
            <w:vAlign w:val="center"/>
            <w:hideMark/>
          </w:tcPr>
          <w:p w14:paraId="03DF8F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-752</w:t>
            </w:r>
          </w:p>
        </w:tc>
        <w:tc>
          <w:tcPr>
            <w:tcW w:w="1058" w:type="dxa"/>
            <w:vAlign w:val="center"/>
            <w:hideMark/>
          </w:tcPr>
          <w:p w14:paraId="329417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-782</w:t>
            </w:r>
          </w:p>
        </w:tc>
        <w:tc>
          <w:tcPr>
            <w:tcW w:w="1085" w:type="dxa"/>
            <w:vAlign w:val="center"/>
            <w:hideMark/>
          </w:tcPr>
          <w:p w14:paraId="76548C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-814</w:t>
            </w:r>
          </w:p>
        </w:tc>
      </w:tr>
      <w:tr w:rsidR="00457D77" w:rsidRPr="00457D77" w14:paraId="432B8CEB" w14:textId="77777777" w:rsidTr="00457D77">
        <w:trPr>
          <w:trHeight w:val="240"/>
        </w:trPr>
        <w:tc>
          <w:tcPr>
            <w:tcW w:w="2616" w:type="dxa"/>
            <w:vAlign w:val="center"/>
            <w:hideMark/>
          </w:tcPr>
          <w:p w14:paraId="365FD6D8"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Амортизация  </w:t>
            </w:r>
          </w:p>
        </w:tc>
        <w:tc>
          <w:tcPr>
            <w:tcW w:w="1513" w:type="dxa"/>
            <w:vAlign w:val="center"/>
            <w:hideMark/>
          </w:tcPr>
          <w:p w14:paraId="15C1E9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4B163D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2F390D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3ABE4F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53" w:type="dxa"/>
            <w:vAlign w:val="center"/>
            <w:hideMark/>
          </w:tcPr>
          <w:p w14:paraId="31F345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CCCBDB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5966A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363" w:type="dxa"/>
            <w:vAlign w:val="center"/>
            <w:hideMark/>
          </w:tcPr>
          <w:p w14:paraId="668533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F1571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13" w:type="dxa"/>
            <w:vAlign w:val="center"/>
            <w:hideMark/>
          </w:tcPr>
          <w:p w14:paraId="14BF21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0365C42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7222E0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3F0FB5B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8BAD6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2C27AC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49ED25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29C62C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85" w:type="dxa"/>
            <w:vAlign w:val="center"/>
            <w:hideMark/>
          </w:tcPr>
          <w:p w14:paraId="3292C2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r>
      <w:tr w:rsidR="00457D77" w:rsidRPr="00457D77" w14:paraId="4EADCD9B" w14:textId="77777777" w:rsidTr="00457D77">
        <w:trPr>
          <w:trHeight w:val="240"/>
        </w:trPr>
        <w:tc>
          <w:tcPr>
            <w:tcW w:w="2616" w:type="dxa"/>
            <w:vAlign w:val="center"/>
            <w:hideMark/>
          </w:tcPr>
          <w:p w14:paraId="78C9FA8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Прочие расходы  </w:t>
            </w:r>
          </w:p>
        </w:tc>
        <w:tc>
          <w:tcPr>
            <w:tcW w:w="1513" w:type="dxa"/>
            <w:vAlign w:val="center"/>
            <w:hideMark/>
          </w:tcPr>
          <w:p w14:paraId="779DAB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76C04AC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A02D1D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693851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w:t>
            </w:r>
          </w:p>
        </w:tc>
        <w:tc>
          <w:tcPr>
            <w:tcW w:w="1253" w:type="dxa"/>
            <w:vAlign w:val="center"/>
            <w:hideMark/>
          </w:tcPr>
          <w:p w14:paraId="309807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w:t>
            </w:r>
          </w:p>
        </w:tc>
        <w:tc>
          <w:tcPr>
            <w:tcW w:w="1058" w:type="dxa"/>
            <w:vAlign w:val="center"/>
            <w:hideMark/>
          </w:tcPr>
          <w:p w14:paraId="535568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-101</w:t>
            </w:r>
          </w:p>
        </w:tc>
        <w:tc>
          <w:tcPr>
            <w:tcW w:w="1058" w:type="dxa"/>
            <w:vAlign w:val="center"/>
            <w:hideMark/>
          </w:tcPr>
          <w:p w14:paraId="0E87B0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-105</w:t>
            </w:r>
          </w:p>
        </w:tc>
        <w:tc>
          <w:tcPr>
            <w:tcW w:w="1363" w:type="dxa"/>
            <w:vAlign w:val="center"/>
            <w:hideMark/>
          </w:tcPr>
          <w:p w14:paraId="069365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-109</w:t>
            </w:r>
          </w:p>
        </w:tc>
        <w:tc>
          <w:tcPr>
            <w:tcW w:w="1058" w:type="dxa"/>
            <w:vAlign w:val="center"/>
            <w:hideMark/>
          </w:tcPr>
          <w:p w14:paraId="5FB067B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-114</w:t>
            </w:r>
          </w:p>
        </w:tc>
        <w:tc>
          <w:tcPr>
            <w:tcW w:w="1213" w:type="dxa"/>
            <w:vAlign w:val="center"/>
            <w:hideMark/>
          </w:tcPr>
          <w:p w14:paraId="0D8828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-118</w:t>
            </w:r>
          </w:p>
        </w:tc>
        <w:tc>
          <w:tcPr>
            <w:tcW w:w="1058" w:type="dxa"/>
            <w:vAlign w:val="center"/>
            <w:hideMark/>
          </w:tcPr>
          <w:p w14:paraId="3B795B5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-123</w:t>
            </w:r>
          </w:p>
        </w:tc>
        <w:tc>
          <w:tcPr>
            <w:tcW w:w="1058" w:type="dxa"/>
            <w:vAlign w:val="center"/>
            <w:hideMark/>
          </w:tcPr>
          <w:p w14:paraId="39B256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-128</w:t>
            </w:r>
          </w:p>
        </w:tc>
        <w:tc>
          <w:tcPr>
            <w:tcW w:w="1058" w:type="dxa"/>
            <w:vAlign w:val="center"/>
            <w:hideMark/>
          </w:tcPr>
          <w:p w14:paraId="09BAA3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-133</w:t>
            </w:r>
          </w:p>
        </w:tc>
        <w:tc>
          <w:tcPr>
            <w:tcW w:w="1058" w:type="dxa"/>
            <w:vAlign w:val="center"/>
            <w:hideMark/>
          </w:tcPr>
          <w:p w14:paraId="582A57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-138</w:t>
            </w:r>
          </w:p>
        </w:tc>
        <w:tc>
          <w:tcPr>
            <w:tcW w:w="1058" w:type="dxa"/>
            <w:vAlign w:val="center"/>
            <w:hideMark/>
          </w:tcPr>
          <w:p w14:paraId="6B79D7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-144</w:t>
            </w:r>
          </w:p>
        </w:tc>
        <w:tc>
          <w:tcPr>
            <w:tcW w:w="1058" w:type="dxa"/>
            <w:vAlign w:val="center"/>
            <w:hideMark/>
          </w:tcPr>
          <w:p w14:paraId="3C4E6E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-150</w:t>
            </w:r>
          </w:p>
        </w:tc>
        <w:tc>
          <w:tcPr>
            <w:tcW w:w="1058" w:type="dxa"/>
            <w:vAlign w:val="center"/>
            <w:hideMark/>
          </w:tcPr>
          <w:p w14:paraId="27E7574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-156</w:t>
            </w:r>
          </w:p>
        </w:tc>
        <w:tc>
          <w:tcPr>
            <w:tcW w:w="1085" w:type="dxa"/>
            <w:vAlign w:val="center"/>
            <w:hideMark/>
          </w:tcPr>
          <w:p w14:paraId="710B04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-162</w:t>
            </w:r>
          </w:p>
        </w:tc>
      </w:tr>
      <w:tr w:rsidR="00457D77" w:rsidRPr="00457D77" w14:paraId="3A5C9665" w14:textId="77777777" w:rsidTr="00457D77">
        <w:trPr>
          <w:trHeight w:val="240"/>
        </w:trPr>
        <w:tc>
          <w:tcPr>
            <w:tcW w:w="2616" w:type="dxa"/>
            <w:vAlign w:val="center"/>
            <w:hideMark/>
          </w:tcPr>
          <w:p w14:paraId="7CB5977C"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операционной деятельности</w:t>
            </w:r>
          </w:p>
        </w:tc>
        <w:tc>
          <w:tcPr>
            <w:tcW w:w="1513" w:type="dxa"/>
            <w:vAlign w:val="center"/>
            <w:hideMark/>
          </w:tcPr>
          <w:p w14:paraId="5D816AA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48E4829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0173E95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68</w:t>
            </w:r>
          </w:p>
        </w:tc>
        <w:tc>
          <w:tcPr>
            <w:tcW w:w="1057" w:type="dxa"/>
            <w:vAlign w:val="center"/>
            <w:hideMark/>
          </w:tcPr>
          <w:p w14:paraId="56CAEDA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1078</w:t>
            </w:r>
          </w:p>
        </w:tc>
        <w:tc>
          <w:tcPr>
            <w:tcW w:w="1253" w:type="dxa"/>
            <w:vAlign w:val="center"/>
            <w:hideMark/>
          </w:tcPr>
          <w:p w14:paraId="420B9A4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6511</w:t>
            </w:r>
          </w:p>
        </w:tc>
        <w:tc>
          <w:tcPr>
            <w:tcW w:w="1058" w:type="dxa"/>
            <w:vAlign w:val="center"/>
            <w:hideMark/>
          </w:tcPr>
          <w:p w14:paraId="522A51B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15764</w:t>
            </w:r>
          </w:p>
        </w:tc>
        <w:tc>
          <w:tcPr>
            <w:tcW w:w="1058" w:type="dxa"/>
            <w:vAlign w:val="center"/>
            <w:hideMark/>
          </w:tcPr>
          <w:p w14:paraId="3C8E7F2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16224</w:t>
            </w:r>
          </w:p>
        </w:tc>
        <w:tc>
          <w:tcPr>
            <w:tcW w:w="1363" w:type="dxa"/>
            <w:vAlign w:val="center"/>
            <w:hideMark/>
          </w:tcPr>
          <w:p w14:paraId="41AFC2B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16698</w:t>
            </w:r>
          </w:p>
        </w:tc>
        <w:tc>
          <w:tcPr>
            <w:tcW w:w="1058" w:type="dxa"/>
            <w:vAlign w:val="center"/>
            <w:hideMark/>
          </w:tcPr>
          <w:p w14:paraId="0ECCF8D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17185</w:t>
            </w:r>
          </w:p>
        </w:tc>
        <w:tc>
          <w:tcPr>
            <w:tcW w:w="1213" w:type="dxa"/>
            <w:vAlign w:val="center"/>
            <w:hideMark/>
          </w:tcPr>
          <w:p w14:paraId="6873F3B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17686</w:t>
            </w:r>
          </w:p>
        </w:tc>
        <w:tc>
          <w:tcPr>
            <w:tcW w:w="1058" w:type="dxa"/>
            <w:vAlign w:val="center"/>
            <w:hideMark/>
          </w:tcPr>
          <w:p w14:paraId="4359FE5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18202</w:t>
            </w:r>
          </w:p>
        </w:tc>
        <w:tc>
          <w:tcPr>
            <w:tcW w:w="1058" w:type="dxa"/>
            <w:vAlign w:val="center"/>
            <w:hideMark/>
          </w:tcPr>
          <w:p w14:paraId="6E7E116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18732</w:t>
            </w:r>
          </w:p>
        </w:tc>
        <w:tc>
          <w:tcPr>
            <w:tcW w:w="1058" w:type="dxa"/>
            <w:vAlign w:val="center"/>
            <w:hideMark/>
          </w:tcPr>
          <w:p w14:paraId="756FCF6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19278</w:t>
            </w:r>
          </w:p>
        </w:tc>
        <w:tc>
          <w:tcPr>
            <w:tcW w:w="1058" w:type="dxa"/>
            <w:vAlign w:val="center"/>
            <w:hideMark/>
          </w:tcPr>
          <w:p w14:paraId="5D73800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19839</w:t>
            </w:r>
          </w:p>
        </w:tc>
        <w:tc>
          <w:tcPr>
            <w:tcW w:w="1058" w:type="dxa"/>
            <w:vAlign w:val="center"/>
            <w:hideMark/>
          </w:tcPr>
          <w:p w14:paraId="3304350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20417</w:t>
            </w:r>
          </w:p>
        </w:tc>
        <w:tc>
          <w:tcPr>
            <w:tcW w:w="1058" w:type="dxa"/>
            <w:vAlign w:val="center"/>
            <w:hideMark/>
          </w:tcPr>
          <w:p w14:paraId="43736A9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21011</w:t>
            </w:r>
          </w:p>
        </w:tc>
        <w:tc>
          <w:tcPr>
            <w:tcW w:w="1058" w:type="dxa"/>
            <w:vAlign w:val="center"/>
            <w:hideMark/>
          </w:tcPr>
          <w:p w14:paraId="3DCD184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21622</w:t>
            </w:r>
          </w:p>
        </w:tc>
        <w:tc>
          <w:tcPr>
            <w:tcW w:w="1085" w:type="dxa"/>
            <w:vAlign w:val="center"/>
            <w:hideMark/>
          </w:tcPr>
          <w:p w14:paraId="0028DAC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22251</w:t>
            </w:r>
          </w:p>
        </w:tc>
      </w:tr>
      <w:tr w:rsidR="00457D77" w:rsidRPr="00457D77" w14:paraId="7159DF38" w14:textId="77777777" w:rsidTr="00457D77">
        <w:trPr>
          <w:trHeight w:val="240"/>
        </w:trPr>
        <w:tc>
          <w:tcPr>
            <w:tcW w:w="2616" w:type="dxa"/>
            <w:vAlign w:val="center"/>
            <w:hideMark/>
          </w:tcPr>
          <w:p w14:paraId="0D0285B3"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34CFE03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25D8B28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0545F97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68</w:t>
            </w:r>
          </w:p>
        </w:tc>
        <w:tc>
          <w:tcPr>
            <w:tcW w:w="1057" w:type="dxa"/>
            <w:vAlign w:val="center"/>
            <w:hideMark/>
          </w:tcPr>
          <w:p w14:paraId="688090A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1146</w:t>
            </w:r>
          </w:p>
        </w:tc>
        <w:tc>
          <w:tcPr>
            <w:tcW w:w="1253" w:type="dxa"/>
            <w:vAlign w:val="center"/>
            <w:hideMark/>
          </w:tcPr>
          <w:p w14:paraId="2739BCD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7657</w:t>
            </w:r>
          </w:p>
        </w:tc>
        <w:tc>
          <w:tcPr>
            <w:tcW w:w="1058" w:type="dxa"/>
            <w:vAlign w:val="center"/>
            <w:hideMark/>
          </w:tcPr>
          <w:p w14:paraId="6D0D849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23421</w:t>
            </w:r>
          </w:p>
        </w:tc>
        <w:tc>
          <w:tcPr>
            <w:tcW w:w="1058" w:type="dxa"/>
            <w:vAlign w:val="center"/>
            <w:hideMark/>
          </w:tcPr>
          <w:p w14:paraId="3AA3F5C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39646</w:t>
            </w:r>
          </w:p>
        </w:tc>
        <w:tc>
          <w:tcPr>
            <w:tcW w:w="1363" w:type="dxa"/>
            <w:vAlign w:val="center"/>
            <w:hideMark/>
          </w:tcPr>
          <w:p w14:paraId="3F18052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56344</w:t>
            </w:r>
          </w:p>
        </w:tc>
        <w:tc>
          <w:tcPr>
            <w:tcW w:w="1058" w:type="dxa"/>
            <w:vAlign w:val="center"/>
            <w:hideMark/>
          </w:tcPr>
          <w:p w14:paraId="178A24F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73528</w:t>
            </w:r>
          </w:p>
        </w:tc>
        <w:tc>
          <w:tcPr>
            <w:tcW w:w="1213" w:type="dxa"/>
            <w:vAlign w:val="center"/>
            <w:hideMark/>
          </w:tcPr>
          <w:p w14:paraId="29B937B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91215</w:t>
            </w:r>
          </w:p>
        </w:tc>
        <w:tc>
          <w:tcPr>
            <w:tcW w:w="1058" w:type="dxa"/>
            <w:vAlign w:val="center"/>
            <w:hideMark/>
          </w:tcPr>
          <w:p w14:paraId="419AC6A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109416</w:t>
            </w:r>
          </w:p>
        </w:tc>
        <w:tc>
          <w:tcPr>
            <w:tcW w:w="1058" w:type="dxa"/>
            <w:vAlign w:val="center"/>
            <w:hideMark/>
          </w:tcPr>
          <w:p w14:paraId="69C42C2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128148</w:t>
            </w:r>
          </w:p>
        </w:tc>
        <w:tc>
          <w:tcPr>
            <w:tcW w:w="1058" w:type="dxa"/>
            <w:vAlign w:val="center"/>
            <w:hideMark/>
          </w:tcPr>
          <w:p w14:paraId="25DF413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147426</w:t>
            </w:r>
          </w:p>
        </w:tc>
        <w:tc>
          <w:tcPr>
            <w:tcW w:w="1058" w:type="dxa"/>
            <w:vAlign w:val="center"/>
            <w:hideMark/>
          </w:tcPr>
          <w:p w14:paraId="00D6B64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167265</w:t>
            </w:r>
          </w:p>
        </w:tc>
        <w:tc>
          <w:tcPr>
            <w:tcW w:w="1058" w:type="dxa"/>
            <w:vAlign w:val="center"/>
            <w:hideMark/>
          </w:tcPr>
          <w:p w14:paraId="481B719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187682</w:t>
            </w:r>
          </w:p>
        </w:tc>
        <w:tc>
          <w:tcPr>
            <w:tcW w:w="1058" w:type="dxa"/>
            <w:vAlign w:val="center"/>
            <w:hideMark/>
          </w:tcPr>
          <w:p w14:paraId="5FE1D01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208693</w:t>
            </w:r>
          </w:p>
        </w:tc>
        <w:tc>
          <w:tcPr>
            <w:tcW w:w="1058" w:type="dxa"/>
            <w:vAlign w:val="center"/>
            <w:hideMark/>
          </w:tcPr>
          <w:p w14:paraId="74F857D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230315</w:t>
            </w:r>
          </w:p>
        </w:tc>
        <w:tc>
          <w:tcPr>
            <w:tcW w:w="1085" w:type="dxa"/>
            <w:vAlign w:val="center"/>
            <w:hideMark/>
          </w:tcPr>
          <w:p w14:paraId="764FE03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252566</w:t>
            </w:r>
          </w:p>
        </w:tc>
      </w:tr>
      <w:tr w:rsidR="00457D77" w:rsidRPr="00457D77" w14:paraId="087084CC" w14:textId="77777777" w:rsidTr="00457D77">
        <w:trPr>
          <w:trHeight w:val="240"/>
        </w:trPr>
        <w:tc>
          <w:tcPr>
            <w:tcW w:w="2616" w:type="dxa"/>
            <w:vAlign w:val="center"/>
            <w:hideMark/>
          </w:tcPr>
          <w:p w14:paraId="1FD5529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инвестиционной деятельности</w:t>
            </w:r>
          </w:p>
        </w:tc>
        <w:tc>
          <w:tcPr>
            <w:tcW w:w="1513" w:type="dxa"/>
            <w:vAlign w:val="center"/>
            <w:hideMark/>
          </w:tcPr>
          <w:p w14:paraId="55CD5BD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4248444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6970527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-1238</w:t>
            </w:r>
          </w:p>
        </w:tc>
        <w:tc>
          <w:tcPr>
            <w:tcW w:w="1057" w:type="dxa"/>
            <w:vAlign w:val="center"/>
            <w:hideMark/>
          </w:tcPr>
          <w:p w14:paraId="1517ECE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-17969</w:t>
            </w:r>
          </w:p>
        </w:tc>
        <w:tc>
          <w:tcPr>
            <w:tcW w:w="1253" w:type="dxa"/>
            <w:vAlign w:val="center"/>
            <w:hideMark/>
          </w:tcPr>
          <w:p w14:paraId="51E74B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-93489</w:t>
            </w:r>
          </w:p>
        </w:tc>
        <w:tc>
          <w:tcPr>
            <w:tcW w:w="1058" w:type="dxa"/>
            <w:vAlign w:val="center"/>
            <w:hideMark/>
          </w:tcPr>
          <w:p w14:paraId="313BFC9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-157835</w:t>
            </w:r>
          </w:p>
        </w:tc>
        <w:tc>
          <w:tcPr>
            <w:tcW w:w="1058" w:type="dxa"/>
            <w:vAlign w:val="center"/>
            <w:hideMark/>
          </w:tcPr>
          <w:p w14:paraId="65557D9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1BBF590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6C644B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4F471A0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5BDD6C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EE4990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2CEB4F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F0186B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89A787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90D5B6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078725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57C700A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44A57616" w14:textId="77777777" w:rsidTr="00457D77">
        <w:trPr>
          <w:trHeight w:val="240"/>
        </w:trPr>
        <w:tc>
          <w:tcPr>
            <w:tcW w:w="2616" w:type="dxa"/>
            <w:vAlign w:val="center"/>
            <w:hideMark/>
          </w:tcPr>
          <w:p w14:paraId="5FA34B31"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168882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E0DB5F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3F0A2B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-1238</w:t>
            </w:r>
          </w:p>
        </w:tc>
        <w:tc>
          <w:tcPr>
            <w:tcW w:w="1057" w:type="dxa"/>
            <w:vAlign w:val="center"/>
            <w:hideMark/>
          </w:tcPr>
          <w:p w14:paraId="04275FE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-19207</w:t>
            </w:r>
          </w:p>
        </w:tc>
        <w:tc>
          <w:tcPr>
            <w:tcW w:w="1253" w:type="dxa"/>
            <w:vAlign w:val="center"/>
            <w:hideMark/>
          </w:tcPr>
          <w:p w14:paraId="7595D7E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-112695</w:t>
            </w:r>
          </w:p>
        </w:tc>
        <w:tc>
          <w:tcPr>
            <w:tcW w:w="1058" w:type="dxa"/>
            <w:vAlign w:val="center"/>
            <w:hideMark/>
          </w:tcPr>
          <w:p w14:paraId="1087EC3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497CEDA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363" w:type="dxa"/>
            <w:vAlign w:val="center"/>
            <w:hideMark/>
          </w:tcPr>
          <w:p w14:paraId="58B57E4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45B936A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213" w:type="dxa"/>
            <w:vAlign w:val="center"/>
            <w:hideMark/>
          </w:tcPr>
          <w:p w14:paraId="6D71FFC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496F4D9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4E0065E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00525D2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72CBB1B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0B6EE8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38E4A38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58" w:type="dxa"/>
            <w:vAlign w:val="center"/>
            <w:hideMark/>
          </w:tcPr>
          <w:p w14:paraId="366199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c>
          <w:tcPr>
            <w:tcW w:w="1085" w:type="dxa"/>
            <w:vAlign w:val="center"/>
            <w:hideMark/>
          </w:tcPr>
          <w:p w14:paraId="593E433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-270530</w:t>
            </w:r>
          </w:p>
        </w:tc>
      </w:tr>
      <w:tr w:rsidR="00457D77" w:rsidRPr="00457D77" w14:paraId="27102BA9" w14:textId="77777777" w:rsidTr="00457D77">
        <w:trPr>
          <w:trHeight w:val="240"/>
        </w:trPr>
        <w:tc>
          <w:tcPr>
            <w:tcW w:w="2616" w:type="dxa"/>
            <w:vAlign w:val="center"/>
            <w:hideMark/>
          </w:tcPr>
          <w:p w14:paraId="1AB0136B"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w:t>
            </w:r>
          </w:p>
        </w:tc>
        <w:tc>
          <w:tcPr>
            <w:tcW w:w="1513" w:type="dxa"/>
            <w:vAlign w:val="center"/>
            <w:hideMark/>
          </w:tcPr>
          <w:p w14:paraId="6FE5B92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5AFCD95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312BE10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-1170</w:t>
            </w:r>
          </w:p>
        </w:tc>
        <w:tc>
          <w:tcPr>
            <w:tcW w:w="1057" w:type="dxa"/>
            <w:vAlign w:val="center"/>
            <w:hideMark/>
          </w:tcPr>
          <w:p w14:paraId="7B63FF3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-16891</w:t>
            </w:r>
          </w:p>
        </w:tc>
        <w:tc>
          <w:tcPr>
            <w:tcW w:w="1253" w:type="dxa"/>
            <w:vAlign w:val="center"/>
            <w:hideMark/>
          </w:tcPr>
          <w:p w14:paraId="4642B3A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-86978</w:t>
            </w:r>
          </w:p>
        </w:tc>
        <w:tc>
          <w:tcPr>
            <w:tcW w:w="1058" w:type="dxa"/>
            <w:vAlign w:val="center"/>
            <w:hideMark/>
          </w:tcPr>
          <w:p w14:paraId="07F1E87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-142070</w:t>
            </w:r>
          </w:p>
        </w:tc>
        <w:tc>
          <w:tcPr>
            <w:tcW w:w="1058" w:type="dxa"/>
            <w:vAlign w:val="center"/>
            <w:hideMark/>
          </w:tcPr>
          <w:p w14:paraId="666F701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16224</w:t>
            </w:r>
          </w:p>
        </w:tc>
        <w:tc>
          <w:tcPr>
            <w:tcW w:w="1363" w:type="dxa"/>
            <w:vAlign w:val="center"/>
            <w:hideMark/>
          </w:tcPr>
          <w:p w14:paraId="5C2D482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16698</w:t>
            </w:r>
          </w:p>
        </w:tc>
        <w:tc>
          <w:tcPr>
            <w:tcW w:w="1058" w:type="dxa"/>
            <w:vAlign w:val="center"/>
            <w:hideMark/>
          </w:tcPr>
          <w:p w14:paraId="5034DE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17185</w:t>
            </w:r>
          </w:p>
        </w:tc>
        <w:tc>
          <w:tcPr>
            <w:tcW w:w="1213" w:type="dxa"/>
            <w:vAlign w:val="center"/>
            <w:hideMark/>
          </w:tcPr>
          <w:p w14:paraId="1758E1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17686</w:t>
            </w:r>
          </w:p>
        </w:tc>
        <w:tc>
          <w:tcPr>
            <w:tcW w:w="1058" w:type="dxa"/>
            <w:vAlign w:val="center"/>
            <w:hideMark/>
          </w:tcPr>
          <w:p w14:paraId="47DA1AD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18202</w:t>
            </w:r>
          </w:p>
        </w:tc>
        <w:tc>
          <w:tcPr>
            <w:tcW w:w="1058" w:type="dxa"/>
            <w:vAlign w:val="center"/>
            <w:hideMark/>
          </w:tcPr>
          <w:p w14:paraId="1544362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18732</w:t>
            </w:r>
          </w:p>
        </w:tc>
        <w:tc>
          <w:tcPr>
            <w:tcW w:w="1058" w:type="dxa"/>
            <w:vAlign w:val="center"/>
            <w:hideMark/>
          </w:tcPr>
          <w:p w14:paraId="74DEF2D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19278</w:t>
            </w:r>
          </w:p>
        </w:tc>
        <w:tc>
          <w:tcPr>
            <w:tcW w:w="1058" w:type="dxa"/>
            <w:vAlign w:val="center"/>
            <w:hideMark/>
          </w:tcPr>
          <w:p w14:paraId="2816756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19839</w:t>
            </w:r>
          </w:p>
        </w:tc>
        <w:tc>
          <w:tcPr>
            <w:tcW w:w="1058" w:type="dxa"/>
            <w:vAlign w:val="center"/>
            <w:hideMark/>
          </w:tcPr>
          <w:p w14:paraId="00A1ACE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20417</w:t>
            </w:r>
          </w:p>
        </w:tc>
        <w:tc>
          <w:tcPr>
            <w:tcW w:w="1058" w:type="dxa"/>
            <w:vAlign w:val="center"/>
            <w:hideMark/>
          </w:tcPr>
          <w:p w14:paraId="5574041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21011</w:t>
            </w:r>
          </w:p>
        </w:tc>
        <w:tc>
          <w:tcPr>
            <w:tcW w:w="1058" w:type="dxa"/>
            <w:vAlign w:val="center"/>
            <w:hideMark/>
          </w:tcPr>
          <w:p w14:paraId="5ECEF50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21622</w:t>
            </w:r>
          </w:p>
        </w:tc>
        <w:tc>
          <w:tcPr>
            <w:tcW w:w="1085" w:type="dxa"/>
            <w:vAlign w:val="center"/>
            <w:hideMark/>
          </w:tcPr>
          <w:p w14:paraId="449BC63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22251</w:t>
            </w:r>
          </w:p>
        </w:tc>
      </w:tr>
      <w:tr w:rsidR="00457D77" w:rsidRPr="00457D77" w14:paraId="5A0BB454" w14:textId="77777777" w:rsidTr="00457D77">
        <w:trPr>
          <w:trHeight w:val="240"/>
        </w:trPr>
        <w:tc>
          <w:tcPr>
            <w:tcW w:w="2616" w:type="dxa"/>
            <w:vAlign w:val="center"/>
            <w:hideMark/>
          </w:tcPr>
          <w:p w14:paraId="3267B9A7"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 нарастающим итогом</w:t>
            </w:r>
          </w:p>
        </w:tc>
        <w:tc>
          <w:tcPr>
            <w:tcW w:w="1513" w:type="dxa"/>
            <w:vAlign w:val="center"/>
            <w:hideMark/>
          </w:tcPr>
          <w:p w14:paraId="504A0B8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43A99F1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5D49667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-1170</w:t>
            </w:r>
          </w:p>
        </w:tc>
        <w:tc>
          <w:tcPr>
            <w:tcW w:w="1057" w:type="dxa"/>
            <w:vAlign w:val="center"/>
            <w:hideMark/>
          </w:tcPr>
          <w:p w14:paraId="63ED8C2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-18061</w:t>
            </w:r>
          </w:p>
        </w:tc>
        <w:tc>
          <w:tcPr>
            <w:tcW w:w="1253" w:type="dxa"/>
            <w:vAlign w:val="center"/>
            <w:hideMark/>
          </w:tcPr>
          <w:p w14:paraId="2B2747C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-105039</w:t>
            </w:r>
          </w:p>
        </w:tc>
        <w:tc>
          <w:tcPr>
            <w:tcW w:w="1058" w:type="dxa"/>
            <w:vAlign w:val="center"/>
            <w:hideMark/>
          </w:tcPr>
          <w:p w14:paraId="1CF893C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-247109</w:t>
            </w:r>
          </w:p>
        </w:tc>
        <w:tc>
          <w:tcPr>
            <w:tcW w:w="1058" w:type="dxa"/>
            <w:vAlign w:val="center"/>
            <w:hideMark/>
          </w:tcPr>
          <w:p w14:paraId="074AED6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-230884</w:t>
            </w:r>
          </w:p>
        </w:tc>
        <w:tc>
          <w:tcPr>
            <w:tcW w:w="1363" w:type="dxa"/>
            <w:vAlign w:val="center"/>
            <w:hideMark/>
          </w:tcPr>
          <w:p w14:paraId="608238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-214187</w:t>
            </w:r>
          </w:p>
        </w:tc>
        <w:tc>
          <w:tcPr>
            <w:tcW w:w="1058" w:type="dxa"/>
            <w:vAlign w:val="center"/>
            <w:hideMark/>
          </w:tcPr>
          <w:p w14:paraId="7EB6981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-197002</w:t>
            </w:r>
          </w:p>
        </w:tc>
        <w:tc>
          <w:tcPr>
            <w:tcW w:w="1213" w:type="dxa"/>
            <w:vAlign w:val="center"/>
            <w:hideMark/>
          </w:tcPr>
          <w:p w14:paraId="3DF4C9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-179316</w:t>
            </w:r>
          </w:p>
        </w:tc>
        <w:tc>
          <w:tcPr>
            <w:tcW w:w="1058" w:type="dxa"/>
            <w:vAlign w:val="center"/>
            <w:hideMark/>
          </w:tcPr>
          <w:p w14:paraId="72F3456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-161114</w:t>
            </w:r>
          </w:p>
        </w:tc>
        <w:tc>
          <w:tcPr>
            <w:tcW w:w="1058" w:type="dxa"/>
            <w:vAlign w:val="center"/>
            <w:hideMark/>
          </w:tcPr>
          <w:p w14:paraId="79BAD5C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-142382</w:t>
            </w:r>
          </w:p>
        </w:tc>
        <w:tc>
          <w:tcPr>
            <w:tcW w:w="1058" w:type="dxa"/>
            <w:vAlign w:val="center"/>
            <w:hideMark/>
          </w:tcPr>
          <w:p w14:paraId="0FA9726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-123104</w:t>
            </w:r>
          </w:p>
        </w:tc>
        <w:tc>
          <w:tcPr>
            <w:tcW w:w="1058" w:type="dxa"/>
            <w:vAlign w:val="center"/>
            <w:hideMark/>
          </w:tcPr>
          <w:p w14:paraId="72963A7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-103265</w:t>
            </w:r>
          </w:p>
        </w:tc>
        <w:tc>
          <w:tcPr>
            <w:tcW w:w="1058" w:type="dxa"/>
            <w:vAlign w:val="center"/>
            <w:hideMark/>
          </w:tcPr>
          <w:p w14:paraId="084E0D2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-82848</w:t>
            </w:r>
          </w:p>
        </w:tc>
        <w:tc>
          <w:tcPr>
            <w:tcW w:w="1058" w:type="dxa"/>
            <w:vAlign w:val="center"/>
            <w:hideMark/>
          </w:tcPr>
          <w:p w14:paraId="355A3E1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-61837</w:t>
            </w:r>
          </w:p>
        </w:tc>
        <w:tc>
          <w:tcPr>
            <w:tcW w:w="1058" w:type="dxa"/>
            <w:vAlign w:val="center"/>
            <w:hideMark/>
          </w:tcPr>
          <w:p w14:paraId="620D04C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-40215</w:t>
            </w:r>
          </w:p>
        </w:tc>
        <w:tc>
          <w:tcPr>
            <w:tcW w:w="1085" w:type="dxa"/>
            <w:vAlign w:val="center"/>
            <w:hideMark/>
          </w:tcPr>
          <w:p w14:paraId="287CE28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-17964</w:t>
            </w:r>
          </w:p>
        </w:tc>
      </w:tr>
      <w:tr w:rsidR="00457D77" w:rsidRPr="00457D77" w14:paraId="434EE763" w14:textId="77777777" w:rsidTr="00457D77">
        <w:trPr>
          <w:trHeight w:val="240"/>
        </w:trPr>
        <w:tc>
          <w:tcPr>
            <w:tcW w:w="2616" w:type="dxa"/>
            <w:vAlign w:val="center"/>
            <w:hideMark/>
          </w:tcPr>
          <w:p w14:paraId="0E11DF73"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Чистая приведенная стоимость, NPV</w:t>
            </w:r>
          </w:p>
        </w:tc>
        <w:tc>
          <w:tcPr>
            <w:tcW w:w="1513" w:type="dxa"/>
            <w:vAlign w:val="center"/>
            <w:hideMark/>
          </w:tcPr>
          <w:p w14:paraId="5EB5E59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0335AF2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3D8CD76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-17964</w:t>
            </w:r>
          </w:p>
        </w:tc>
        <w:tc>
          <w:tcPr>
            <w:tcW w:w="1057" w:type="dxa"/>
            <w:vAlign w:val="center"/>
            <w:hideMark/>
          </w:tcPr>
          <w:p w14:paraId="5F2FCC9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47C9266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AD3444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5EFA2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354A21F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80689C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2DDF76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0CC07E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E570A8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C3B6AC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E7B512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BE5BD6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7A0100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292CC4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24B4B34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56EA038A" w14:textId="77777777" w:rsidTr="00457D77">
        <w:trPr>
          <w:trHeight w:val="240"/>
        </w:trPr>
        <w:tc>
          <w:tcPr>
            <w:tcW w:w="2616" w:type="dxa"/>
            <w:vAlign w:val="center"/>
            <w:hideMark/>
          </w:tcPr>
          <w:p w14:paraId="450FA212"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Срок окупаемости</w:t>
            </w:r>
          </w:p>
        </w:tc>
        <w:tc>
          <w:tcPr>
            <w:tcW w:w="1513" w:type="dxa"/>
            <w:vAlign w:val="center"/>
            <w:hideMark/>
          </w:tcPr>
          <w:p w14:paraId="03C975F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лет</w:t>
            </w:r>
          </w:p>
        </w:tc>
        <w:tc>
          <w:tcPr>
            <w:tcW w:w="1057" w:type="dxa"/>
            <w:vAlign w:val="center"/>
            <w:hideMark/>
          </w:tcPr>
          <w:p w14:paraId="62BF4E0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6020954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w:t>
            </w:r>
          </w:p>
        </w:tc>
        <w:tc>
          <w:tcPr>
            <w:tcW w:w="1057" w:type="dxa"/>
            <w:vAlign w:val="center"/>
            <w:hideMark/>
          </w:tcPr>
          <w:p w14:paraId="5D0C2DA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3740E7A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003555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2AEDF7D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064A025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049B56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06C00CE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0BCACE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141D45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457CC15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E11DA0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DE5496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03EDE7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6E995C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5A24F57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3023DF35" w14:textId="77777777" w:rsidTr="00457D77">
        <w:trPr>
          <w:trHeight w:val="240"/>
        </w:trPr>
        <w:tc>
          <w:tcPr>
            <w:tcW w:w="22794" w:type="dxa"/>
            <w:gridSpan w:val="19"/>
            <w:vAlign w:val="center"/>
            <w:hideMark/>
          </w:tcPr>
          <w:p w14:paraId="6A96A42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8"/>
                <w:lang w:eastAsia="ru-RU"/>
              </w:rPr>
            </w:pPr>
            <w:r w:rsidRPr="00457D77">
              <w:rPr>
                <w:rFonts w:ascii="Times New Roman" w:eastAsia="Times New Roman" w:hAnsi="Times New Roman" w:cs="Times New Roman"/>
                <w:b/>
                <w:bCs/>
                <w:sz w:val="20"/>
                <w:szCs w:val="28"/>
                <w:lang w:eastAsia="ru-RU"/>
              </w:rPr>
              <w:t>ЕТО №04</w:t>
            </w:r>
          </w:p>
        </w:tc>
      </w:tr>
      <w:tr w:rsidR="00457D77" w:rsidRPr="00457D77" w14:paraId="2E1D7C75" w14:textId="77777777" w:rsidTr="00457D77">
        <w:trPr>
          <w:trHeight w:val="240"/>
        </w:trPr>
        <w:tc>
          <w:tcPr>
            <w:tcW w:w="22794" w:type="dxa"/>
            <w:gridSpan w:val="19"/>
            <w:vAlign w:val="center"/>
            <w:hideMark/>
          </w:tcPr>
          <w:p w14:paraId="6B36BDD5"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Капитальные затраты (CAPEX)</w:t>
            </w:r>
          </w:p>
        </w:tc>
      </w:tr>
      <w:tr w:rsidR="00457D77" w:rsidRPr="00457D77" w14:paraId="5B851755" w14:textId="77777777" w:rsidTr="00457D77">
        <w:trPr>
          <w:trHeight w:val="240"/>
        </w:trPr>
        <w:tc>
          <w:tcPr>
            <w:tcW w:w="2616" w:type="dxa"/>
            <w:vAlign w:val="center"/>
            <w:hideMark/>
          </w:tcPr>
          <w:p w14:paraId="3C3C5385"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Капитальные затраты на ИТП (с учетом реконструкции внутридомовых систем ГВС), без НДС</w:t>
            </w:r>
          </w:p>
        </w:tc>
        <w:tc>
          <w:tcPr>
            <w:tcW w:w="1513" w:type="dxa"/>
            <w:vAlign w:val="center"/>
            <w:hideMark/>
          </w:tcPr>
          <w:p w14:paraId="715CE5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13EE131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F5FFAC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4519</w:t>
            </w:r>
          </w:p>
        </w:tc>
        <w:tc>
          <w:tcPr>
            <w:tcW w:w="1057" w:type="dxa"/>
            <w:vAlign w:val="center"/>
            <w:hideMark/>
          </w:tcPr>
          <w:p w14:paraId="10257E5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38233</w:t>
            </w:r>
          </w:p>
        </w:tc>
        <w:tc>
          <w:tcPr>
            <w:tcW w:w="1253" w:type="dxa"/>
            <w:vAlign w:val="center"/>
            <w:hideMark/>
          </w:tcPr>
          <w:p w14:paraId="096B95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F60E7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3A7678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083B51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6A4237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41F1B3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081CC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E8EADF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2B43BB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5762A4C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E5952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3CB26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3A0DD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2D4F6F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703BF679" w14:textId="77777777" w:rsidTr="00457D77">
        <w:trPr>
          <w:trHeight w:val="240"/>
        </w:trPr>
        <w:tc>
          <w:tcPr>
            <w:tcW w:w="2616" w:type="dxa"/>
            <w:vAlign w:val="center"/>
            <w:hideMark/>
          </w:tcPr>
          <w:p w14:paraId="1BDD01F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Увеличение диаметров трубопроводов существующих тепловых сетей для обеспечения расчетных расходов теплоносителя при переходе к закрытой системе теплоснабжения, без НДС</w:t>
            </w:r>
          </w:p>
        </w:tc>
        <w:tc>
          <w:tcPr>
            <w:tcW w:w="1513" w:type="dxa"/>
            <w:vAlign w:val="center"/>
            <w:hideMark/>
          </w:tcPr>
          <w:p w14:paraId="08A1B57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3EBAF0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24ADB0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64D3C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4C2993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1FB04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5F15DD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57A8D35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2C0CE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39C0F3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A4B68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A07DF2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B0866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C50670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38C87E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1466A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55E88D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76B3F1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668664C6" w14:textId="77777777" w:rsidTr="00457D77">
        <w:trPr>
          <w:trHeight w:val="240"/>
        </w:trPr>
        <w:tc>
          <w:tcPr>
            <w:tcW w:w="2616" w:type="dxa"/>
            <w:vAlign w:val="center"/>
            <w:hideMark/>
          </w:tcPr>
          <w:p w14:paraId="476B7D76"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Увеличение диаметров трубопроводов существующих сетей холодного водоснабжения, </w:t>
            </w:r>
            <w:r w:rsidRPr="00457D77">
              <w:rPr>
                <w:rFonts w:ascii="Times New Roman" w:eastAsia="Times New Roman" w:hAnsi="Times New Roman" w:cs="Times New Roman"/>
                <w:sz w:val="20"/>
                <w:szCs w:val="20"/>
                <w:lang w:eastAsia="ru-RU"/>
              </w:rPr>
              <w:lastRenderedPageBreak/>
              <w:t>без НДС</w:t>
            </w:r>
          </w:p>
        </w:tc>
        <w:tc>
          <w:tcPr>
            <w:tcW w:w="1513" w:type="dxa"/>
            <w:vAlign w:val="center"/>
            <w:hideMark/>
          </w:tcPr>
          <w:p w14:paraId="01B8FB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lastRenderedPageBreak/>
              <w:t>тыс. руб.</w:t>
            </w:r>
          </w:p>
        </w:tc>
        <w:tc>
          <w:tcPr>
            <w:tcW w:w="1057" w:type="dxa"/>
            <w:vAlign w:val="center"/>
            <w:hideMark/>
          </w:tcPr>
          <w:p w14:paraId="308D6D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CBCE6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35F68D1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4E8F9D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76AD16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932F4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62EB98B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34DA1A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543F7E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2DE1D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E1535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EA1503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D906B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887A5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6E9D3E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3720F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69CFDE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66197FA0" w14:textId="77777777" w:rsidTr="00457D77">
        <w:trPr>
          <w:trHeight w:val="240"/>
        </w:trPr>
        <w:tc>
          <w:tcPr>
            <w:tcW w:w="2616" w:type="dxa"/>
            <w:vAlign w:val="center"/>
            <w:hideMark/>
          </w:tcPr>
          <w:p w14:paraId="4CD4E7C8" w14:textId="77777777" w:rsidR="00457D77" w:rsidRPr="00457D77" w:rsidRDefault="00457D77" w:rsidP="00457D77">
            <w:pPr>
              <w:spacing w:after="0" w:line="240" w:lineRule="auto"/>
              <w:jc w:val="right"/>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ИТОГО</w:t>
            </w:r>
          </w:p>
        </w:tc>
        <w:tc>
          <w:tcPr>
            <w:tcW w:w="1513" w:type="dxa"/>
            <w:vAlign w:val="center"/>
            <w:hideMark/>
          </w:tcPr>
          <w:p w14:paraId="1ECCB40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2E24531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4294FA5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4519</w:t>
            </w:r>
          </w:p>
        </w:tc>
        <w:tc>
          <w:tcPr>
            <w:tcW w:w="1057" w:type="dxa"/>
            <w:vAlign w:val="center"/>
            <w:hideMark/>
          </w:tcPr>
          <w:p w14:paraId="6855AD8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38233</w:t>
            </w:r>
          </w:p>
        </w:tc>
        <w:tc>
          <w:tcPr>
            <w:tcW w:w="1253" w:type="dxa"/>
            <w:vAlign w:val="center"/>
            <w:hideMark/>
          </w:tcPr>
          <w:p w14:paraId="39EF1BE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50DB95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A8D263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33FECD8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11EFEC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2D209FC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79EC22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008B2DB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666376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4A6917E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CC7E7D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C160FE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56CE0D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4CFB773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2F04F860" w14:textId="77777777" w:rsidTr="00457D77">
        <w:trPr>
          <w:trHeight w:val="240"/>
        </w:trPr>
        <w:tc>
          <w:tcPr>
            <w:tcW w:w="22794" w:type="dxa"/>
            <w:gridSpan w:val="19"/>
            <w:vAlign w:val="center"/>
            <w:hideMark/>
          </w:tcPr>
          <w:p w14:paraId="7B42069F"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Операционные затраты (OPEX)</w:t>
            </w:r>
          </w:p>
        </w:tc>
      </w:tr>
      <w:tr w:rsidR="00457D77" w:rsidRPr="00457D77" w14:paraId="28BAFADA" w14:textId="77777777" w:rsidTr="00457D77">
        <w:trPr>
          <w:trHeight w:val="240"/>
        </w:trPr>
        <w:tc>
          <w:tcPr>
            <w:tcW w:w="2616" w:type="dxa"/>
            <w:vAlign w:val="center"/>
            <w:hideMark/>
          </w:tcPr>
          <w:p w14:paraId="6CB9430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Тепловая нагрузка на горячее водоснабжение</w:t>
            </w:r>
          </w:p>
        </w:tc>
        <w:tc>
          <w:tcPr>
            <w:tcW w:w="1513" w:type="dxa"/>
            <w:vAlign w:val="center"/>
            <w:hideMark/>
          </w:tcPr>
          <w:p w14:paraId="1A4D60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25828D8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7" w:type="dxa"/>
            <w:vAlign w:val="center"/>
            <w:hideMark/>
          </w:tcPr>
          <w:p w14:paraId="1C7BAB1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7" w:type="dxa"/>
            <w:vAlign w:val="center"/>
            <w:hideMark/>
          </w:tcPr>
          <w:p w14:paraId="4F5E61C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253" w:type="dxa"/>
            <w:vAlign w:val="center"/>
            <w:hideMark/>
          </w:tcPr>
          <w:p w14:paraId="72DAB8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4BF4886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7F21B57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363" w:type="dxa"/>
            <w:vAlign w:val="center"/>
            <w:hideMark/>
          </w:tcPr>
          <w:p w14:paraId="4B3AFB6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30CB9D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213" w:type="dxa"/>
            <w:vAlign w:val="center"/>
            <w:hideMark/>
          </w:tcPr>
          <w:p w14:paraId="0E6E8C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422384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678CCA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1F38AF1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5CA16F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3838B3E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725B265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58" w:type="dxa"/>
            <w:vAlign w:val="center"/>
            <w:hideMark/>
          </w:tcPr>
          <w:p w14:paraId="2DDBE8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c>
          <w:tcPr>
            <w:tcW w:w="1085" w:type="dxa"/>
            <w:vAlign w:val="center"/>
            <w:hideMark/>
          </w:tcPr>
          <w:p w14:paraId="68809A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1,76</w:t>
            </w:r>
          </w:p>
        </w:tc>
      </w:tr>
      <w:tr w:rsidR="00457D77" w:rsidRPr="00457D77" w14:paraId="71EA855B" w14:textId="77777777" w:rsidTr="00457D77">
        <w:trPr>
          <w:trHeight w:val="240"/>
        </w:trPr>
        <w:tc>
          <w:tcPr>
            <w:tcW w:w="2616" w:type="dxa"/>
            <w:vAlign w:val="center"/>
            <w:hideMark/>
          </w:tcPr>
          <w:p w14:paraId="2836376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Общая нагрузка</w:t>
            </w:r>
          </w:p>
        </w:tc>
        <w:tc>
          <w:tcPr>
            <w:tcW w:w="1513" w:type="dxa"/>
            <w:vAlign w:val="center"/>
            <w:hideMark/>
          </w:tcPr>
          <w:p w14:paraId="42F8BC8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Гкал/ч</w:t>
            </w:r>
          </w:p>
        </w:tc>
        <w:tc>
          <w:tcPr>
            <w:tcW w:w="1057" w:type="dxa"/>
            <w:vAlign w:val="center"/>
            <w:hideMark/>
          </w:tcPr>
          <w:p w14:paraId="5B64FA1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7" w:type="dxa"/>
            <w:vAlign w:val="center"/>
            <w:hideMark/>
          </w:tcPr>
          <w:p w14:paraId="4BDAC13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7" w:type="dxa"/>
            <w:vAlign w:val="center"/>
            <w:hideMark/>
          </w:tcPr>
          <w:p w14:paraId="2232F6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253" w:type="dxa"/>
            <w:vAlign w:val="center"/>
            <w:hideMark/>
          </w:tcPr>
          <w:p w14:paraId="1820D9D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3F5116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24EA0A9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363" w:type="dxa"/>
            <w:vAlign w:val="center"/>
            <w:hideMark/>
          </w:tcPr>
          <w:p w14:paraId="41A54A6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7D241B7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213" w:type="dxa"/>
            <w:vAlign w:val="center"/>
            <w:hideMark/>
          </w:tcPr>
          <w:p w14:paraId="6D3DCFE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775EF6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1130690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093AF4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35C4EDD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5EE4129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6EA8FB8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58" w:type="dxa"/>
            <w:vAlign w:val="center"/>
            <w:hideMark/>
          </w:tcPr>
          <w:p w14:paraId="63C61C0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c>
          <w:tcPr>
            <w:tcW w:w="1085" w:type="dxa"/>
            <w:vAlign w:val="center"/>
            <w:hideMark/>
          </w:tcPr>
          <w:p w14:paraId="422DCBA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3,12</w:t>
            </w:r>
          </w:p>
        </w:tc>
      </w:tr>
      <w:tr w:rsidR="00457D77" w:rsidRPr="00457D77" w14:paraId="4A5B8EA8" w14:textId="77777777" w:rsidTr="00457D77">
        <w:trPr>
          <w:trHeight w:val="240"/>
        </w:trPr>
        <w:tc>
          <w:tcPr>
            <w:tcW w:w="2616" w:type="dxa"/>
            <w:vAlign w:val="center"/>
            <w:hideMark/>
          </w:tcPr>
          <w:p w14:paraId="4D0ADD08"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Общий объем потребления тепловой энергии на ГВС в открытой/закрытой системе</w:t>
            </w:r>
          </w:p>
        </w:tc>
        <w:tc>
          <w:tcPr>
            <w:tcW w:w="1513" w:type="dxa"/>
            <w:vAlign w:val="center"/>
            <w:hideMark/>
          </w:tcPr>
          <w:p w14:paraId="34CE68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6D7F723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7" w:type="dxa"/>
            <w:vAlign w:val="center"/>
            <w:hideMark/>
          </w:tcPr>
          <w:p w14:paraId="4D4EA3F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7" w:type="dxa"/>
            <w:vAlign w:val="center"/>
            <w:hideMark/>
          </w:tcPr>
          <w:p w14:paraId="5CF4324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253" w:type="dxa"/>
            <w:vAlign w:val="center"/>
            <w:hideMark/>
          </w:tcPr>
          <w:p w14:paraId="1F39FD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0EB64FB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031C8E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363" w:type="dxa"/>
            <w:vAlign w:val="center"/>
            <w:hideMark/>
          </w:tcPr>
          <w:p w14:paraId="7984298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5E39EEB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213" w:type="dxa"/>
            <w:vAlign w:val="center"/>
            <w:hideMark/>
          </w:tcPr>
          <w:p w14:paraId="6F87EF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4CED4FC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471A65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5AA662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3C246FD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5CE2B7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00A5F4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58" w:type="dxa"/>
            <w:vAlign w:val="center"/>
            <w:hideMark/>
          </w:tcPr>
          <w:p w14:paraId="79B3E7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c>
          <w:tcPr>
            <w:tcW w:w="1085" w:type="dxa"/>
            <w:vAlign w:val="center"/>
            <w:hideMark/>
          </w:tcPr>
          <w:p w14:paraId="05D7FEE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14,03</w:t>
            </w:r>
          </w:p>
        </w:tc>
      </w:tr>
      <w:tr w:rsidR="00457D77" w:rsidRPr="00457D77" w14:paraId="4B571625" w14:textId="77777777" w:rsidTr="00457D77">
        <w:trPr>
          <w:trHeight w:val="240"/>
        </w:trPr>
        <w:tc>
          <w:tcPr>
            <w:tcW w:w="2616" w:type="dxa"/>
            <w:vAlign w:val="center"/>
            <w:hideMark/>
          </w:tcPr>
          <w:p w14:paraId="357CA49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тепловой энергии на ГВС в открытой/закрытой системе</w:t>
            </w:r>
          </w:p>
        </w:tc>
        <w:tc>
          <w:tcPr>
            <w:tcW w:w="1513" w:type="dxa"/>
            <w:vAlign w:val="center"/>
            <w:hideMark/>
          </w:tcPr>
          <w:p w14:paraId="09C2FB5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Гкал</w:t>
            </w:r>
          </w:p>
        </w:tc>
        <w:tc>
          <w:tcPr>
            <w:tcW w:w="1057" w:type="dxa"/>
            <w:vAlign w:val="center"/>
            <w:hideMark/>
          </w:tcPr>
          <w:p w14:paraId="1831F5B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7" w:type="dxa"/>
            <w:vAlign w:val="center"/>
            <w:hideMark/>
          </w:tcPr>
          <w:p w14:paraId="4FABC8D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7" w:type="dxa"/>
            <w:vAlign w:val="center"/>
            <w:hideMark/>
          </w:tcPr>
          <w:p w14:paraId="0C44C0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253" w:type="dxa"/>
            <w:vAlign w:val="center"/>
            <w:hideMark/>
          </w:tcPr>
          <w:p w14:paraId="44A3DE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5DA7D9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0B606F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363" w:type="dxa"/>
            <w:vAlign w:val="center"/>
            <w:hideMark/>
          </w:tcPr>
          <w:p w14:paraId="0DAD09D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425F9A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213" w:type="dxa"/>
            <w:vAlign w:val="center"/>
            <w:hideMark/>
          </w:tcPr>
          <w:p w14:paraId="68B81EE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7A87944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3E4F95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0E1C7F4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764AA86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292B04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726AE6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58" w:type="dxa"/>
            <w:vAlign w:val="center"/>
            <w:hideMark/>
          </w:tcPr>
          <w:p w14:paraId="0A14DEE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c>
          <w:tcPr>
            <w:tcW w:w="1085" w:type="dxa"/>
            <w:vAlign w:val="center"/>
            <w:hideMark/>
          </w:tcPr>
          <w:p w14:paraId="5DB6DD5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7,92</w:t>
            </w:r>
          </w:p>
        </w:tc>
      </w:tr>
      <w:tr w:rsidR="00457D77" w:rsidRPr="00457D77" w14:paraId="0A3FBD5D" w14:textId="77777777" w:rsidTr="00457D77">
        <w:trPr>
          <w:trHeight w:val="240"/>
        </w:trPr>
        <w:tc>
          <w:tcPr>
            <w:tcW w:w="22794" w:type="dxa"/>
            <w:gridSpan w:val="19"/>
            <w:vAlign w:val="center"/>
            <w:hideMark/>
          </w:tcPr>
          <w:p w14:paraId="66F96FB7"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Эффекты для потребителя</w:t>
            </w:r>
          </w:p>
        </w:tc>
      </w:tr>
      <w:tr w:rsidR="00457D77" w:rsidRPr="00457D77" w14:paraId="06706DAB" w14:textId="77777777" w:rsidTr="00457D77">
        <w:trPr>
          <w:trHeight w:val="240"/>
        </w:trPr>
        <w:tc>
          <w:tcPr>
            <w:tcW w:w="22794" w:type="dxa"/>
            <w:gridSpan w:val="19"/>
            <w:vAlign w:val="center"/>
            <w:hideMark/>
          </w:tcPr>
          <w:p w14:paraId="4A505241"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Открытая система горячего водоснабжения</w:t>
            </w:r>
          </w:p>
        </w:tc>
      </w:tr>
      <w:tr w:rsidR="00457D77" w:rsidRPr="00457D77" w14:paraId="56A48BCD" w14:textId="77777777" w:rsidTr="00457D77">
        <w:trPr>
          <w:trHeight w:val="240"/>
        </w:trPr>
        <w:tc>
          <w:tcPr>
            <w:tcW w:w="2616" w:type="dxa"/>
            <w:vAlign w:val="center"/>
            <w:hideMark/>
          </w:tcPr>
          <w:p w14:paraId="222BFBBC"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Ежегодный объем потребления воды на ГВС в открытой системе </w:t>
            </w:r>
          </w:p>
        </w:tc>
        <w:tc>
          <w:tcPr>
            <w:tcW w:w="1513" w:type="dxa"/>
            <w:vAlign w:val="center"/>
            <w:hideMark/>
          </w:tcPr>
          <w:p w14:paraId="0C6521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1EB4D3E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7" w:type="dxa"/>
            <w:vAlign w:val="center"/>
            <w:hideMark/>
          </w:tcPr>
          <w:p w14:paraId="1A32AB8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w:t>
            </w:r>
          </w:p>
        </w:tc>
        <w:tc>
          <w:tcPr>
            <w:tcW w:w="1057" w:type="dxa"/>
            <w:vAlign w:val="center"/>
            <w:hideMark/>
          </w:tcPr>
          <w:p w14:paraId="24EBF72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53" w:type="dxa"/>
            <w:vAlign w:val="center"/>
            <w:hideMark/>
          </w:tcPr>
          <w:p w14:paraId="0B7525C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836126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D6C3F6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363" w:type="dxa"/>
            <w:vAlign w:val="center"/>
            <w:hideMark/>
          </w:tcPr>
          <w:p w14:paraId="7CC9FBC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BCE0B6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213" w:type="dxa"/>
            <w:vAlign w:val="center"/>
            <w:hideMark/>
          </w:tcPr>
          <w:p w14:paraId="5A98CB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32D07AA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02FD3A9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47BCC2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2F8B76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457303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6FE081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8" w:type="dxa"/>
            <w:vAlign w:val="center"/>
            <w:hideMark/>
          </w:tcPr>
          <w:p w14:paraId="12C65A6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85" w:type="dxa"/>
            <w:vAlign w:val="center"/>
            <w:hideMark/>
          </w:tcPr>
          <w:p w14:paraId="5E8606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r>
      <w:tr w:rsidR="00457D77" w:rsidRPr="00457D77" w14:paraId="67876591" w14:textId="77777777" w:rsidTr="00457D77">
        <w:trPr>
          <w:trHeight w:val="240"/>
        </w:trPr>
        <w:tc>
          <w:tcPr>
            <w:tcW w:w="2616" w:type="dxa"/>
            <w:vAlign w:val="center"/>
            <w:hideMark/>
          </w:tcPr>
          <w:p w14:paraId="01942373"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открытой системе ГВС (без НДС)</w:t>
            </w:r>
          </w:p>
        </w:tc>
        <w:tc>
          <w:tcPr>
            <w:tcW w:w="1513" w:type="dxa"/>
            <w:vAlign w:val="center"/>
            <w:hideMark/>
          </w:tcPr>
          <w:p w14:paraId="2B209C7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1D1E4E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115,80</w:t>
            </w:r>
          </w:p>
        </w:tc>
        <w:tc>
          <w:tcPr>
            <w:tcW w:w="1057" w:type="dxa"/>
            <w:vAlign w:val="center"/>
            <w:hideMark/>
          </w:tcPr>
          <w:p w14:paraId="2EABEEB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119,27</w:t>
            </w:r>
          </w:p>
        </w:tc>
        <w:tc>
          <w:tcPr>
            <w:tcW w:w="1057" w:type="dxa"/>
            <w:vAlign w:val="center"/>
            <w:hideMark/>
          </w:tcPr>
          <w:p w14:paraId="14F2747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122,85</w:t>
            </w:r>
          </w:p>
        </w:tc>
        <w:tc>
          <w:tcPr>
            <w:tcW w:w="1253" w:type="dxa"/>
            <w:vAlign w:val="center"/>
            <w:hideMark/>
          </w:tcPr>
          <w:p w14:paraId="346A79A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126,53</w:t>
            </w:r>
          </w:p>
        </w:tc>
        <w:tc>
          <w:tcPr>
            <w:tcW w:w="1058" w:type="dxa"/>
            <w:vAlign w:val="center"/>
            <w:hideMark/>
          </w:tcPr>
          <w:p w14:paraId="73C9758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130,33</w:t>
            </w:r>
          </w:p>
        </w:tc>
        <w:tc>
          <w:tcPr>
            <w:tcW w:w="1058" w:type="dxa"/>
            <w:vAlign w:val="center"/>
            <w:hideMark/>
          </w:tcPr>
          <w:p w14:paraId="12AFE3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134,24</w:t>
            </w:r>
          </w:p>
        </w:tc>
        <w:tc>
          <w:tcPr>
            <w:tcW w:w="1363" w:type="dxa"/>
            <w:vAlign w:val="center"/>
            <w:hideMark/>
          </w:tcPr>
          <w:p w14:paraId="00B780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138,27</w:t>
            </w:r>
          </w:p>
        </w:tc>
        <w:tc>
          <w:tcPr>
            <w:tcW w:w="1058" w:type="dxa"/>
            <w:vAlign w:val="center"/>
            <w:hideMark/>
          </w:tcPr>
          <w:p w14:paraId="1ADC3B6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142,42</w:t>
            </w:r>
          </w:p>
        </w:tc>
        <w:tc>
          <w:tcPr>
            <w:tcW w:w="1213" w:type="dxa"/>
            <w:vAlign w:val="center"/>
            <w:hideMark/>
          </w:tcPr>
          <w:p w14:paraId="0DE0DC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146,69</w:t>
            </w:r>
          </w:p>
        </w:tc>
        <w:tc>
          <w:tcPr>
            <w:tcW w:w="1058" w:type="dxa"/>
            <w:vAlign w:val="center"/>
            <w:hideMark/>
          </w:tcPr>
          <w:p w14:paraId="0682A0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151,09</w:t>
            </w:r>
          </w:p>
        </w:tc>
        <w:tc>
          <w:tcPr>
            <w:tcW w:w="1058" w:type="dxa"/>
            <w:vAlign w:val="center"/>
            <w:hideMark/>
          </w:tcPr>
          <w:p w14:paraId="5C4B03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155,62</w:t>
            </w:r>
          </w:p>
        </w:tc>
        <w:tc>
          <w:tcPr>
            <w:tcW w:w="1058" w:type="dxa"/>
            <w:vAlign w:val="center"/>
            <w:hideMark/>
          </w:tcPr>
          <w:p w14:paraId="44E4FAB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160,29</w:t>
            </w:r>
          </w:p>
        </w:tc>
        <w:tc>
          <w:tcPr>
            <w:tcW w:w="1058" w:type="dxa"/>
            <w:vAlign w:val="center"/>
            <w:hideMark/>
          </w:tcPr>
          <w:p w14:paraId="1F72C2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165,10</w:t>
            </w:r>
          </w:p>
        </w:tc>
        <w:tc>
          <w:tcPr>
            <w:tcW w:w="1058" w:type="dxa"/>
            <w:vAlign w:val="center"/>
            <w:hideMark/>
          </w:tcPr>
          <w:p w14:paraId="1092080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170,05</w:t>
            </w:r>
          </w:p>
        </w:tc>
        <w:tc>
          <w:tcPr>
            <w:tcW w:w="1058" w:type="dxa"/>
            <w:vAlign w:val="center"/>
            <w:hideMark/>
          </w:tcPr>
          <w:p w14:paraId="4D4BEA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175,15</w:t>
            </w:r>
          </w:p>
        </w:tc>
        <w:tc>
          <w:tcPr>
            <w:tcW w:w="1058" w:type="dxa"/>
            <w:vAlign w:val="center"/>
            <w:hideMark/>
          </w:tcPr>
          <w:p w14:paraId="747ECC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180,41</w:t>
            </w:r>
          </w:p>
        </w:tc>
        <w:tc>
          <w:tcPr>
            <w:tcW w:w="1085" w:type="dxa"/>
            <w:vAlign w:val="center"/>
            <w:hideMark/>
          </w:tcPr>
          <w:p w14:paraId="3F6D84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185,82</w:t>
            </w:r>
          </w:p>
        </w:tc>
      </w:tr>
      <w:tr w:rsidR="00457D77" w:rsidRPr="00457D77" w14:paraId="007B5FA9" w14:textId="77777777" w:rsidTr="00457D77">
        <w:trPr>
          <w:trHeight w:val="240"/>
        </w:trPr>
        <w:tc>
          <w:tcPr>
            <w:tcW w:w="2616" w:type="dxa"/>
            <w:vAlign w:val="center"/>
            <w:hideMark/>
          </w:tcPr>
          <w:p w14:paraId="50505686"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открытой системе ГВС (без НДС)</w:t>
            </w:r>
          </w:p>
        </w:tc>
        <w:tc>
          <w:tcPr>
            <w:tcW w:w="1513" w:type="dxa"/>
            <w:vAlign w:val="center"/>
            <w:hideMark/>
          </w:tcPr>
          <w:p w14:paraId="35142D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62197AB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3936,31</w:t>
            </w:r>
          </w:p>
        </w:tc>
        <w:tc>
          <w:tcPr>
            <w:tcW w:w="1057" w:type="dxa"/>
            <w:vAlign w:val="center"/>
            <w:hideMark/>
          </w:tcPr>
          <w:p w14:paraId="0684D53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4054,40</w:t>
            </w:r>
          </w:p>
        </w:tc>
        <w:tc>
          <w:tcPr>
            <w:tcW w:w="1057" w:type="dxa"/>
            <w:vAlign w:val="center"/>
            <w:hideMark/>
          </w:tcPr>
          <w:p w14:paraId="30F4243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4176,03</w:t>
            </w:r>
          </w:p>
        </w:tc>
        <w:tc>
          <w:tcPr>
            <w:tcW w:w="1253" w:type="dxa"/>
            <w:vAlign w:val="center"/>
            <w:hideMark/>
          </w:tcPr>
          <w:p w14:paraId="211E93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4301,31</w:t>
            </w:r>
          </w:p>
        </w:tc>
        <w:tc>
          <w:tcPr>
            <w:tcW w:w="1058" w:type="dxa"/>
            <w:vAlign w:val="center"/>
            <w:hideMark/>
          </w:tcPr>
          <w:p w14:paraId="2D1F753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4430,35</w:t>
            </w:r>
          </w:p>
        </w:tc>
        <w:tc>
          <w:tcPr>
            <w:tcW w:w="1058" w:type="dxa"/>
            <w:vAlign w:val="center"/>
            <w:hideMark/>
          </w:tcPr>
          <w:p w14:paraId="2ADFF2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4563,26</w:t>
            </w:r>
          </w:p>
        </w:tc>
        <w:tc>
          <w:tcPr>
            <w:tcW w:w="1363" w:type="dxa"/>
            <w:vAlign w:val="center"/>
            <w:hideMark/>
          </w:tcPr>
          <w:p w14:paraId="6C71A08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4700,16</w:t>
            </w:r>
          </w:p>
        </w:tc>
        <w:tc>
          <w:tcPr>
            <w:tcW w:w="1058" w:type="dxa"/>
            <w:vAlign w:val="center"/>
            <w:hideMark/>
          </w:tcPr>
          <w:p w14:paraId="5E28F6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4841,17</w:t>
            </w:r>
          </w:p>
        </w:tc>
        <w:tc>
          <w:tcPr>
            <w:tcW w:w="1213" w:type="dxa"/>
            <w:vAlign w:val="center"/>
            <w:hideMark/>
          </w:tcPr>
          <w:p w14:paraId="6474067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4986,40</w:t>
            </w:r>
          </w:p>
        </w:tc>
        <w:tc>
          <w:tcPr>
            <w:tcW w:w="1058" w:type="dxa"/>
            <w:vAlign w:val="center"/>
            <w:hideMark/>
          </w:tcPr>
          <w:p w14:paraId="5228265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5135,99</w:t>
            </w:r>
          </w:p>
        </w:tc>
        <w:tc>
          <w:tcPr>
            <w:tcW w:w="1058" w:type="dxa"/>
            <w:vAlign w:val="center"/>
            <w:hideMark/>
          </w:tcPr>
          <w:p w14:paraId="6952E8A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5290,07</w:t>
            </w:r>
          </w:p>
        </w:tc>
        <w:tc>
          <w:tcPr>
            <w:tcW w:w="1058" w:type="dxa"/>
            <w:vAlign w:val="center"/>
            <w:hideMark/>
          </w:tcPr>
          <w:p w14:paraId="2CB38EA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5448,77</w:t>
            </w:r>
          </w:p>
        </w:tc>
        <w:tc>
          <w:tcPr>
            <w:tcW w:w="1058" w:type="dxa"/>
            <w:vAlign w:val="center"/>
            <w:hideMark/>
          </w:tcPr>
          <w:p w14:paraId="7F757E6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5612,24</w:t>
            </w:r>
          </w:p>
        </w:tc>
        <w:tc>
          <w:tcPr>
            <w:tcW w:w="1058" w:type="dxa"/>
            <w:vAlign w:val="center"/>
            <w:hideMark/>
          </w:tcPr>
          <w:p w14:paraId="597F236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5780,60</w:t>
            </w:r>
          </w:p>
        </w:tc>
        <w:tc>
          <w:tcPr>
            <w:tcW w:w="1058" w:type="dxa"/>
            <w:vAlign w:val="center"/>
            <w:hideMark/>
          </w:tcPr>
          <w:p w14:paraId="7D7E65D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5954,02</w:t>
            </w:r>
          </w:p>
        </w:tc>
        <w:tc>
          <w:tcPr>
            <w:tcW w:w="1058" w:type="dxa"/>
            <w:vAlign w:val="center"/>
            <w:hideMark/>
          </w:tcPr>
          <w:p w14:paraId="751686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6132,64</w:t>
            </w:r>
          </w:p>
        </w:tc>
        <w:tc>
          <w:tcPr>
            <w:tcW w:w="1085" w:type="dxa"/>
            <w:vAlign w:val="center"/>
            <w:hideMark/>
          </w:tcPr>
          <w:p w14:paraId="7C2A5E9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6316,62</w:t>
            </w:r>
          </w:p>
        </w:tc>
      </w:tr>
      <w:tr w:rsidR="00457D77" w:rsidRPr="00457D77" w14:paraId="6CF56561" w14:textId="77777777" w:rsidTr="00457D77">
        <w:trPr>
          <w:trHeight w:val="240"/>
        </w:trPr>
        <w:tc>
          <w:tcPr>
            <w:tcW w:w="2616" w:type="dxa"/>
            <w:vAlign w:val="center"/>
            <w:hideMark/>
          </w:tcPr>
          <w:p w14:paraId="18118EA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749AF96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785EF4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6DD56E3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2FF13C7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54A9AC5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C469E1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C2CA41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279ED8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3DF97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03B815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80E92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721C4B4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28101B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6A2BAD5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8A6812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6B4BF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F2777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181B5E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5F4A31DE" w14:textId="77777777" w:rsidTr="00457D77">
        <w:trPr>
          <w:trHeight w:val="240"/>
        </w:trPr>
        <w:tc>
          <w:tcPr>
            <w:tcW w:w="2616" w:type="dxa"/>
            <w:vAlign w:val="center"/>
            <w:hideMark/>
          </w:tcPr>
          <w:p w14:paraId="1D3F2FF4"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1C1F64E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7B6ED3C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353,16</w:t>
            </w:r>
          </w:p>
        </w:tc>
        <w:tc>
          <w:tcPr>
            <w:tcW w:w="1057" w:type="dxa"/>
            <w:vAlign w:val="center"/>
            <w:hideMark/>
          </w:tcPr>
          <w:p w14:paraId="65BF354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363,75</w:t>
            </w:r>
          </w:p>
        </w:tc>
        <w:tc>
          <w:tcPr>
            <w:tcW w:w="1057" w:type="dxa"/>
            <w:vAlign w:val="center"/>
            <w:hideMark/>
          </w:tcPr>
          <w:p w14:paraId="736D049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374,66</w:t>
            </w:r>
          </w:p>
        </w:tc>
        <w:tc>
          <w:tcPr>
            <w:tcW w:w="1253" w:type="dxa"/>
            <w:vAlign w:val="center"/>
            <w:hideMark/>
          </w:tcPr>
          <w:p w14:paraId="38552B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385,90</w:t>
            </w:r>
          </w:p>
        </w:tc>
        <w:tc>
          <w:tcPr>
            <w:tcW w:w="1058" w:type="dxa"/>
            <w:vAlign w:val="center"/>
            <w:hideMark/>
          </w:tcPr>
          <w:p w14:paraId="3684247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397,48</w:t>
            </w:r>
          </w:p>
        </w:tc>
        <w:tc>
          <w:tcPr>
            <w:tcW w:w="1058" w:type="dxa"/>
            <w:vAlign w:val="center"/>
            <w:hideMark/>
          </w:tcPr>
          <w:p w14:paraId="067756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409,41</w:t>
            </w:r>
          </w:p>
        </w:tc>
        <w:tc>
          <w:tcPr>
            <w:tcW w:w="1363" w:type="dxa"/>
            <w:vAlign w:val="center"/>
            <w:hideMark/>
          </w:tcPr>
          <w:p w14:paraId="2B49B6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421,69</w:t>
            </w:r>
          </w:p>
        </w:tc>
        <w:tc>
          <w:tcPr>
            <w:tcW w:w="1058" w:type="dxa"/>
            <w:vAlign w:val="center"/>
            <w:hideMark/>
          </w:tcPr>
          <w:p w14:paraId="45DB4C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434,34</w:t>
            </w:r>
          </w:p>
        </w:tc>
        <w:tc>
          <w:tcPr>
            <w:tcW w:w="1213" w:type="dxa"/>
            <w:vAlign w:val="center"/>
            <w:hideMark/>
          </w:tcPr>
          <w:p w14:paraId="08FF65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447,37</w:t>
            </w:r>
          </w:p>
        </w:tc>
        <w:tc>
          <w:tcPr>
            <w:tcW w:w="1058" w:type="dxa"/>
            <w:vAlign w:val="center"/>
            <w:hideMark/>
          </w:tcPr>
          <w:p w14:paraId="48F7263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460,79</w:t>
            </w:r>
          </w:p>
        </w:tc>
        <w:tc>
          <w:tcPr>
            <w:tcW w:w="1058" w:type="dxa"/>
            <w:vAlign w:val="center"/>
            <w:hideMark/>
          </w:tcPr>
          <w:p w14:paraId="4C811C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474,61</w:t>
            </w:r>
          </w:p>
        </w:tc>
        <w:tc>
          <w:tcPr>
            <w:tcW w:w="1058" w:type="dxa"/>
            <w:vAlign w:val="center"/>
            <w:hideMark/>
          </w:tcPr>
          <w:p w14:paraId="103D15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488,85</w:t>
            </w:r>
          </w:p>
        </w:tc>
        <w:tc>
          <w:tcPr>
            <w:tcW w:w="1058" w:type="dxa"/>
            <w:vAlign w:val="center"/>
            <w:hideMark/>
          </w:tcPr>
          <w:p w14:paraId="127AAA0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503,52</w:t>
            </w:r>
          </w:p>
        </w:tc>
        <w:tc>
          <w:tcPr>
            <w:tcW w:w="1058" w:type="dxa"/>
            <w:vAlign w:val="center"/>
            <w:hideMark/>
          </w:tcPr>
          <w:p w14:paraId="06D888E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518,62</w:t>
            </w:r>
          </w:p>
        </w:tc>
        <w:tc>
          <w:tcPr>
            <w:tcW w:w="1058" w:type="dxa"/>
            <w:vAlign w:val="center"/>
            <w:hideMark/>
          </w:tcPr>
          <w:p w14:paraId="3C0819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534,18</w:t>
            </w:r>
          </w:p>
        </w:tc>
        <w:tc>
          <w:tcPr>
            <w:tcW w:w="1058" w:type="dxa"/>
            <w:vAlign w:val="center"/>
            <w:hideMark/>
          </w:tcPr>
          <w:p w14:paraId="1DC6FD5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550,21</w:t>
            </w:r>
          </w:p>
        </w:tc>
        <w:tc>
          <w:tcPr>
            <w:tcW w:w="1085" w:type="dxa"/>
            <w:vAlign w:val="center"/>
            <w:hideMark/>
          </w:tcPr>
          <w:p w14:paraId="75F1FB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566,71</w:t>
            </w:r>
          </w:p>
        </w:tc>
      </w:tr>
      <w:tr w:rsidR="00457D77" w:rsidRPr="00457D77" w14:paraId="7CCFC8E7" w14:textId="77777777" w:rsidTr="00457D77">
        <w:trPr>
          <w:trHeight w:val="240"/>
        </w:trPr>
        <w:tc>
          <w:tcPr>
            <w:tcW w:w="22794" w:type="dxa"/>
            <w:gridSpan w:val="19"/>
            <w:vAlign w:val="center"/>
            <w:hideMark/>
          </w:tcPr>
          <w:p w14:paraId="3C67FFD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Закрытая система горячего водоснабжения</w:t>
            </w:r>
          </w:p>
        </w:tc>
      </w:tr>
      <w:tr w:rsidR="00457D77" w:rsidRPr="00457D77" w14:paraId="60CE1845" w14:textId="77777777" w:rsidTr="00457D77">
        <w:trPr>
          <w:trHeight w:val="240"/>
        </w:trPr>
        <w:tc>
          <w:tcPr>
            <w:tcW w:w="2616" w:type="dxa"/>
            <w:vAlign w:val="center"/>
            <w:hideMark/>
          </w:tcPr>
          <w:p w14:paraId="4A5B3D47"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Ежегодный объем потребления воды на ГВС в закрытой системе</w:t>
            </w:r>
          </w:p>
        </w:tc>
        <w:tc>
          <w:tcPr>
            <w:tcW w:w="1513" w:type="dxa"/>
            <w:vAlign w:val="center"/>
            <w:hideMark/>
          </w:tcPr>
          <w:p w14:paraId="294AB4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тыс. </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31F28EF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416444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w:t>
            </w:r>
          </w:p>
        </w:tc>
        <w:tc>
          <w:tcPr>
            <w:tcW w:w="1057" w:type="dxa"/>
            <w:vAlign w:val="center"/>
            <w:hideMark/>
          </w:tcPr>
          <w:p w14:paraId="3E9811A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253" w:type="dxa"/>
            <w:vAlign w:val="center"/>
            <w:hideMark/>
          </w:tcPr>
          <w:p w14:paraId="6AEAA41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46A6C1F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066B8A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363" w:type="dxa"/>
            <w:vAlign w:val="center"/>
            <w:hideMark/>
          </w:tcPr>
          <w:p w14:paraId="66A0C6B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40F39F8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213" w:type="dxa"/>
            <w:vAlign w:val="center"/>
            <w:hideMark/>
          </w:tcPr>
          <w:p w14:paraId="5D3B404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451EB06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45621E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603938D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0E4590B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1DCE11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058244D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58" w:type="dxa"/>
            <w:vAlign w:val="center"/>
            <w:hideMark/>
          </w:tcPr>
          <w:p w14:paraId="7198218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c>
          <w:tcPr>
            <w:tcW w:w="1085" w:type="dxa"/>
            <w:vAlign w:val="center"/>
            <w:hideMark/>
          </w:tcPr>
          <w:p w14:paraId="744A48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w:t>
            </w:r>
          </w:p>
        </w:tc>
      </w:tr>
      <w:tr w:rsidR="00457D77" w:rsidRPr="00457D77" w14:paraId="6FE568FA" w14:textId="77777777" w:rsidTr="00457D77">
        <w:trPr>
          <w:trHeight w:val="240"/>
        </w:trPr>
        <w:tc>
          <w:tcPr>
            <w:tcW w:w="2616" w:type="dxa"/>
            <w:vAlign w:val="center"/>
            <w:hideMark/>
          </w:tcPr>
          <w:p w14:paraId="5D86012E"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теплоноситель в закрытой системе ГВС (без НДС)</w:t>
            </w:r>
          </w:p>
        </w:tc>
        <w:tc>
          <w:tcPr>
            <w:tcW w:w="1513" w:type="dxa"/>
            <w:vAlign w:val="center"/>
            <w:hideMark/>
          </w:tcPr>
          <w:p w14:paraId="78E8340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7F21B79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27,42</w:t>
            </w:r>
          </w:p>
        </w:tc>
        <w:tc>
          <w:tcPr>
            <w:tcW w:w="1057" w:type="dxa"/>
            <w:vAlign w:val="center"/>
            <w:hideMark/>
          </w:tcPr>
          <w:p w14:paraId="4B8D89E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28,24</w:t>
            </w:r>
          </w:p>
        </w:tc>
        <w:tc>
          <w:tcPr>
            <w:tcW w:w="1057" w:type="dxa"/>
            <w:vAlign w:val="center"/>
            <w:hideMark/>
          </w:tcPr>
          <w:p w14:paraId="0FF03F9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29,09</w:t>
            </w:r>
          </w:p>
        </w:tc>
        <w:tc>
          <w:tcPr>
            <w:tcW w:w="1253" w:type="dxa"/>
            <w:vAlign w:val="center"/>
            <w:hideMark/>
          </w:tcPr>
          <w:p w14:paraId="0EC4EB3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29,96</w:t>
            </w:r>
          </w:p>
        </w:tc>
        <w:tc>
          <w:tcPr>
            <w:tcW w:w="1058" w:type="dxa"/>
            <w:vAlign w:val="center"/>
            <w:hideMark/>
          </w:tcPr>
          <w:p w14:paraId="3381330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30,86</w:t>
            </w:r>
          </w:p>
        </w:tc>
        <w:tc>
          <w:tcPr>
            <w:tcW w:w="1058" w:type="dxa"/>
            <w:vAlign w:val="center"/>
            <w:hideMark/>
          </w:tcPr>
          <w:p w14:paraId="7E8FE31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31,78</w:t>
            </w:r>
          </w:p>
        </w:tc>
        <w:tc>
          <w:tcPr>
            <w:tcW w:w="1363" w:type="dxa"/>
            <w:vAlign w:val="center"/>
            <w:hideMark/>
          </w:tcPr>
          <w:p w14:paraId="7107EF1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32,74</w:t>
            </w:r>
          </w:p>
        </w:tc>
        <w:tc>
          <w:tcPr>
            <w:tcW w:w="1058" w:type="dxa"/>
            <w:vAlign w:val="center"/>
            <w:hideMark/>
          </w:tcPr>
          <w:p w14:paraId="586C9B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33,72</w:t>
            </w:r>
          </w:p>
        </w:tc>
        <w:tc>
          <w:tcPr>
            <w:tcW w:w="1213" w:type="dxa"/>
            <w:vAlign w:val="center"/>
            <w:hideMark/>
          </w:tcPr>
          <w:p w14:paraId="5987FD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34,73</w:t>
            </w:r>
          </w:p>
        </w:tc>
        <w:tc>
          <w:tcPr>
            <w:tcW w:w="1058" w:type="dxa"/>
            <w:vAlign w:val="center"/>
            <w:hideMark/>
          </w:tcPr>
          <w:p w14:paraId="5101FC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35,77</w:t>
            </w:r>
          </w:p>
        </w:tc>
        <w:tc>
          <w:tcPr>
            <w:tcW w:w="1058" w:type="dxa"/>
            <w:vAlign w:val="center"/>
            <w:hideMark/>
          </w:tcPr>
          <w:p w14:paraId="543380D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36,84</w:t>
            </w:r>
          </w:p>
        </w:tc>
        <w:tc>
          <w:tcPr>
            <w:tcW w:w="1058" w:type="dxa"/>
            <w:vAlign w:val="center"/>
            <w:hideMark/>
          </w:tcPr>
          <w:p w14:paraId="56E2B10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37,95</w:t>
            </w:r>
          </w:p>
        </w:tc>
        <w:tc>
          <w:tcPr>
            <w:tcW w:w="1058" w:type="dxa"/>
            <w:vAlign w:val="center"/>
            <w:hideMark/>
          </w:tcPr>
          <w:p w14:paraId="51AEACE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39,09</w:t>
            </w:r>
          </w:p>
        </w:tc>
        <w:tc>
          <w:tcPr>
            <w:tcW w:w="1058" w:type="dxa"/>
            <w:vAlign w:val="center"/>
            <w:hideMark/>
          </w:tcPr>
          <w:p w14:paraId="352C76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40,26</w:t>
            </w:r>
          </w:p>
        </w:tc>
        <w:tc>
          <w:tcPr>
            <w:tcW w:w="1058" w:type="dxa"/>
            <w:vAlign w:val="center"/>
            <w:hideMark/>
          </w:tcPr>
          <w:p w14:paraId="05CB297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41,47</w:t>
            </w:r>
          </w:p>
        </w:tc>
        <w:tc>
          <w:tcPr>
            <w:tcW w:w="1058" w:type="dxa"/>
            <w:vAlign w:val="center"/>
            <w:hideMark/>
          </w:tcPr>
          <w:p w14:paraId="5E02F56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42,71</w:t>
            </w:r>
          </w:p>
        </w:tc>
        <w:tc>
          <w:tcPr>
            <w:tcW w:w="1085" w:type="dxa"/>
            <w:vAlign w:val="center"/>
            <w:hideMark/>
          </w:tcPr>
          <w:p w14:paraId="328D40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43,99</w:t>
            </w:r>
          </w:p>
        </w:tc>
      </w:tr>
      <w:tr w:rsidR="00457D77" w:rsidRPr="00457D77" w14:paraId="5C44BA9F" w14:textId="77777777" w:rsidTr="00457D77">
        <w:trPr>
          <w:trHeight w:val="240"/>
        </w:trPr>
        <w:tc>
          <w:tcPr>
            <w:tcW w:w="2616" w:type="dxa"/>
            <w:vAlign w:val="center"/>
            <w:hideMark/>
          </w:tcPr>
          <w:p w14:paraId="4EF92758"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Компонент на тепловую энергию в закрытой системе ГВС (без НДС)</w:t>
            </w:r>
          </w:p>
        </w:tc>
        <w:tc>
          <w:tcPr>
            <w:tcW w:w="1513" w:type="dxa"/>
            <w:vAlign w:val="center"/>
            <w:hideMark/>
          </w:tcPr>
          <w:p w14:paraId="476743C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руб./Гкал</w:t>
            </w:r>
          </w:p>
        </w:tc>
        <w:tc>
          <w:tcPr>
            <w:tcW w:w="1057" w:type="dxa"/>
            <w:vAlign w:val="center"/>
            <w:hideMark/>
          </w:tcPr>
          <w:p w14:paraId="5FA0A1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3936,31</w:t>
            </w:r>
          </w:p>
        </w:tc>
        <w:tc>
          <w:tcPr>
            <w:tcW w:w="1057" w:type="dxa"/>
            <w:vAlign w:val="center"/>
            <w:hideMark/>
          </w:tcPr>
          <w:p w14:paraId="304D908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4054,40</w:t>
            </w:r>
          </w:p>
        </w:tc>
        <w:tc>
          <w:tcPr>
            <w:tcW w:w="1057" w:type="dxa"/>
            <w:vAlign w:val="center"/>
            <w:hideMark/>
          </w:tcPr>
          <w:p w14:paraId="2AAEA43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4176,03</w:t>
            </w:r>
          </w:p>
        </w:tc>
        <w:tc>
          <w:tcPr>
            <w:tcW w:w="1253" w:type="dxa"/>
            <w:vAlign w:val="center"/>
            <w:hideMark/>
          </w:tcPr>
          <w:p w14:paraId="08DDF6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4301,31</w:t>
            </w:r>
          </w:p>
        </w:tc>
        <w:tc>
          <w:tcPr>
            <w:tcW w:w="1058" w:type="dxa"/>
            <w:vAlign w:val="center"/>
            <w:hideMark/>
          </w:tcPr>
          <w:p w14:paraId="464621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4430,35</w:t>
            </w:r>
          </w:p>
        </w:tc>
        <w:tc>
          <w:tcPr>
            <w:tcW w:w="1058" w:type="dxa"/>
            <w:vAlign w:val="center"/>
            <w:hideMark/>
          </w:tcPr>
          <w:p w14:paraId="0B907F5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4563,26</w:t>
            </w:r>
          </w:p>
        </w:tc>
        <w:tc>
          <w:tcPr>
            <w:tcW w:w="1363" w:type="dxa"/>
            <w:vAlign w:val="center"/>
            <w:hideMark/>
          </w:tcPr>
          <w:p w14:paraId="41727C0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4700,16</w:t>
            </w:r>
          </w:p>
        </w:tc>
        <w:tc>
          <w:tcPr>
            <w:tcW w:w="1058" w:type="dxa"/>
            <w:vAlign w:val="center"/>
            <w:hideMark/>
          </w:tcPr>
          <w:p w14:paraId="600C2A2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4841,17</w:t>
            </w:r>
          </w:p>
        </w:tc>
        <w:tc>
          <w:tcPr>
            <w:tcW w:w="1213" w:type="dxa"/>
            <w:vAlign w:val="center"/>
            <w:hideMark/>
          </w:tcPr>
          <w:p w14:paraId="4DBAC4D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4986,40</w:t>
            </w:r>
          </w:p>
        </w:tc>
        <w:tc>
          <w:tcPr>
            <w:tcW w:w="1058" w:type="dxa"/>
            <w:vAlign w:val="center"/>
            <w:hideMark/>
          </w:tcPr>
          <w:p w14:paraId="111DF9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5135,99</w:t>
            </w:r>
          </w:p>
        </w:tc>
        <w:tc>
          <w:tcPr>
            <w:tcW w:w="1058" w:type="dxa"/>
            <w:vAlign w:val="center"/>
            <w:hideMark/>
          </w:tcPr>
          <w:p w14:paraId="460B69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5290,07</w:t>
            </w:r>
          </w:p>
        </w:tc>
        <w:tc>
          <w:tcPr>
            <w:tcW w:w="1058" w:type="dxa"/>
            <w:vAlign w:val="center"/>
            <w:hideMark/>
          </w:tcPr>
          <w:p w14:paraId="3EE3B4C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5448,77</w:t>
            </w:r>
          </w:p>
        </w:tc>
        <w:tc>
          <w:tcPr>
            <w:tcW w:w="1058" w:type="dxa"/>
            <w:vAlign w:val="center"/>
            <w:hideMark/>
          </w:tcPr>
          <w:p w14:paraId="4099FB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5612,24</w:t>
            </w:r>
          </w:p>
        </w:tc>
        <w:tc>
          <w:tcPr>
            <w:tcW w:w="1058" w:type="dxa"/>
            <w:vAlign w:val="center"/>
            <w:hideMark/>
          </w:tcPr>
          <w:p w14:paraId="6E5AB71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5780,60</w:t>
            </w:r>
          </w:p>
        </w:tc>
        <w:tc>
          <w:tcPr>
            <w:tcW w:w="1058" w:type="dxa"/>
            <w:vAlign w:val="center"/>
            <w:hideMark/>
          </w:tcPr>
          <w:p w14:paraId="292F6AE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5954,02</w:t>
            </w:r>
          </w:p>
        </w:tc>
        <w:tc>
          <w:tcPr>
            <w:tcW w:w="1058" w:type="dxa"/>
            <w:vAlign w:val="center"/>
            <w:hideMark/>
          </w:tcPr>
          <w:p w14:paraId="1B2560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6132,64</w:t>
            </w:r>
          </w:p>
        </w:tc>
        <w:tc>
          <w:tcPr>
            <w:tcW w:w="1085" w:type="dxa"/>
            <w:vAlign w:val="center"/>
            <w:hideMark/>
          </w:tcPr>
          <w:p w14:paraId="03EAA83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6316,62</w:t>
            </w:r>
          </w:p>
        </w:tc>
      </w:tr>
      <w:tr w:rsidR="00457D77" w:rsidRPr="00457D77" w14:paraId="3BC5F562" w14:textId="77777777" w:rsidTr="00457D77">
        <w:trPr>
          <w:trHeight w:val="240"/>
        </w:trPr>
        <w:tc>
          <w:tcPr>
            <w:tcW w:w="2616" w:type="dxa"/>
            <w:vAlign w:val="center"/>
            <w:hideMark/>
          </w:tcPr>
          <w:p w14:paraId="53B841C6"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Норматив расхода тепловой энергии на подогрев горячей воды (с полотенцесушителями, изолированные стояки)</w:t>
            </w:r>
          </w:p>
        </w:tc>
        <w:tc>
          <w:tcPr>
            <w:tcW w:w="1513" w:type="dxa"/>
            <w:vAlign w:val="center"/>
            <w:hideMark/>
          </w:tcPr>
          <w:p w14:paraId="5EC024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Гкал/</w:t>
            </w:r>
            <w:proofErr w:type="spellStart"/>
            <w:r w:rsidRPr="00457D77">
              <w:rPr>
                <w:rFonts w:ascii="Times New Roman" w:eastAsia="Times New Roman" w:hAnsi="Times New Roman" w:cs="Times New Roman"/>
                <w:sz w:val="20"/>
                <w:szCs w:val="20"/>
                <w:lang w:eastAsia="ru-RU"/>
              </w:rPr>
              <w:t>куб.м</w:t>
            </w:r>
            <w:proofErr w:type="spellEnd"/>
          </w:p>
        </w:tc>
        <w:tc>
          <w:tcPr>
            <w:tcW w:w="1057" w:type="dxa"/>
            <w:vAlign w:val="center"/>
            <w:hideMark/>
          </w:tcPr>
          <w:p w14:paraId="0C532D9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6E09DF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7" w:type="dxa"/>
            <w:vAlign w:val="center"/>
            <w:hideMark/>
          </w:tcPr>
          <w:p w14:paraId="0BCF97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53" w:type="dxa"/>
            <w:vAlign w:val="center"/>
            <w:hideMark/>
          </w:tcPr>
          <w:p w14:paraId="35E582D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0DA22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B7481D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363" w:type="dxa"/>
            <w:vAlign w:val="center"/>
            <w:hideMark/>
          </w:tcPr>
          <w:p w14:paraId="0FA4BC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3DDCFCA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213" w:type="dxa"/>
            <w:vAlign w:val="center"/>
            <w:hideMark/>
          </w:tcPr>
          <w:p w14:paraId="61D5A4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C0848C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44DE0DB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5C0B0C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1C4B45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0EC910D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5297F3B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58" w:type="dxa"/>
            <w:vAlign w:val="center"/>
            <w:hideMark/>
          </w:tcPr>
          <w:p w14:paraId="2A6D13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c>
          <w:tcPr>
            <w:tcW w:w="1085" w:type="dxa"/>
            <w:vAlign w:val="center"/>
            <w:hideMark/>
          </w:tcPr>
          <w:p w14:paraId="35A2A5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0,0603</w:t>
            </w:r>
          </w:p>
        </w:tc>
      </w:tr>
      <w:tr w:rsidR="00457D77" w:rsidRPr="00457D77" w14:paraId="13425854" w14:textId="77777777" w:rsidTr="00457D77">
        <w:trPr>
          <w:trHeight w:val="240"/>
        </w:trPr>
        <w:tc>
          <w:tcPr>
            <w:tcW w:w="2616" w:type="dxa"/>
            <w:vAlign w:val="center"/>
            <w:hideMark/>
          </w:tcPr>
          <w:p w14:paraId="346385B9"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Цена единицы горячей воды</w:t>
            </w:r>
          </w:p>
        </w:tc>
        <w:tc>
          <w:tcPr>
            <w:tcW w:w="1513" w:type="dxa"/>
            <w:vAlign w:val="center"/>
            <w:hideMark/>
          </w:tcPr>
          <w:p w14:paraId="690DCA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руб./м куб.</w:t>
            </w:r>
          </w:p>
        </w:tc>
        <w:tc>
          <w:tcPr>
            <w:tcW w:w="1057" w:type="dxa"/>
            <w:vAlign w:val="center"/>
            <w:hideMark/>
          </w:tcPr>
          <w:p w14:paraId="512C9D7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264,77</w:t>
            </w:r>
          </w:p>
        </w:tc>
        <w:tc>
          <w:tcPr>
            <w:tcW w:w="1057" w:type="dxa"/>
            <w:vAlign w:val="center"/>
            <w:hideMark/>
          </w:tcPr>
          <w:p w14:paraId="37A27B0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272,72</w:t>
            </w:r>
          </w:p>
        </w:tc>
        <w:tc>
          <w:tcPr>
            <w:tcW w:w="1057" w:type="dxa"/>
            <w:vAlign w:val="center"/>
            <w:hideMark/>
          </w:tcPr>
          <w:p w14:paraId="6F56CBB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280,90</w:t>
            </w:r>
          </w:p>
        </w:tc>
        <w:tc>
          <w:tcPr>
            <w:tcW w:w="1253" w:type="dxa"/>
            <w:vAlign w:val="center"/>
            <w:hideMark/>
          </w:tcPr>
          <w:p w14:paraId="6FD1A4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289,33</w:t>
            </w:r>
          </w:p>
        </w:tc>
        <w:tc>
          <w:tcPr>
            <w:tcW w:w="1058" w:type="dxa"/>
            <w:vAlign w:val="center"/>
            <w:hideMark/>
          </w:tcPr>
          <w:p w14:paraId="58A113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298,01</w:t>
            </w:r>
          </w:p>
        </w:tc>
        <w:tc>
          <w:tcPr>
            <w:tcW w:w="1058" w:type="dxa"/>
            <w:vAlign w:val="center"/>
            <w:hideMark/>
          </w:tcPr>
          <w:p w14:paraId="367AB97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306,95</w:t>
            </w:r>
          </w:p>
        </w:tc>
        <w:tc>
          <w:tcPr>
            <w:tcW w:w="1363" w:type="dxa"/>
            <w:vAlign w:val="center"/>
            <w:hideMark/>
          </w:tcPr>
          <w:p w14:paraId="1D29E9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316,16</w:t>
            </w:r>
          </w:p>
        </w:tc>
        <w:tc>
          <w:tcPr>
            <w:tcW w:w="1058" w:type="dxa"/>
            <w:vAlign w:val="center"/>
            <w:hideMark/>
          </w:tcPr>
          <w:p w14:paraId="6C026DF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325,64</w:t>
            </w:r>
          </w:p>
        </w:tc>
        <w:tc>
          <w:tcPr>
            <w:tcW w:w="1213" w:type="dxa"/>
            <w:vAlign w:val="center"/>
            <w:hideMark/>
          </w:tcPr>
          <w:p w14:paraId="3442965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335,41</w:t>
            </w:r>
          </w:p>
        </w:tc>
        <w:tc>
          <w:tcPr>
            <w:tcW w:w="1058" w:type="dxa"/>
            <w:vAlign w:val="center"/>
            <w:hideMark/>
          </w:tcPr>
          <w:p w14:paraId="798F7FF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345,47</w:t>
            </w:r>
          </w:p>
        </w:tc>
        <w:tc>
          <w:tcPr>
            <w:tcW w:w="1058" w:type="dxa"/>
            <w:vAlign w:val="center"/>
            <w:hideMark/>
          </w:tcPr>
          <w:p w14:paraId="112D358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355,84</w:t>
            </w:r>
          </w:p>
        </w:tc>
        <w:tc>
          <w:tcPr>
            <w:tcW w:w="1058" w:type="dxa"/>
            <w:vAlign w:val="center"/>
            <w:hideMark/>
          </w:tcPr>
          <w:p w14:paraId="0E6BF76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366,51</w:t>
            </w:r>
          </w:p>
        </w:tc>
        <w:tc>
          <w:tcPr>
            <w:tcW w:w="1058" w:type="dxa"/>
            <w:vAlign w:val="center"/>
            <w:hideMark/>
          </w:tcPr>
          <w:p w14:paraId="5EFFF9F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377,51</w:t>
            </w:r>
          </w:p>
        </w:tc>
        <w:tc>
          <w:tcPr>
            <w:tcW w:w="1058" w:type="dxa"/>
            <w:vAlign w:val="center"/>
            <w:hideMark/>
          </w:tcPr>
          <w:p w14:paraId="1D24A19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388,83</w:t>
            </w:r>
          </w:p>
        </w:tc>
        <w:tc>
          <w:tcPr>
            <w:tcW w:w="1058" w:type="dxa"/>
            <w:vAlign w:val="center"/>
            <w:hideMark/>
          </w:tcPr>
          <w:p w14:paraId="2157EE2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400,50</w:t>
            </w:r>
          </w:p>
        </w:tc>
        <w:tc>
          <w:tcPr>
            <w:tcW w:w="1058" w:type="dxa"/>
            <w:vAlign w:val="center"/>
            <w:hideMark/>
          </w:tcPr>
          <w:p w14:paraId="455929C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412,51</w:t>
            </w:r>
          </w:p>
        </w:tc>
        <w:tc>
          <w:tcPr>
            <w:tcW w:w="1085" w:type="dxa"/>
            <w:vAlign w:val="center"/>
            <w:hideMark/>
          </w:tcPr>
          <w:p w14:paraId="08A3E98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424,89</w:t>
            </w:r>
          </w:p>
        </w:tc>
      </w:tr>
      <w:tr w:rsidR="00457D77" w:rsidRPr="00457D77" w14:paraId="11E3B599" w14:textId="77777777" w:rsidTr="00457D77">
        <w:trPr>
          <w:trHeight w:val="240"/>
        </w:trPr>
        <w:tc>
          <w:tcPr>
            <w:tcW w:w="2616" w:type="dxa"/>
            <w:vAlign w:val="center"/>
            <w:hideMark/>
          </w:tcPr>
          <w:p w14:paraId="73434D27" w14:textId="77777777" w:rsidR="00457D77" w:rsidRPr="00457D77" w:rsidRDefault="00457D77" w:rsidP="00457D77">
            <w:pPr>
              <w:spacing w:after="0" w:line="240" w:lineRule="auto"/>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 xml:space="preserve">Эффект от изменения цены на </w:t>
            </w:r>
            <w:proofErr w:type="spellStart"/>
            <w:r w:rsidRPr="00457D77">
              <w:rPr>
                <w:rFonts w:ascii="Times New Roman" w:eastAsia="Times New Roman" w:hAnsi="Times New Roman" w:cs="Times New Roman"/>
                <w:b/>
                <w:bCs/>
                <w:i/>
                <w:iCs/>
                <w:sz w:val="20"/>
                <w:szCs w:val="20"/>
                <w:lang w:eastAsia="ru-RU"/>
              </w:rPr>
              <w:t>на</w:t>
            </w:r>
            <w:proofErr w:type="spellEnd"/>
            <w:r w:rsidRPr="00457D77">
              <w:rPr>
                <w:rFonts w:ascii="Times New Roman" w:eastAsia="Times New Roman" w:hAnsi="Times New Roman" w:cs="Times New Roman"/>
                <w:b/>
                <w:bCs/>
                <w:i/>
                <w:iCs/>
                <w:sz w:val="20"/>
                <w:szCs w:val="20"/>
                <w:lang w:eastAsia="ru-RU"/>
              </w:rPr>
              <w:t xml:space="preserve"> теплоноситель</w:t>
            </w:r>
          </w:p>
        </w:tc>
        <w:tc>
          <w:tcPr>
            <w:tcW w:w="1513" w:type="dxa"/>
            <w:vAlign w:val="center"/>
            <w:hideMark/>
          </w:tcPr>
          <w:p w14:paraId="77F3CBAC"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тыс. руб.</w:t>
            </w:r>
          </w:p>
        </w:tc>
        <w:tc>
          <w:tcPr>
            <w:tcW w:w="1057" w:type="dxa"/>
            <w:vAlign w:val="center"/>
            <w:hideMark/>
          </w:tcPr>
          <w:p w14:paraId="5ED98516"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0</w:t>
            </w:r>
          </w:p>
        </w:tc>
        <w:tc>
          <w:tcPr>
            <w:tcW w:w="1057" w:type="dxa"/>
            <w:vAlign w:val="center"/>
            <w:hideMark/>
          </w:tcPr>
          <w:p w14:paraId="59D383B8"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1078</w:t>
            </w:r>
          </w:p>
        </w:tc>
        <w:tc>
          <w:tcPr>
            <w:tcW w:w="1057" w:type="dxa"/>
            <w:vAlign w:val="center"/>
            <w:hideMark/>
          </w:tcPr>
          <w:p w14:paraId="227104CF"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9959</w:t>
            </w:r>
          </w:p>
        </w:tc>
        <w:tc>
          <w:tcPr>
            <w:tcW w:w="1253" w:type="dxa"/>
            <w:vAlign w:val="center"/>
            <w:hideMark/>
          </w:tcPr>
          <w:p w14:paraId="64D2404E"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10257</w:t>
            </w:r>
          </w:p>
        </w:tc>
        <w:tc>
          <w:tcPr>
            <w:tcW w:w="1058" w:type="dxa"/>
            <w:vAlign w:val="center"/>
            <w:hideMark/>
          </w:tcPr>
          <w:p w14:paraId="70F9D8A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10565</w:t>
            </w:r>
          </w:p>
        </w:tc>
        <w:tc>
          <w:tcPr>
            <w:tcW w:w="1058" w:type="dxa"/>
            <w:vAlign w:val="center"/>
            <w:hideMark/>
          </w:tcPr>
          <w:p w14:paraId="3BF8B90F"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10882</w:t>
            </w:r>
          </w:p>
        </w:tc>
        <w:tc>
          <w:tcPr>
            <w:tcW w:w="1363" w:type="dxa"/>
            <w:vAlign w:val="center"/>
            <w:hideMark/>
          </w:tcPr>
          <w:p w14:paraId="4FE0582E"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11209</w:t>
            </w:r>
          </w:p>
        </w:tc>
        <w:tc>
          <w:tcPr>
            <w:tcW w:w="1058" w:type="dxa"/>
            <w:vAlign w:val="center"/>
            <w:hideMark/>
          </w:tcPr>
          <w:p w14:paraId="6CA3AD7B"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11545</w:t>
            </w:r>
          </w:p>
        </w:tc>
        <w:tc>
          <w:tcPr>
            <w:tcW w:w="1213" w:type="dxa"/>
            <w:vAlign w:val="center"/>
            <w:hideMark/>
          </w:tcPr>
          <w:p w14:paraId="5E43408B"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11891</w:t>
            </w:r>
          </w:p>
        </w:tc>
        <w:tc>
          <w:tcPr>
            <w:tcW w:w="1058" w:type="dxa"/>
            <w:vAlign w:val="center"/>
            <w:hideMark/>
          </w:tcPr>
          <w:p w14:paraId="550FEDE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12248</w:t>
            </w:r>
          </w:p>
        </w:tc>
        <w:tc>
          <w:tcPr>
            <w:tcW w:w="1058" w:type="dxa"/>
            <w:vAlign w:val="center"/>
            <w:hideMark/>
          </w:tcPr>
          <w:p w14:paraId="5F25EBB0"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12615</w:t>
            </w:r>
          </w:p>
        </w:tc>
        <w:tc>
          <w:tcPr>
            <w:tcW w:w="1058" w:type="dxa"/>
            <w:vAlign w:val="center"/>
            <w:hideMark/>
          </w:tcPr>
          <w:p w14:paraId="4CCFB10E"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12994</w:t>
            </w:r>
          </w:p>
        </w:tc>
        <w:tc>
          <w:tcPr>
            <w:tcW w:w="1058" w:type="dxa"/>
            <w:vAlign w:val="center"/>
            <w:hideMark/>
          </w:tcPr>
          <w:p w14:paraId="56C83210"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13384</w:t>
            </w:r>
          </w:p>
        </w:tc>
        <w:tc>
          <w:tcPr>
            <w:tcW w:w="1058" w:type="dxa"/>
            <w:vAlign w:val="center"/>
            <w:hideMark/>
          </w:tcPr>
          <w:p w14:paraId="593570B2"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13785</w:t>
            </w:r>
          </w:p>
        </w:tc>
        <w:tc>
          <w:tcPr>
            <w:tcW w:w="1058" w:type="dxa"/>
            <w:vAlign w:val="center"/>
            <w:hideMark/>
          </w:tcPr>
          <w:p w14:paraId="7231312E"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14199</w:t>
            </w:r>
          </w:p>
        </w:tc>
        <w:tc>
          <w:tcPr>
            <w:tcW w:w="1058" w:type="dxa"/>
            <w:vAlign w:val="center"/>
            <w:hideMark/>
          </w:tcPr>
          <w:p w14:paraId="6438ADB7"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14625</w:t>
            </w:r>
          </w:p>
        </w:tc>
        <w:tc>
          <w:tcPr>
            <w:tcW w:w="1085" w:type="dxa"/>
            <w:vAlign w:val="center"/>
            <w:hideMark/>
          </w:tcPr>
          <w:p w14:paraId="6D6D36FF" w14:textId="77777777" w:rsidR="00457D77" w:rsidRPr="00457D77" w:rsidRDefault="00457D77" w:rsidP="00457D77">
            <w:pPr>
              <w:spacing w:after="0" w:line="240" w:lineRule="auto"/>
              <w:jc w:val="center"/>
              <w:rPr>
                <w:rFonts w:ascii="Times New Roman" w:eastAsia="Times New Roman" w:hAnsi="Times New Roman" w:cs="Times New Roman"/>
                <w:b/>
                <w:bCs/>
                <w:i/>
                <w:iCs/>
                <w:sz w:val="20"/>
                <w:szCs w:val="20"/>
                <w:lang w:eastAsia="ru-RU"/>
              </w:rPr>
            </w:pPr>
            <w:r w:rsidRPr="00457D77">
              <w:rPr>
                <w:rFonts w:ascii="Times New Roman" w:eastAsia="Times New Roman" w:hAnsi="Times New Roman" w:cs="Times New Roman"/>
                <w:b/>
                <w:bCs/>
                <w:i/>
                <w:iCs/>
                <w:sz w:val="20"/>
                <w:szCs w:val="20"/>
                <w:lang w:eastAsia="ru-RU"/>
              </w:rPr>
              <w:t>15063</w:t>
            </w:r>
          </w:p>
        </w:tc>
      </w:tr>
      <w:tr w:rsidR="00457D77" w:rsidRPr="00457D77" w14:paraId="7495A804" w14:textId="77777777" w:rsidTr="00457D77">
        <w:trPr>
          <w:trHeight w:val="240"/>
        </w:trPr>
        <w:tc>
          <w:tcPr>
            <w:tcW w:w="22794" w:type="dxa"/>
            <w:gridSpan w:val="19"/>
            <w:vAlign w:val="center"/>
            <w:hideMark/>
          </w:tcPr>
          <w:p w14:paraId="67BA63DB"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ЭКСПЛУАТАЦИОННЫЕ РАСХОДЫ</w:t>
            </w:r>
          </w:p>
        </w:tc>
      </w:tr>
      <w:tr w:rsidR="00457D77" w:rsidRPr="00457D77" w14:paraId="42E1906B" w14:textId="77777777" w:rsidTr="00457D77">
        <w:trPr>
          <w:trHeight w:val="240"/>
        </w:trPr>
        <w:tc>
          <w:tcPr>
            <w:tcW w:w="2616" w:type="dxa"/>
            <w:vAlign w:val="center"/>
            <w:hideMark/>
          </w:tcPr>
          <w:p w14:paraId="2C5B8B07"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Дополнительные эксплуатационные расходы на ИТП, в т.ч.</w:t>
            </w:r>
          </w:p>
        </w:tc>
        <w:tc>
          <w:tcPr>
            <w:tcW w:w="1513" w:type="dxa"/>
            <w:vAlign w:val="center"/>
            <w:hideMark/>
          </w:tcPr>
          <w:p w14:paraId="4EF162D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1D6976A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71FA708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-719</w:t>
            </w:r>
          </w:p>
        </w:tc>
        <w:tc>
          <w:tcPr>
            <w:tcW w:w="1057" w:type="dxa"/>
            <w:vAlign w:val="center"/>
            <w:hideMark/>
          </w:tcPr>
          <w:p w14:paraId="2FBC1F9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-7054</w:t>
            </w:r>
          </w:p>
        </w:tc>
        <w:tc>
          <w:tcPr>
            <w:tcW w:w="1253" w:type="dxa"/>
            <w:vAlign w:val="center"/>
            <w:hideMark/>
          </w:tcPr>
          <w:p w14:paraId="5F15E74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-7296</w:t>
            </w:r>
          </w:p>
        </w:tc>
        <w:tc>
          <w:tcPr>
            <w:tcW w:w="1058" w:type="dxa"/>
            <w:vAlign w:val="center"/>
            <w:hideMark/>
          </w:tcPr>
          <w:p w14:paraId="6657A5A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-7538</w:t>
            </w:r>
          </w:p>
        </w:tc>
        <w:tc>
          <w:tcPr>
            <w:tcW w:w="1058" w:type="dxa"/>
            <w:vAlign w:val="center"/>
            <w:hideMark/>
          </w:tcPr>
          <w:p w14:paraId="4B7ADD5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-7788</w:t>
            </w:r>
          </w:p>
        </w:tc>
        <w:tc>
          <w:tcPr>
            <w:tcW w:w="1363" w:type="dxa"/>
            <w:vAlign w:val="center"/>
            <w:hideMark/>
          </w:tcPr>
          <w:p w14:paraId="438A657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-8047</w:t>
            </w:r>
          </w:p>
        </w:tc>
        <w:tc>
          <w:tcPr>
            <w:tcW w:w="1058" w:type="dxa"/>
            <w:vAlign w:val="center"/>
            <w:hideMark/>
          </w:tcPr>
          <w:p w14:paraId="2F6360A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-8315</w:t>
            </w:r>
          </w:p>
        </w:tc>
        <w:tc>
          <w:tcPr>
            <w:tcW w:w="1213" w:type="dxa"/>
            <w:vAlign w:val="center"/>
            <w:hideMark/>
          </w:tcPr>
          <w:p w14:paraId="128063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-8591</w:t>
            </w:r>
          </w:p>
        </w:tc>
        <w:tc>
          <w:tcPr>
            <w:tcW w:w="1058" w:type="dxa"/>
            <w:vAlign w:val="center"/>
            <w:hideMark/>
          </w:tcPr>
          <w:p w14:paraId="6269942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-8877</w:t>
            </w:r>
          </w:p>
        </w:tc>
        <w:tc>
          <w:tcPr>
            <w:tcW w:w="1058" w:type="dxa"/>
            <w:vAlign w:val="center"/>
            <w:hideMark/>
          </w:tcPr>
          <w:p w14:paraId="0764AD9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-9172</w:t>
            </w:r>
          </w:p>
        </w:tc>
        <w:tc>
          <w:tcPr>
            <w:tcW w:w="1058" w:type="dxa"/>
            <w:vAlign w:val="center"/>
            <w:hideMark/>
          </w:tcPr>
          <w:p w14:paraId="3C63B65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-9478</w:t>
            </w:r>
          </w:p>
        </w:tc>
        <w:tc>
          <w:tcPr>
            <w:tcW w:w="1058" w:type="dxa"/>
            <w:vAlign w:val="center"/>
            <w:hideMark/>
          </w:tcPr>
          <w:p w14:paraId="585734E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-9794</w:t>
            </w:r>
          </w:p>
        </w:tc>
        <w:tc>
          <w:tcPr>
            <w:tcW w:w="1058" w:type="dxa"/>
            <w:vAlign w:val="center"/>
            <w:hideMark/>
          </w:tcPr>
          <w:p w14:paraId="24960B3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-10121</w:t>
            </w:r>
          </w:p>
        </w:tc>
        <w:tc>
          <w:tcPr>
            <w:tcW w:w="1058" w:type="dxa"/>
            <w:vAlign w:val="center"/>
            <w:hideMark/>
          </w:tcPr>
          <w:p w14:paraId="2B3A044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-10459</w:t>
            </w:r>
          </w:p>
        </w:tc>
        <w:tc>
          <w:tcPr>
            <w:tcW w:w="1058" w:type="dxa"/>
            <w:vAlign w:val="center"/>
            <w:hideMark/>
          </w:tcPr>
          <w:p w14:paraId="6BC28E2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-10808</w:t>
            </w:r>
          </w:p>
        </w:tc>
        <w:tc>
          <w:tcPr>
            <w:tcW w:w="1085" w:type="dxa"/>
            <w:vAlign w:val="center"/>
            <w:hideMark/>
          </w:tcPr>
          <w:p w14:paraId="21D3514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-11170</w:t>
            </w:r>
          </w:p>
        </w:tc>
      </w:tr>
      <w:tr w:rsidR="00457D77" w:rsidRPr="00457D77" w14:paraId="05941AF2" w14:textId="77777777" w:rsidTr="00457D77">
        <w:trPr>
          <w:trHeight w:val="240"/>
        </w:trPr>
        <w:tc>
          <w:tcPr>
            <w:tcW w:w="2616" w:type="dxa"/>
            <w:vAlign w:val="center"/>
            <w:hideMark/>
          </w:tcPr>
          <w:p w14:paraId="626E363B"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ЭЭ на привод насосного оборудования системы ГВС</w:t>
            </w:r>
          </w:p>
        </w:tc>
        <w:tc>
          <w:tcPr>
            <w:tcW w:w="1513" w:type="dxa"/>
            <w:vAlign w:val="center"/>
            <w:hideMark/>
          </w:tcPr>
          <w:p w14:paraId="39235BB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1C822CA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8F722A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-504</w:t>
            </w:r>
          </w:p>
        </w:tc>
        <w:tc>
          <w:tcPr>
            <w:tcW w:w="1057" w:type="dxa"/>
            <w:vAlign w:val="center"/>
            <w:hideMark/>
          </w:tcPr>
          <w:p w14:paraId="4BFA79A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-4907</w:t>
            </w:r>
          </w:p>
        </w:tc>
        <w:tc>
          <w:tcPr>
            <w:tcW w:w="1253" w:type="dxa"/>
            <w:vAlign w:val="center"/>
            <w:hideMark/>
          </w:tcPr>
          <w:p w14:paraId="6318D81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-5054</w:t>
            </w:r>
          </w:p>
        </w:tc>
        <w:tc>
          <w:tcPr>
            <w:tcW w:w="1058" w:type="dxa"/>
            <w:vAlign w:val="center"/>
            <w:hideMark/>
          </w:tcPr>
          <w:p w14:paraId="4B2723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-5206</w:t>
            </w:r>
          </w:p>
        </w:tc>
        <w:tc>
          <w:tcPr>
            <w:tcW w:w="1058" w:type="dxa"/>
            <w:vAlign w:val="center"/>
            <w:hideMark/>
          </w:tcPr>
          <w:p w14:paraId="37813F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-5362</w:t>
            </w:r>
          </w:p>
        </w:tc>
        <w:tc>
          <w:tcPr>
            <w:tcW w:w="1363" w:type="dxa"/>
            <w:vAlign w:val="center"/>
            <w:hideMark/>
          </w:tcPr>
          <w:p w14:paraId="7476696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-5523</w:t>
            </w:r>
          </w:p>
        </w:tc>
        <w:tc>
          <w:tcPr>
            <w:tcW w:w="1058" w:type="dxa"/>
            <w:vAlign w:val="center"/>
            <w:hideMark/>
          </w:tcPr>
          <w:p w14:paraId="7DB5B1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-5688</w:t>
            </w:r>
          </w:p>
        </w:tc>
        <w:tc>
          <w:tcPr>
            <w:tcW w:w="1213" w:type="dxa"/>
            <w:vAlign w:val="center"/>
            <w:hideMark/>
          </w:tcPr>
          <w:p w14:paraId="3E7630D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-5859</w:t>
            </w:r>
          </w:p>
        </w:tc>
        <w:tc>
          <w:tcPr>
            <w:tcW w:w="1058" w:type="dxa"/>
            <w:vAlign w:val="center"/>
            <w:hideMark/>
          </w:tcPr>
          <w:p w14:paraId="573CD78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-6035</w:t>
            </w:r>
          </w:p>
        </w:tc>
        <w:tc>
          <w:tcPr>
            <w:tcW w:w="1058" w:type="dxa"/>
            <w:vAlign w:val="center"/>
            <w:hideMark/>
          </w:tcPr>
          <w:p w14:paraId="54249E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-6216</w:t>
            </w:r>
          </w:p>
        </w:tc>
        <w:tc>
          <w:tcPr>
            <w:tcW w:w="1058" w:type="dxa"/>
            <w:vAlign w:val="center"/>
            <w:hideMark/>
          </w:tcPr>
          <w:p w14:paraId="1BF09D0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-6402</w:t>
            </w:r>
          </w:p>
        </w:tc>
        <w:tc>
          <w:tcPr>
            <w:tcW w:w="1058" w:type="dxa"/>
            <w:vAlign w:val="center"/>
            <w:hideMark/>
          </w:tcPr>
          <w:p w14:paraId="78C49CE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-6594</w:t>
            </w:r>
          </w:p>
        </w:tc>
        <w:tc>
          <w:tcPr>
            <w:tcW w:w="1058" w:type="dxa"/>
            <w:vAlign w:val="center"/>
            <w:hideMark/>
          </w:tcPr>
          <w:p w14:paraId="29C382A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-6792</w:t>
            </w:r>
          </w:p>
        </w:tc>
        <w:tc>
          <w:tcPr>
            <w:tcW w:w="1058" w:type="dxa"/>
            <w:vAlign w:val="center"/>
            <w:hideMark/>
          </w:tcPr>
          <w:p w14:paraId="4C78714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-6996</w:t>
            </w:r>
          </w:p>
        </w:tc>
        <w:tc>
          <w:tcPr>
            <w:tcW w:w="1058" w:type="dxa"/>
            <w:vAlign w:val="center"/>
            <w:hideMark/>
          </w:tcPr>
          <w:p w14:paraId="439E692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-7206</w:t>
            </w:r>
          </w:p>
        </w:tc>
        <w:tc>
          <w:tcPr>
            <w:tcW w:w="1085" w:type="dxa"/>
            <w:vAlign w:val="center"/>
            <w:hideMark/>
          </w:tcPr>
          <w:p w14:paraId="2F34545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-7422</w:t>
            </w:r>
          </w:p>
        </w:tc>
      </w:tr>
      <w:tr w:rsidR="00457D77" w:rsidRPr="00457D77" w14:paraId="2AAB6D50" w14:textId="77777777" w:rsidTr="00457D77">
        <w:trPr>
          <w:trHeight w:val="240"/>
        </w:trPr>
        <w:tc>
          <w:tcPr>
            <w:tcW w:w="2616" w:type="dxa"/>
            <w:vAlign w:val="center"/>
            <w:hideMark/>
          </w:tcPr>
          <w:p w14:paraId="1DDA7621"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Затраты на эксплуатацию теплообменного оборудования ГВС, установленного у потребителей (техническое обслуживание, промывка, ремонт)</w:t>
            </w:r>
          </w:p>
        </w:tc>
        <w:tc>
          <w:tcPr>
            <w:tcW w:w="1513" w:type="dxa"/>
            <w:vAlign w:val="center"/>
            <w:hideMark/>
          </w:tcPr>
          <w:p w14:paraId="60F29D0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567E71C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4BE0AD0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-110</w:t>
            </w:r>
          </w:p>
        </w:tc>
        <w:tc>
          <w:tcPr>
            <w:tcW w:w="1057" w:type="dxa"/>
            <w:vAlign w:val="center"/>
            <w:hideMark/>
          </w:tcPr>
          <w:p w14:paraId="055A9A1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-1100</w:t>
            </w:r>
          </w:p>
        </w:tc>
        <w:tc>
          <w:tcPr>
            <w:tcW w:w="1253" w:type="dxa"/>
            <w:vAlign w:val="center"/>
            <w:hideMark/>
          </w:tcPr>
          <w:p w14:paraId="7FD564A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-1149</w:t>
            </w:r>
          </w:p>
        </w:tc>
        <w:tc>
          <w:tcPr>
            <w:tcW w:w="1058" w:type="dxa"/>
            <w:vAlign w:val="center"/>
            <w:hideMark/>
          </w:tcPr>
          <w:p w14:paraId="38842D4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-1195</w:t>
            </w:r>
          </w:p>
        </w:tc>
        <w:tc>
          <w:tcPr>
            <w:tcW w:w="1058" w:type="dxa"/>
            <w:vAlign w:val="center"/>
            <w:hideMark/>
          </w:tcPr>
          <w:p w14:paraId="41C983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-1243</w:t>
            </w:r>
          </w:p>
        </w:tc>
        <w:tc>
          <w:tcPr>
            <w:tcW w:w="1363" w:type="dxa"/>
            <w:vAlign w:val="center"/>
            <w:hideMark/>
          </w:tcPr>
          <w:p w14:paraId="6ACAE5D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-1293</w:t>
            </w:r>
          </w:p>
        </w:tc>
        <w:tc>
          <w:tcPr>
            <w:tcW w:w="1058" w:type="dxa"/>
            <w:vAlign w:val="center"/>
            <w:hideMark/>
          </w:tcPr>
          <w:p w14:paraId="04DF5D3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-1345</w:t>
            </w:r>
          </w:p>
        </w:tc>
        <w:tc>
          <w:tcPr>
            <w:tcW w:w="1213" w:type="dxa"/>
            <w:vAlign w:val="center"/>
            <w:hideMark/>
          </w:tcPr>
          <w:p w14:paraId="0807DC2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-1400</w:t>
            </w:r>
          </w:p>
        </w:tc>
        <w:tc>
          <w:tcPr>
            <w:tcW w:w="1058" w:type="dxa"/>
            <w:vAlign w:val="center"/>
            <w:hideMark/>
          </w:tcPr>
          <w:p w14:paraId="309671F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-1456</w:t>
            </w:r>
          </w:p>
        </w:tc>
        <w:tc>
          <w:tcPr>
            <w:tcW w:w="1058" w:type="dxa"/>
            <w:vAlign w:val="center"/>
            <w:hideMark/>
          </w:tcPr>
          <w:p w14:paraId="169F768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-1515</w:t>
            </w:r>
          </w:p>
        </w:tc>
        <w:tc>
          <w:tcPr>
            <w:tcW w:w="1058" w:type="dxa"/>
            <w:vAlign w:val="center"/>
            <w:hideMark/>
          </w:tcPr>
          <w:p w14:paraId="7E9343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-1576</w:t>
            </w:r>
          </w:p>
        </w:tc>
        <w:tc>
          <w:tcPr>
            <w:tcW w:w="1058" w:type="dxa"/>
            <w:vAlign w:val="center"/>
            <w:hideMark/>
          </w:tcPr>
          <w:p w14:paraId="72832F4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-1639</w:t>
            </w:r>
          </w:p>
        </w:tc>
        <w:tc>
          <w:tcPr>
            <w:tcW w:w="1058" w:type="dxa"/>
            <w:vAlign w:val="center"/>
            <w:hideMark/>
          </w:tcPr>
          <w:p w14:paraId="2DB91B4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-1705</w:t>
            </w:r>
          </w:p>
        </w:tc>
        <w:tc>
          <w:tcPr>
            <w:tcW w:w="1058" w:type="dxa"/>
            <w:vAlign w:val="center"/>
            <w:hideMark/>
          </w:tcPr>
          <w:p w14:paraId="3158F3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-1774</w:t>
            </w:r>
          </w:p>
        </w:tc>
        <w:tc>
          <w:tcPr>
            <w:tcW w:w="1058" w:type="dxa"/>
            <w:vAlign w:val="center"/>
            <w:hideMark/>
          </w:tcPr>
          <w:p w14:paraId="3C73D52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-1846</w:t>
            </w:r>
          </w:p>
        </w:tc>
        <w:tc>
          <w:tcPr>
            <w:tcW w:w="1085" w:type="dxa"/>
            <w:vAlign w:val="center"/>
            <w:hideMark/>
          </w:tcPr>
          <w:p w14:paraId="42C56B1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-1920</w:t>
            </w:r>
          </w:p>
        </w:tc>
      </w:tr>
      <w:tr w:rsidR="00457D77" w:rsidRPr="00457D77" w14:paraId="1E018242" w14:textId="77777777" w:rsidTr="00457D77">
        <w:trPr>
          <w:trHeight w:val="240"/>
        </w:trPr>
        <w:tc>
          <w:tcPr>
            <w:tcW w:w="2616" w:type="dxa"/>
            <w:vAlign w:val="center"/>
            <w:hideMark/>
          </w:tcPr>
          <w:p w14:paraId="0D8D62DE"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lastRenderedPageBreak/>
              <w:t>Фонд заработной платы с ЕСН</w:t>
            </w:r>
          </w:p>
        </w:tc>
        <w:tc>
          <w:tcPr>
            <w:tcW w:w="1513" w:type="dxa"/>
            <w:vAlign w:val="center"/>
            <w:hideMark/>
          </w:tcPr>
          <w:p w14:paraId="0416991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71FBFB4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6AE35FD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-88</w:t>
            </w:r>
          </w:p>
        </w:tc>
        <w:tc>
          <w:tcPr>
            <w:tcW w:w="1057" w:type="dxa"/>
            <w:vAlign w:val="center"/>
            <w:hideMark/>
          </w:tcPr>
          <w:p w14:paraId="2FE0393C"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-873</w:t>
            </w:r>
          </w:p>
        </w:tc>
        <w:tc>
          <w:tcPr>
            <w:tcW w:w="1253" w:type="dxa"/>
            <w:vAlign w:val="center"/>
            <w:hideMark/>
          </w:tcPr>
          <w:p w14:paraId="480077F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-912</w:t>
            </w:r>
          </w:p>
        </w:tc>
        <w:tc>
          <w:tcPr>
            <w:tcW w:w="1058" w:type="dxa"/>
            <w:vAlign w:val="center"/>
            <w:hideMark/>
          </w:tcPr>
          <w:p w14:paraId="5506BE9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-949</w:t>
            </w:r>
          </w:p>
        </w:tc>
        <w:tc>
          <w:tcPr>
            <w:tcW w:w="1058" w:type="dxa"/>
            <w:vAlign w:val="center"/>
            <w:hideMark/>
          </w:tcPr>
          <w:p w14:paraId="7ECA260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-987</w:t>
            </w:r>
          </w:p>
        </w:tc>
        <w:tc>
          <w:tcPr>
            <w:tcW w:w="1363" w:type="dxa"/>
            <w:vAlign w:val="center"/>
            <w:hideMark/>
          </w:tcPr>
          <w:p w14:paraId="2C21DAD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-1027</w:t>
            </w:r>
          </w:p>
        </w:tc>
        <w:tc>
          <w:tcPr>
            <w:tcW w:w="1058" w:type="dxa"/>
            <w:vAlign w:val="center"/>
            <w:hideMark/>
          </w:tcPr>
          <w:p w14:paraId="29D482E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-1068</w:t>
            </w:r>
          </w:p>
        </w:tc>
        <w:tc>
          <w:tcPr>
            <w:tcW w:w="1213" w:type="dxa"/>
            <w:vAlign w:val="center"/>
            <w:hideMark/>
          </w:tcPr>
          <w:p w14:paraId="58AFB9B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-1111</w:t>
            </w:r>
          </w:p>
        </w:tc>
        <w:tc>
          <w:tcPr>
            <w:tcW w:w="1058" w:type="dxa"/>
            <w:vAlign w:val="center"/>
            <w:hideMark/>
          </w:tcPr>
          <w:p w14:paraId="6875098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-1156</w:t>
            </w:r>
          </w:p>
        </w:tc>
        <w:tc>
          <w:tcPr>
            <w:tcW w:w="1058" w:type="dxa"/>
            <w:vAlign w:val="center"/>
            <w:hideMark/>
          </w:tcPr>
          <w:p w14:paraId="6CFB94F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-1202</w:t>
            </w:r>
          </w:p>
        </w:tc>
        <w:tc>
          <w:tcPr>
            <w:tcW w:w="1058" w:type="dxa"/>
            <w:vAlign w:val="center"/>
            <w:hideMark/>
          </w:tcPr>
          <w:p w14:paraId="0A8FFEB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-1251</w:t>
            </w:r>
          </w:p>
        </w:tc>
        <w:tc>
          <w:tcPr>
            <w:tcW w:w="1058" w:type="dxa"/>
            <w:vAlign w:val="center"/>
            <w:hideMark/>
          </w:tcPr>
          <w:p w14:paraId="512C552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-1301</w:t>
            </w:r>
          </w:p>
        </w:tc>
        <w:tc>
          <w:tcPr>
            <w:tcW w:w="1058" w:type="dxa"/>
            <w:vAlign w:val="center"/>
            <w:hideMark/>
          </w:tcPr>
          <w:p w14:paraId="2CCA9CD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-1354</w:t>
            </w:r>
          </w:p>
        </w:tc>
        <w:tc>
          <w:tcPr>
            <w:tcW w:w="1058" w:type="dxa"/>
            <w:vAlign w:val="center"/>
            <w:hideMark/>
          </w:tcPr>
          <w:p w14:paraId="73F0CE3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-1408</w:t>
            </w:r>
          </w:p>
        </w:tc>
        <w:tc>
          <w:tcPr>
            <w:tcW w:w="1058" w:type="dxa"/>
            <w:vAlign w:val="center"/>
            <w:hideMark/>
          </w:tcPr>
          <w:p w14:paraId="7824A89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-1465</w:t>
            </w:r>
          </w:p>
        </w:tc>
        <w:tc>
          <w:tcPr>
            <w:tcW w:w="1085" w:type="dxa"/>
            <w:vAlign w:val="center"/>
            <w:hideMark/>
          </w:tcPr>
          <w:p w14:paraId="3165808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-1524</w:t>
            </w:r>
          </w:p>
        </w:tc>
      </w:tr>
      <w:tr w:rsidR="00457D77" w:rsidRPr="00457D77" w14:paraId="72115454" w14:textId="77777777" w:rsidTr="00457D77">
        <w:trPr>
          <w:trHeight w:val="240"/>
        </w:trPr>
        <w:tc>
          <w:tcPr>
            <w:tcW w:w="2616" w:type="dxa"/>
            <w:vAlign w:val="center"/>
            <w:hideMark/>
          </w:tcPr>
          <w:p w14:paraId="3AEEDA12"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Амортизация  </w:t>
            </w:r>
          </w:p>
        </w:tc>
        <w:tc>
          <w:tcPr>
            <w:tcW w:w="1513" w:type="dxa"/>
            <w:vAlign w:val="center"/>
            <w:hideMark/>
          </w:tcPr>
          <w:p w14:paraId="7830B1F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7F27366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1E5DFA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7" w:type="dxa"/>
            <w:vAlign w:val="center"/>
            <w:hideMark/>
          </w:tcPr>
          <w:p w14:paraId="1653B9E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53" w:type="dxa"/>
            <w:vAlign w:val="center"/>
            <w:hideMark/>
          </w:tcPr>
          <w:p w14:paraId="250FFB82"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7130783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6B8126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363" w:type="dxa"/>
            <w:vAlign w:val="center"/>
            <w:hideMark/>
          </w:tcPr>
          <w:p w14:paraId="54A6707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03697F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213" w:type="dxa"/>
            <w:vAlign w:val="center"/>
            <w:hideMark/>
          </w:tcPr>
          <w:p w14:paraId="1970EB2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BF9D36B"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5A3075B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0205F5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44F599F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1D20760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015C56C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58" w:type="dxa"/>
            <w:vAlign w:val="center"/>
            <w:hideMark/>
          </w:tcPr>
          <w:p w14:paraId="4E79527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c>
          <w:tcPr>
            <w:tcW w:w="1085" w:type="dxa"/>
            <w:vAlign w:val="center"/>
            <w:hideMark/>
          </w:tcPr>
          <w:p w14:paraId="1F5DF1C8"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w:t>
            </w:r>
          </w:p>
        </w:tc>
      </w:tr>
      <w:tr w:rsidR="00457D77" w:rsidRPr="00457D77" w14:paraId="41A691F9" w14:textId="77777777" w:rsidTr="00457D77">
        <w:trPr>
          <w:trHeight w:val="240"/>
        </w:trPr>
        <w:tc>
          <w:tcPr>
            <w:tcW w:w="2616" w:type="dxa"/>
            <w:vAlign w:val="center"/>
            <w:hideMark/>
          </w:tcPr>
          <w:p w14:paraId="1DDD1015" w14:textId="77777777" w:rsidR="00457D77" w:rsidRPr="00457D77" w:rsidRDefault="00457D77" w:rsidP="00457D77">
            <w:pPr>
              <w:spacing w:after="0" w:line="240" w:lineRule="auto"/>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 xml:space="preserve">Прочие расходы  </w:t>
            </w:r>
          </w:p>
        </w:tc>
        <w:tc>
          <w:tcPr>
            <w:tcW w:w="1513" w:type="dxa"/>
            <w:vAlign w:val="center"/>
            <w:hideMark/>
          </w:tcPr>
          <w:p w14:paraId="44BEA8F4"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тыс. руб.</w:t>
            </w:r>
          </w:p>
        </w:tc>
        <w:tc>
          <w:tcPr>
            <w:tcW w:w="1057" w:type="dxa"/>
            <w:vAlign w:val="center"/>
            <w:hideMark/>
          </w:tcPr>
          <w:p w14:paraId="616482BD"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0</w:t>
            </w:r>
          </w:p>
        </w:tc>
        <w:tc>
          <w:tcPr>
            <w:tcW w:w="1057" w:type="dxa"/>
            <w:vAlign w:val="center"/>
            <w:hideMark/>
          </w:tcPr>
          <w:p w14:paraId="67F86E4A"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w:t>
            </w:r>
          </w:p>
        </w:tc>
        <w:tc>
          <w:tcPr>
            <w:tcW w:w="1057" w:type="dxa"/>
            <w:vAlign w:val="center"/>
            <w:hideMark/>
          </w:tcPr>
          <w:p w14:paraId="40AC00B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-174</w:t>
            </w:r>
          </w:p>
        </w:tc>
        <w:tc>
          <w:tcPr>
            <w:tcW w:w="1253" w:type="dxa"/>
            <w:vAlign w:val="center"/>
            <w:hideMark/>
          </w:tcPr>
          <w:p w14:paraId="21A48C0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-182</w:t>
            </w:r>
          </w:p>
        </w:tc>
        <w:tc>
          <w:tcPr>
            <w:tcW w:w="1058" w:type="dxa"/>
            <w:vAlign w:val="center"/>
            <w:hideMark/>
          </w:tcPr>
          <w:p w14:paraId="409BD130"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-189</w:t>
            </w:r>
          </w:p>
        </w:tc>
        <w:tc>
          <w:tcPr>
            <w:tcW w:w="1058" w:type="dxa"/>
            <w:vAlign w:val="center"/>
            <w:hideMark/>
          </w:tcPr>
          <w:p w14:paraId="34B4FB93"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-197</w:t>
            </w:r>
          </w:p>
        </w:tc>
        <w:tc>
          <w:tcPr>
            <w:tcW w:w="1363" w:type="dxa"/>
            <w:vAlign w:val="center"/>
            <w:hideMark/>
          </w:tcPr>
          <w:p w14:paraId="1E2407C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-205</w:t>
            </w:r>
          </w:p>
        </w:tc>
        <w:tc>
          <w:tcPr>
            <w:tcW w:w="1058" w:type="dxa"/>
            <w:vAlign w:val="center"/>
            <w:hideMark/>
          </w:tcPr>
          <w:p w14:paraId="674B1ACF"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-213</w:t>
            </w:r>
          </w:p>
        </w:tc>
        <w:tc>
          <w:tcPr>
            <w:tcW w:w="1213" w:type="dxa"/>
            <w:vAlign w:val="center"/>
            <w:hideMark/>
          </w:tcPr>
          <w:p w14:paraId="475055E9"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-221</w:t>
            </w:r>
          </w:p>
        </w:tc>
        <w:tc>
          <w:tcPr>
            <w:tcW w:w="1058" w:type="dxa"/>
            <w:vAlign w:val="center"/>
            <w:hideMark/>
          </w:tcPr>
          <w:p w14:paraId="6FFC95E5"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-230</w:t>
            </w:r>
          </w:p>
        </w:tc>
        <w:tc>
          <w:tcPr>
            <w:tcW w:w="1058" w:type="dxa"/>
            <w:vAlign w:val="center"/>
            <w:hideMark/>
          </w:tcPr>
          <w:p w14:paraId="480F729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-240</w:t>
            </w:r>
          </w:p>
        </w:tc>
        <w:tc>
          <w:tcPr>
            <w:tcW w:w="1058" w:type="dxa"/>
            <w:vAlign w:val="center"/>
            <w:hideMark/>
          </w:tcPr>
          <w:p w14:paraId="13ACFE21"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-249</w:t>
            </w:r>
          </w:p>
        </w:tc>
        <w:tc>
          <w:tcPr>
            <w:tcW w:w="1058" w:type="dxa"/>
            <w:vAlign w:val="center"/>
            <w:hideMark/>
          </w:tcPr>
          <w:p w14:paraId="6E9DEC9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-259</w:t>
            </w:r>
          </w:p>
        </w:tc>
        <w:tc>
          <w:tcPr>
            <w:tcW w:w="1058" w:type="dxa"/>
            <w:vAlign w:val="center"/>
            <w:hideMark/>
          </w:tcPr>
          <w:p w14:paraId="3B8A23F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-270</w:t>
            </w:r>
          </w:p>
        </w:tc>
        <w:tc>
          <w:tcPr>
            <w:tcW w:w="1058" w:type="dxa"/>
            <w:vAlign w:val="center"/>
            <w:hideMark/>
          </w:tcPr>
          <w:p w14:paraId="3D927CBE"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-281</w:t>
            </w:r>
          </w:p>
        </w:tc>
        <w:tc>
          <w:tcPr>
            <w:tcW w:w="1058" w:type="dxa"/>
            <w:vAlign w:val="center"/>
            <w:hideMark/>
          </w:tcPr>
          <w:p w14:paraId="37C85FD6"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-292</w:t>
            </w:r>
          </w:p>
        </w:tc>
        <w:tc>
          <w:tcPr>
            <w:tcW w:w="1085" w:type="dxa"/>
            <w:vAlign w:val="center"/>
            <w:hideMark/>
          </w:tcPr>
          <w:p w14:paraId="1D117447" w14:textId="77777777" w:rsidR="00457D77" w:rsidRPr="00457D77" w:rsidRDefault="00457D77" w:rsidP="00457D77">
            <w:pPr>
              <w:spacing w:after="0" w:line="240" w:lineRule="auto"/>
              <w:jc w:val="center"/>
              <w:rPr>
                <w:rFonts w:ascii="Times New Roman" w:eastAsia="Times New Roman" w:hAnsi="Times New Roman" w:cs="Times New Roman"/>
                <w:sz w:val="20"/>
                <w:szCs w:val="20"/>
                <w:lang w:eastAsia="ru-RU"/>
              </w:rPr>
            </w:pPr>
            <w:r w:rsidRPr="00457D77">
              <w:rPr>
                <w:rFonts w:ascii="Times New Roman" w:eastAsia="Times New Roman" w:hAnsi="Times New Roman" w:cs="Times New Roman"/>
                <w:sz w:val="20"/>
                <w:szCs w:val="20"/>
                <w:lang w:eastAsia="ru-RU"/>
              </w:rPr>
              <w:t>-304</w:t>
            </w:r>
          </w:p>
        </w:tc>
      </w:tr>
      <w:tr w:rsidR="00457D77" w:rsidRPr="00457D77" w14:paraId="6A018083" w14:textId="77777777" w:rsidTr="00457D77">
        <w:trPr>
          <w:trHeight w:val="240"/>
        </w:trPr>
        <w:tc>
          <w:tcPr>
            <w:tcW w:w="2616" w:type="dxa"/>
            <w:vAlign w:val="center"/>
            <w:hideMark/>
          </w:tcPr>
          <w:p w14:paraId="2E3AD08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операционной деятельности</w:t>
            </w:r>
          </w:p>
        </w:tc>
        <w:tc>
          <w:tcPr>
            <w:tcW w:w="1513" w:type="dxa"/>
            <w:vAlign w:val="center"/>
            <w:hideMark/>
          </w:tcPr>
          <w:p w14:paraId="215F9BE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6BED796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10569DD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359</w:t>
            </w:r>
          </w:p>
        </w:tc>
        <w:tc>
          <w:tcPr>
            <w:tcW w:w="1057" w:type="dxa"/>
            <w:vAlign w:val="center"/>
            <w:hideMark/>
          </w:tcPr>
          <w:p w14:paraId="65F1F0A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2904</w:t>
            </w:r>
          </w:p>
        </w:tc>
        <w:tc>
          <w:tcPr>
            <w:tcW w:w="1253" w:type="dxa"/>
            <w:vAlign w:val="center"/>
            <w:hideMark/>
          </w:tcPr>
          <w:p w14:paraId="0DAB508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2961</w:t>
            </w:r>
          </w:p>
        </w:tc>
        <w:tc>
          <w:tcPr>
            <w:tcW w:w="1058" w:type="dxa"/>
            <w:vAlign w:val="center"/>
            <w:hideMark/>
          </w:tcPr>
          <w:p w14:paraId="003D148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3027</w:t>
            </w:r>
          </w:p>
        </w:tc>
        <w:tc>
          <w:tcPr>
            <w:tcW w:w="1058" w:type="dxa"/>
            <w:vAlign w:val="center"/>
            <w:hideMark/>
          </w:tcPr>
          <w:p w14:paraId="424A1FF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3094</w:t>
            </w:r>
          </w:p>
        </w:tc>
        <w:tc>
          <w:tcPr>
            <w:tcW w:w="1363" w:type="dxa"/>
            <w:vAlign w:val="center"/>
            <w:hideMark/>
          </w:tcPr>
          <w:p w14:paraId="30B9302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3161</w:t>
            </w:r>
          </w:p>
        </w:tc>
        <w:tc>
          <w:tcPr>
            <w:tcW w:w="1058" w:type="dxa"/>
            <w:vAlign w:val="center"/>
            <w:hideMark/>
          </w:tcPr>
          <w:p w14:paraId="4B79463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3230</w:t>
            </w:r>
          </w:p>
        </w:tc>
        <w:tc>
          <w:tcPr>
            <w:tcW w:w="1213" w:type="dxa"/>
            <w:vAlign w:val="center"/>
            <w:hideMark/>
          </w:tcPr>
          <w:p w14:paraId="0686D9F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3300</w:t>
            </w:r>
          </w:p>
        </w:tc>
        <w:tc>
          <w:tcPr>
            <w:tcW w:w="1058" w:type="dxa"/>
            <w:vAlign w:val="center"/>
            <w:hideMark/>
          </w:tcPr>
          <w:p w14:paraId="7E6383A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3371</w:t>
            </w:r>
          </w:p>
        </w:tc>
        <w:tc>
          <w:tcPr>
            <w:tcW w:w="1058" w:type="dxa"/>
            <w:vAlign w:val="center"/>
            <w:hideMark/>
          </w:tcPr>
          <w:p w14:paraId="4ABDC79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3443</w:t>
            </w:r>
          </w:p>
        </w:tc>
        <w:tc>
          <w:tcPr>
            <w:tcW w:w="1058" w:type="dxa"/>
            <w:vAlign w:val="center"/>
            <w:hideMark/>
          </w:tcPr>
          <w:p w14:paraId="6D9E37A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3516</w:t>
            </w:r>
          </w:p>
        </w:tc>
        <w:tc>
          <w:tcPr>
            <w:tcW w:w="1058" w:type="dxa"/>
            <w:vAlign w:val="center"/>
            <w:hideMark/>
          </w:tcPr>
          <w:p w14:paraId="69C9048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3589</w:t>
            </w:r>
          </w:p>
        </w:tc>
        <w:tc>
          <w:tcPr>
            <w:tcW w:w="1058" w:type="dxa"/>
            <w:vAlign w:val="center"/>
            <w:hideMark/>
          </w:tcPr>
          <w:p w14:paraId="5FBFEF1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3664</w:t>
            </w:r>
          </w:p>
        </w:tc>
        <w:tc>
          <w:tcPr>
            <w:tcW w:w="1058" w:type="dxa"/>
            <w:vAlign w:val="center"/>
            <w:hideMark/>
          </w:tcPr>
          <w:p w14:paraId="6143E75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3740</w:t>
            </w:r>
          </w:p>
        </w:tc>
        <w:tc>
          <w:tcPr>
            <w:tcW w:w="1058" w:type="dxa"/>
            <w:vAlign w:val="center"/>
            <w:hideMark/>
          </w:tcPr>
          <w:p w14:paraId="0510133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3816</w:t>
            </w:r>
          </w:p>
        </w:tc>
        <w:tc>
          <w:tcPr>
            <w:tcW w:w="1085" w:type="dxa"/>
            <w:vAlign w:val="center"/>
            <w:hideMark/>
          </w:tcPr>
          <w:p w14:paraId="54BCCC9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3894</w:t>
            </w:r>
          </w:p>
        </w:tc>
      </w:tr>
      <w:tr w:rsidR="00457D77" w:rsidRPr="00457D77" w14:paraId="436A9CF5" w14:textId="77777777" w:rsidTr="00457D77">
        <w:trPr>
          <w:trHeight w:val="240"/>
        </w:trPr>
        <w:tc>
          <w:tcPr>
            <w:tcW w:w="2616" w:type="dxa"/>
            <w:vAlign w:val="center"/>
            <w:hideMark/>
          </w:tcPr>
          <w:p w14:paraId="56AC229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24B8D8F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6269810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0488EEC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359</w:t>
            </w:r>
          </w:p>
        </w:tc>
        <w:tc>
          <w:tcPr>
            <w:tcW w:w="1057" w:type="dxa"/>
            <w:vAlign w:val="center"/>
            <w:hideMark/>
          </w:tcPr>
          <w:p w14:paraId="143DD37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3263</w:t>
            </w:r>
          </w:p>
        </w:tc>
        <w:tc>
          <w:tcPr>
            <w:tcW w:w="1253" w:type="dxa"/>
            <w:vAlign w:val="center"/>
            <w:hideMark/>
          </w:tcPr>
          <w:p w14:paraId="22E731E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6224</w:t>
            </w:r>
          </w:p>
        </w:tc>
        <w:tc>
          <w:tcPr>
            <w:tcW w:w="1058" w:type="dxa"/>
            <w:vAlign w:val="center"/>
            <w:hideMark/>
          </w:tcPr>
          <w:p w14:paraId="1A7286C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9251</w:t>
            </w:r>
          </w:p>
        </w:tc>
        <w:tc>
          <w:tcPr>
            <w:tcW w:w="1058" w:type="dxa"/>
            <w:vAlign w:val="center"/>
            <w:hideMark/>
          </w:tcPr>
          <w:p w14:paraId="36A9063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12345</w:t>
            </w:r>
          </w:p>
        </w:tc>
        <w:tc>
          <w:tcPr>
            <w:tcW w:w="1363" w:type="dxa"/>
            <w:vAlign w:val="center"/>
            <w:hideMark/>
          </w:tcPr>
          <w:p w14:paraId="0D602CD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15506</w:t>
            </w:r>
          </w:p>
        </w:tc>
        <w:tc>
          <w:tcPr>
            <w:tcW w:w="1058" w:type="dxa"/>
            <w:vAlign w:val="center"/>
            <w:hideMark/>
          </w:tcPr>
          <w:p w14:paraId="3DA6260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18736</w:t>
            </w:r>
          </w:p>
        </w:tc>
        <w:tc>
          <w:tcPr>
            <w:tcW w:w="1213" w:type="dxa"/>
            <w:vAlign w:val="center"/>
            <w:hideMark/>
          </w:tcPr>
          <w:p w14:paraId="2A0DAB2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22037</w:t>
            </w:r>
          </w:p>
        </w:tc>
        <w:tc>
          <w:tcPr>
            <w:tcW w:w="1058" w:type="dxa"/>
            <w:vAlign w:val="center"/>
            <w:hideMark/>
          </w:tcPr>
          <w:p w14:paraId="696C552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25408</w:t>
            </w:r>
          </w:p>
        </w:tc>
        <w:tc>
          <w:tcPr>
            <w:tcW w:w="1058" w:type="dxa"/>
            <w:vAlign w:val="center"/>
            <w:hideMark/>
          </w:tcPr>
          <w:p w14:paraId="7C0CA74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28850</w:t>
            </w:r>
          </w:p>
        </w:tc>
        <w:tc>
          <w:tcPr>
            <w:tcW w:w="1058" w:type="dxa"/>
            <w:vAlign w:val="center"/>
            <w:hideMark/>
          </w:tcPr>
          <w:p w14:paraId="0C79C89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32366</w:t>
            </w:r>
          </w:p>
        </w:tc>
        <w:tc>
          <w:tcPr>
            <w:tcW w:w="1058" w:type="dxa"/>
            <w:vAlign w:val="center"/>
            <w:hideMark/>
          </w:tcPr>
          <w:p w14:paraId="3710866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35955</w:t>
            </w:r>
          </w:p>
        </w:tc>
        <w:tc>
          <w:tcPr>
            <w:tcW w:w="1058" w:type="dxa"/>
            <w:vAlign w:val="center"/>
            <w:hideMark/>
          </w:tcPr>
          <w:p w14:paraId="1000A61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39620</w:t>
            </w:r>
          </w:p>
        </w:tc>
        <w:tc>
          <w:tcPr>
            <w:tcW w:w="1058" w:type="dxa"/>
            <w:vAlign w:val="center"/>
            <w:hideMark/>
          </w:tcPr>
          <w:p w14:paraId="03F15CB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43360</w:t>
            </w:r>
          </w:p>
        </w:tc>
        <w:tc>
          <w:tcPr>
            <w:tcW w:w="1058" w:type="dxa"/>
            <w:vAlign w:val="center"/>
            <w:hideMark/>
          </w:tcPr>
          <w:p w14:paraId="5D7E721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47176</w:t>
            </w:r>
          </w:p>
        </w:tc>
        <w:tc>
          <w:tcPr>
            <w:tcW w:w="1085" w:type="dxa"/>
            <w:vAlign w:val="center"/>
            <w:hideMark/>
          </w:tcPr>
          <w:p w14:paraId="56EC544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51070</w:t>
            </w:r>
          </w:p>
        </w:tc>
      </w:tr>
      <w:tr w:rsidR="00457D77" w:rsidRPr="00457D77" w14:paraId="36677EC9" w14:textId="77777777" w:rsidTr="00457D77">
        <w:trPr>
          <w:trHeight w:val="240"/>
        </w:trPr>
        <w:tc>
          <w:tcPr>
            <w:tcW w:w="2616" w:type="dxa"/>
            <w:vAlign w:val="center"/>
            <w:hideMark/>
          </w:tcPr>
          <w:p w14:paraId="6C14496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Денежный поток от инвестиционной деятельности</w:t>
            </w:r>
          </w:p>
        </w:tc>
        <w:tc>
          <w:tcPr>
            <w:tcW w:w="1513" w:type="dxa"/>
            <w:vAlign w:val="center"/>
            <w:hideMark/>
          </w:tcPr>
          <w:p w14:paraId="6151E66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1E01484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323D8DA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-4519</w:t>
            </w:r>
          </w:p>
        </w:tc>
        <w:tc>
          <w:tcPr>
            <w:tcW w:w="1057" w:type="dxa"/>
            <w:vAlign w:val="center"/>
            <w:hideMark/>
          </w:tcPr>
          <w:p w14:paraId="7E6F0CD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-38233</w:t>
            </w:r>
          </w:p>
        </w:tc>
        <w:tc>
          <w:tcPr>
            <w:tcW w:w="1253" w:type="dxa"/>
            <w:vAlign w:val="center"/>
            <w:hideMark/>
          </w:tcPr>
          <w:p w14:paraId="054B71A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3A54420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4D75D40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363" w:type="dxa"/>
            <w:vAlign w:val="center"/>
            <w:hideMark/>
          </w:tcPr>
          <w:p w14:paraId="3C53969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6DC5D3D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213" w:type="dxa"/>
            <w:vAlign w:val="center"/>
            <w:hideMark/>
          </w:tcPr>
          <w:p w14:paraId="595D7C0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726D1CE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5EFA680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4776225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A116F1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29DF209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6FF12D6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8" w:type="dxa"/>
            <w:vAlign w:val="center"/>
            <w:hideMark/>
          </w:tcPr>
          <w:p w14:paraId="126769E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85" w:type="dxa"/>
            <w:vAlign w:val="center"/>
            <w:hideMark/>
          </w:tcPr>
          <w:p w14:paraId="2456F0F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r>
      <w:tr w:rsidR="00457D77" w:rsidRPr="00457D77" w14:paraId="7CED3CD9" w14:textId="77777777" w:rsidTr="00457D77">
        <w:trPr>
          <w:trHeight w:val="240"/>
        </w:trPr>
        <w:tc>
          <w:tcPr>
            <w:tcW w:w="2616" w:type="dxa"/>
            <w:vAlign w:val="center"/>
            <w:hideMark/>
          </w:tcPr>
          <w:p w14:paraId="3B77C84D"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То же, нарастающим итогом</w:t>
            </w:r>
          </w:p>
        </w:tc>
        <w:tc>
          <w:tcPr>
            <w:tcW w:w="1513" w:type="dxa"/>
            <w:vAlign w:val="center"/>
            <w:hideMark/>
          </w:tcPr>
          <w:p w14:paraId="7D4BFF4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678DF1D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4B834F8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-4519</w:t>
            </w:r>
          </w:p>
        </w:tc>
        <w:tc>
          <w:tcPr>
            <w:tcW w:w="1057" w:type="dxa"/>
            <w:vAlign w:val="center"/>
            <w:hideMark/>
          </w:tcPr>
          <w:p w14:paraId="078E84A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253" w:type="dxa"/>
            <w:vAlign w:val="center"/>
            <w:hideMark/>
          </w:tcPr>
          <w:p w14:paraId="01848EC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55664F6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5100AD2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363" w:type="dxa"/>
            <w:vAlign w:val="center"/>
            <w:hideMark/>
          </w:tcPr>
          <w:p w14:paraId="21FED5A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4858565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213" w:type="dxa"/>
            <w:vAlign w:val="center"/>
            <w:hideMark/>
          </w:tcPr>
          <w:p w14:paraId="7FF62C0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220457F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1BAEB05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17B0A44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6E9AC5A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429D88A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309091F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58" w:type="dxa"/>
            <w:vAlign w:val="center"/>
            <w:hideMark/>
          </w:tcPr>
          <w:p w14:paraId="353B762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c>
          <w:tcPr>
            <w:tcW w:w="1085" w:type="dxa"/>
            <w:vAlign w:val="center"/>
            <w:hideMark/>
          </w:tcPr>
          <w:p w14:paraId="4530D1C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-42751</w:t>
            </w:r>
          </w:p>
        </w:tc>
      </w:tr>
      <w:tr w:rsidR="00457D77" w:rsidRPr="00457D77" w14:paraId="1A9E47BA" w14:textId="77777777" w:rsidTr="00457D77">
        <w:trPr>
          <w:trHeight w:val="240"/>
        </w:trPr>
        <w:tc>
          <w:tcPr>
            <w:tcW w:w="2616" w:type="dxa"/>
            <w:vAlign w:val="center"/>
            <w:hideMark/>
          </w:tcPr>
          <w:p w14:paraId="34444473"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w:t>
            </w:r>
          </w:p>
        </w:tc>
        <w:tc>
          <w:tcPr>
            <w:tcW w:w="1513" w:type="dxa"/>
            <w:vAlign w:val="center"/>
            <w:hideMark/>
          </w:tcPr>
          <w:p w14:paraId="3A02ADB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13D0342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356EA09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-4160</w:t>
            </w:r>
          </w:p>
        </w:tc>
        <w:tc>
          <w:tcPr>
            <w:tcW w:w="1057" w:type="dxa"/>
            <w:vAlign w:val="center"/>
            <w:hideMark/>
          </w:tcPr>
          <w:p w14:paraId="7014104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-35328</w:t>
            </w:r>
          </w:p>
        </w:tc>
        <w:tc>
          <w:tcPr>
            <w:tcW w:w="1253" w:type="dxa"/>
            <w:vAlign w:val="center"/>
            <w:hideMark/>
          </w:tcPr>
          <w:p w14:paraId="4CC0856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2961</w:t>
            </w:r>
          </w:p>
        </w:tc>
        <w:tc>
          <w:tcPr>
            <w:tcW w:w="1058" w:type="dxa"/>
            <w:vAlign w:val="center"/>
            <w:hideMark/>
          </w:tcPr>
          <w:p w14:paraId="10CB6B2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3027</w:t>
            </w:r>
          </w:p>
        </w:tc>
        <w:tc>
          <w:tcPr>
            <w:tcW w:w="1058" w:type="dxa"/>
            <w:vAlign w:val="center"/>
            <w:hideMark/>
          </w:tcPr>
          <w:p w14:paraId="66DABF1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3094</w:t>
            </w:r>
          </w:p>
        </w:tc>
        <w:tc>
          <w:tcPr>
            <w:tcW w:w="1363" w:type="dxa"/>
            <w:vAlign w:val="center"/>
            <w:hideMark/>
          </w:tcPr>
          <w:p w14:paraId="70E19BD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3161</w:t>
            </w:r>
          </w:p>
        </w:tc>
        <w:tc>
          <w:tcPr>
            <w:tcW w:w="1058" w:type="dxa"/>
            <w:vAlign w:val="center"/>
            <w:hideMark/>
          </w:tcPr>
          <w:p w14:paraId="1A25443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3230</w:t>
            </w:r>
          </w:p>
        </w:tc>
        <w:tc>
          <w:tcPr>
            <w:tcW w:w="1213" w:type="dxa"/>
            <w:vAlign w:val="center"/>
            <w:hideMark/>
          </w:tcPr>
          <w:p w14:paraId="22B64D5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3300</w:t>
            </w:r>
          </w:p>
        </w:tc>
        <w:tc>
          <w:tcPr>
            <w:tcW w:w="1058" w:type="dxa"/>
            <w:vAlign w:val="center"/>
            <w:hideMark/>
          </w:tcPr>
          <w:p w14:paraId="46C1E34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3371</w:t>
            </w:r>
          </w:p>
        </w:tc>
        <w:tc>
          <w:tcPr>
            <w:tcW w:w="1058" w:type="dxa"/>
            <w:vAlign w:val="center"/>
            <w:hideMark/>
          </w:tcPr>
          <w:p w14:paraId="1738675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3443</w:t>
            </w:r>
          </w:p>
        </w:tc>
        <w:tc>
          <w:tcPr>
            <w:tcW w:w="1058" w:type="dxa"/>
            <w:vAlign w:val="center"/>
            <w:hideMark/>
          </w:tcPr>
          <w:p w14:paraId="69E0706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3516</w:t>
            </w:r>
          </w:p>
        </w:tc>
        <w:tc>
          <w:tcPr>
            <w:tcW w:w="1058" w:type="dxa"/>
            <w:vAlign w:val="center"/>
            <w:hideMark/>
          </w:tcPr>
          <w:p w14:paraId="62461C4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3589</w:t>
            </w:r>
          </w:p>
        </w:tc>
        <w:tc>
          <w:tcPr>
            <w:tcW w:w="1058" w:type="dxa"/>
            <w:vAlign w:val="center"/>
            <w:hideMark/>
          </w:tcPr>
          <w:p w14:paraId="36B7B45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3664</w:t>
            </w:r>
          </w:p>
        </w:tc>
        <w:tc>
          <w:tcPr>
            <w:tcW w:w="1058" w:type="dxa"/>
            <w:vAlign w:val="center"/>
            <w:hideMark/>
          </w:tcPr>
          <w:p w14:paraId="408E8B0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3740</w:t>
            </w:r>
          </w:p>
        </w:tc>
        <w:tc>
          <w:tcPr>
            <w:tcW w:w="1058" w:type="dxa"/>
            <w:vAlign w:val="center"/>
            <w:hideMark/>
          </w:tcPr>
          <w:p w14:paraId="37787D6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3816</w:t>
            </w:r>
          </w:p>
        </w:tc>
        <w:tc>
          <w:tcPr>
            <w:tcW w:w="1085" w:type="dxa"/>
            <w:vAlign w:val="center"/>
            <w:hideMark/>
          </w:tcPr>
          <w:p w14:paraId="2470E8C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3894</w:t>
            </w:r>
          </w:p>
        </w:tc>
      </w:tr>
      <w:tr w:rsidR="00457D77" w:rsidRPr="00457D77" w14:paraId="51222279" w14:textId="77777777" w:rsidTr="00457D77">
        <w:trPr>
          <w:trHeight w:val="240"/>
        </w:trPr>
        <w:tc>
          <w:tcPr>
            <w:tcW w:w="2616" w:type="dxa"/>
            <w:vAlign w:val="center"/>
            <w:hideMark/>
          </w:tcPr>
          <w:p w14:paraId="4532579A"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Дисконтированный денежный поток нарастающим итогом</w:t>
            </w:r>
          </w:p>
        </w:tc>
        <w:tc>
          <w:tcPr>
            <w:tcW w:w="1513" w:type="dxa"/>
            <w:vAlign w:val="center"/>
            <w:hideMark/>
          </w:tcPr>
          <w:p w14:paraId="37578F2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351BADB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0</w:t>
            </w:r>
          </w:p>
        </w:tc>
        <w:tc>
          <w:tcPr>
            <w:tcW w:w="1057" w:type="dxa"/>
            <w:vAlign w:val="center"/>
            <w:hideMark/>
          </w:tcPr>
          <w:p w14:paraId="01E3806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-4160</w:t>
            </w:r>
          </w:p>
        </w:tc>
        <w:tc>
          <w:tcPr>
            <w:tcW w:w="1057" w:type="dxa"/>
            <w:vAlign w:val="center"/>
            <w:hideMark/>
          </w:tcPr>
          <w:p w14:paraId="0FC190C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-39488</w:t>
            </w:r>
          </w:p>
        </w:tc>
        <w:tc>
          <w:tcPr>
            <w:tcW w:w="1253" w:type="dxa"/>
            <w:vAlign w:val="center"/>
            <w:hideMark/>
          </w:tcPr>
          <w:p w14:paraId="0FDB5C2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-36527</w:t>
            </w:r>
          </w:p>
        </w:tc>
        <w:tc>
          <w:tcPr>
            <w:tcW w:w="1058" w:type="dxa"/>
            <w:vAlign w:val="center"/>
            <w:hideMark/>
          </w:tcPr>
          <w:p w14:paraId="6D6B812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-33500</w:t>
            </w:r>
          </w:p>
        </w:tc>
        <w:tc>
          <w:tcPr>
            <w:tcW w:w="1058" w:type="dxa"/>
            <w:vAlign w:val="center"/>
            <w:hideMark/>
          </w:tcPr>
          <w:p w14:paraId="5045F94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-30407</w:t>
            </w:r>
          </w:p>
        </w:tc>
        <w:tc>
          <w:tcPr>
            <w:tcW w:w="1363" w:type="dxa"/>
            <w:vAlign w:val="center"/>
            <w:hideMark/>
          </w:tcPr>
          <w:p w14:paraId="2779D3D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-27245</w:t>
            </w:r>
          </w:p>
        </w:tc>
        <w:tc>
          <w:tcPr>
            <w:tcW w:w="1058" w:type="dxa"/>
            <w:vAlign w:val="center"/>
            <w:hideMark/>
          </w:tcPr>
          <w:p w14:paraId="07C1BD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-24015</w:t>
            </w:r>
          </w:p>
        </w:tc>
        <w:tc>
          <w:tcPr>
            <w:tcW w:w="1213" w:type="dxa"/>
            <w:vAlign w:val="center"/>
            <w:hideMark/>
          </w:tcPr>
          <w:p w14:paraId="2E9A0B6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-20715</w:t>
            </w:r>
          </w:p>
        </w:tc>
        <w:tc>
          <w:tcPr>
            <w:tcW w:w="1058" w:type="dxa"/>
            <w:vAlign w:val="center"/>
            <w:hideMark/>
          </w:tcPr>
          <w:p w14:paraId="66B44A4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-17344</w:t>
            </w:r>
          </w:p>
        </w:tc>
        <w:tc>
          <w:tcPr>
            <w:tcW w:w="1058" w:type="dxa"/>
            <w:vAlign w:val="center"/>
            <w:hideMark/>
          </w:tcPr>
          <w:p w14:paraId="2D927A28"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-13901</w:t>
            </w:r>
          </w:p>
        </w:tc>
        <w:tc>
          <w:tcPr>
            <w:tcW w:w="1058" w:type="dxa"/>
            <w:vAlign w:val="center"/>
            <w:hideMark/>
          </w:tcPr>
          <w:p w14:paraId="67652DB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-10385</w:t>
            </w:r>
          </w:p>
        </w:tc>
        <w:tc>
          <w:tcPr>
            <w:tcW w:w="1058" w:type="dxa"/>
            <w:vAlign w:val="center"/>
            <w:hideMark/>
          </w:tcPr>
          <w:p w14:paraId="2F98AA5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-6796</w:t>
            </w:r>
          </w:p>
        </w:tc>
        <w:tc>
          <w:tcPr>
            <w:tcW w:w="1058" w:type="dxa"/>
            <w:vAlign w:val="center"/>
            <w:hideMark/>
          </w:tcPr>
          <w:p w14:paraId="0ECC918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-3132</w:t>
            </w:r>
          </w:p>
        </w:tc>
        <w:tc>
          <w:tcPr>
            <w:tcW w:w="1058" w:type="dxa"/>
            <w:vAlign w:val="center"/>
            <w:hideMark/>
          </w:tcPr>
          <w:p w14:paraId="58F8609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608</w:t>
            </w:r>
          </w:p>
        </w:tc>
        <w:tc>
          <w:tcPr>
            <w:tcW w:w="1058" w:type="dxa"/>
            <w:vAlign w:val="center"/>
            <w:hideMark/>
          </w:tcPr>
          <w:p w14:paraId="4B9DFAD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4424</w:t>
            </w:r>
          </w:p>
        </w:tc>
        <w:tc>
          <w:tcPr>
            <w:tcW w:w="1085" w:type="dxa"/>
            <w:vAlign w:val="center"/>
            <w:hideMark/>
          </w:tcPr>
          <w:p w14:paraId="06ADB5B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8318</w:t>
            </w:r>
          </w:p>
        </w:tc>
      </w:tr>
      <w:tr w:rsidR="00457D77" w:rsidRPr="00457D77" w14:paraId="603F232C" w14:textId="77777777" w:rsidTr="00457D77">
        <w:trPr>
          <w:trHeight w:val="240"/>
        </w:trPr>
        <w:tc>
          <w:tcPr>
            <w:tcW w:w="2616" w:type="dxa"/>
            <w:vAlign w:val="center"/>
            <w:hideMark/>
          </w:tcPr>
          <w:p w14:paraId="25915DBE"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Чистая приведенная стоимость, NPV</w:t>
            </w:r>
          </w:p>
        </w:tc>
        <w:tc>
          <w:tcPr>
            <w:tcW w:w="1513" w:type="dxa"/>
            <w:vAlign w:val="center"/>
            <w:hideMark/>
          </w:tcPr>
          <w:p w14:paraId="54C5F71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тыс. руб.</w:t>
            </w:r>
          </w:p>
        </w:tc>
        <w:tc>
          <w:tcPr>
            <w:tcW w:w="1057" w:type="dxa"/>
            <w:vAlign w:val="center"/>
            <w:hideMark/>
          </w:tcPr>
          <w:p w14:paraId="49A45E7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p>
        </w:tc>
        <w:tc>
          <w:tcPr>
            <w:tcW w:w="1057" w:type="dxa"/>
            <w:vAlign w:val="center"/>
            <w:hideMark/>
          </w:tcPr>
          <w:p w14:paraId="41C87E1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8318</w:t>
            </w:r>
          </w:p>
        </w:tc>
        <w:tc>
          <w:tcPr>
            <w:tcW w:w="1057" w:type="dxa"/>
            <w:vAlign w:val="center"/>
            <w:hideMark/>
          </w:tcPr>
          <w:p w14:paraId="43999B5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76E9E6F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64DB98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ED3C51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4D3BE02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D136DB9"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3D650A1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841749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2239DD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B6A8BFC"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188FE5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F92277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5020F7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B17803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0F9EF58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r w:rsidR="00457D77" w:rsidRPr="00457D77" w14:paraId="34036AF8" w14:textId="77777777" w:rsidTr="00457D77">
        <w:trPr>
          <w:trHeight w:val="240"/>
        </w:trPr>
        <w:tc>
          <w:tcPr>
            <w:tcW w:w="2616" w:type="dxa"/>
            <w:vAlign w:val="center"/>
            <w:hideMark/>
          </w:tcPr>
          <w:p w14:paraId="71353FF9" w14:textId="77777777" w:rsidR="00457D77" w:rsidRPr="00457D77" w:rsidRDefault="00457D77" w:rsidP="00457D77">
            <w:pPr>
              <w:spacing w:after="0" w:line="240" w:lineRule="auto"/>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Срок окупаемости</w:t>
            </w:r>
          </w:p>
        </w:tc>
        <w:tc>
          <w:tcPr>
            <w:tcW w:w="1513" w:type="dxa"/>
            <w:vAlign w:val="center"/>
            <w:hideMark/>
          </w:tcPr>
          <w:p w14:paraId="22E4305D"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лет</w:t>
            </w:r>
          </w:p>
        </w:tc>
        <w:tc>
          <w:tcPr>
            <w:tcW w:w="1057" w:type="dxa"/>
            <w:vAlign w:val="center"/>
            <w:hideMark/>
          </w:tcPr>
          <w:p w14:paraId="272031D5"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7" w:type="dxa"/>
            <w:vAlign w:val="center"/>
            <w:hideMark/>
          </w:tcPr>
          <w:p w14:paraId="19248E4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14</w:t>
            </w:r>
          </w:p>
        </w:tc>
        <w:tc>
          <w:tcPr>
            <w:tcW w:w="1057" w:type="dxa"/>
            <w:vAlign w:val="center"/>
            <w:hideMark/>
          </w:tcPr>
          <w:p w14:paraId="2A71E6DF"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53" w:type="dxa"/>
            <w:vAlign w:val="center"/>
            <w:hideMark/>
          </w:tcPr>
          <w:p w14:paraId="6EB2C6A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5B7B3BF2"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21B79FF0"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363" w:type="dxa"/>
            <w:vAlign w:val="center"/>
            <w:hideMark/>
          </w:tcPr>
          <w:p w14:paraId="1C7F78AE"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6145716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213" w:type="dxa"/>
            <w:vAlign w:val="center"/>
            <w:hideMark/>
          </w:tcPr>
          <w:p w14:paraId="401CF747"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32473DB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7217E7BA"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A21BEA3"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1B9B34A1"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2C3ECDEB"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006E8A84"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58" w:type="dxa"/>
            <w:vAlign w:val="center"/>
            <w:hideMark/>
          </w:tcPr>
          <w:p w14:paraId="2BC48AC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c>
          <w:tcPr>
            <w:tcW w:w="1085" w:type="dxa"/>
            <w:vAlign w:val="center"/>
            <w:hideMark/>
          </w:tcPr>
          <w:p w14:paraId="2E0C96D6" w14:textId="77777777" w:rsidR="00457D77" w:rsidRPr="00457D77" w:rsidRDefault="00457D77" w:rsidP="00457D77">
            <w:pPr>
              <w:spacing w:after="0" w:line="240" w:lineRule="auto"/>
              <w:jc w:val="center"/>
              <w:rPr>
                <w:rFonts w:ascii="Times New Roman" w:eastAsia="Times New Roman" w:hAnsi="Times New Roman" w:cs="Times New Roman"/>
                <w:b/>
                <w:bCs/>
                <w:sz w:val="20"/>
                <w:szCs w:val="20"/>
                <w:lang w:eastAsia="ru-RU"/>
              </w:rPr>
            </w:pPr>
            <w:r w:rsidRPr="00457D77">
              <w:rPr>
                <w:rFonts w:ascii="Times New Roman" w:eastAsia="Times New Roman" w:hAnsi="Times New Roman" w:cs="Times New Roman"/>
                <w:b/>
                <w:bCs/>
                <w:sz w:val="20"/>
                <w:szCs w:val="20"/>
                <w:lang w:eastAsia="ru-RU"/>
              </w:rPr>
              <w:t> </w:t>
            </w:r>
          </w:p>
        </w:tc>
      </w:tr>
    </w:tbl>
    <w:p w14:paraId="0890E7CA" w14:textId="77777777" w:rsidR="00E72CFF" w:rsidRPr="00432793" w:rsidRDefault="00E72CFF" w:rsidP="00E72CFF">
      <w:pPr>
        <w:widowControl w:val="0"/>
        <w:tabs>
          <w:tab w:val="left" w:pos="993"/>
        </w:tabs>
        <w:spacing w:before="120" w:after="0" w:line="446" w:lineRule="exact"/>
        <w:ind w:firstLine="709"/>
        <w:contextualSpacing/>
        <w:jc w:val="both"/>
        <w:rPr>
          <w:rFonts w:ascii="Times New Roman" w:eastAsia="Times New Roman" w:hAnsi="Times New Roman" w:cs="Times New Roman"/>
          <w:b/>
          <w:color w:val="000000"/>
          <w:sz w:val="24"/>
          <w:szCs w:val="24"/>
          <w:lang w:eastAsia="ru-RU"/>
        </w:rPr>
      </w:pPr>
    </w:p>
    <w:p w14:paraId="77384853" w14:textId="77777777" w:rsidR="008F3B73" w:rsidRPr="00432793" w:rsidRDefault="008F3B73" w:rsidP="00E72CFF">
      <w:pPr>
        <w:widowControl w:val="0"/>
        <w:tabs>
          <w:tab w:val="left" w:pos="993"/>
        </w:tabs>
        <w:spacing w:before="120" w:after="0" w:line="446" w:lineRule="exact"/>
        <w:ind w:firstLine="709"/>
        <w:contextualSpacing/>
        <w:jc w:val="both"/>
        <w:rPr>
          <w:rFonts w:ascii="Times New Roman" w:eastAsia="Times New Roman" w:hAnsi="Times New Roman" w:cs="Times New Roman"/>
          <w:b/>
          <w:color w:val="000000"/>
          <w:sz w:val="24"/>
          <w:szCs w:val="24"/>
          <w:lang w:eastAsia="ru-RU"/>
        </w:rPr>
        <w:sectPr w:rsidR="008F3B73" w:rsidRPr="00432793" w:rsidSect="008F3B73">
          <w:pgSz w:w="23814" w:h="16840" w:orient="landscape" w:code="9"/>
          <w:pgMar w:top="851" w:right="567" w:bottom="567" w:left="567" w:header="284" w:footer="284" w:gutter="0"/>
          <w:cols w:space="708"/>
          <w:docGrid w:linePitch="360"/>
        </w:sectPr>
      </w:pPr>
    </w:p>
    <w:p w14:paraId="3CE0BF29" w14:textId="0466EED0" w:rsidR="00FB1E6E" w:rsidRPr="00FB1E6E" w:rsidRDefault="001A2F44" w:rsidP="00FB1E6E">
      <w:pPr>
        <w:widowControl w:val="0"/>
        <w:autoSpaceDE w:val="0"/>
        <w:autoSpaceDN w:val="0"/>
        <w:spacing w:after="0" w:line="240" w:lineRule="auto"/>
        <w:ind w:left="106" w:right="-116"/>
        <w:jc w:val="center"/>
        <w:rPr>
          <w:rFonts w:ascii="Times New Roman" w:eastAsia="Times New Roman" w:hAnsi="Times New Roman" w:cs="Times New Roman"/>
          <w:sz w:val="20"/>
        </w:rPr>
      </w:pPr>
      <w:r>
        <w:rPr>
          <w:rFonts w:ascii="Times New Roman" w:eastAsia="Times New Roman" w:hAnsi="Times New Roman" w:cs="Times New Roman"/>
          <w:noProof/>
          <w:sz w:val="20"/>
        </w:rPr>
        <w:lastRenderedPageBreak/>
        <w:drawing>
          <wp:inline distT="0" distB="0" distL="0" distR="0" wp14:anchorId="0F5057AC" wp14:editId="2AD69034">
            <wp:extent cx="9461500" cy="4779645"/>
            <wp:effectExtent l="0" t="0" r="6350" b="1905"/>
            <wp:docPr id="1956630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61500" cy="4779645"/>
                    </a:xfrm>
                    <a:prstGeom prst="rect">
                      <a:avLst/>
                    </a:prstGeom>
                    <a:noFill/>
                  </pic:spPr>
                </pic:pic>
              </a:graphicData>
            </a:graphic>
          </wp:inline>
        </w:drawing>
      </w:r>
    </w:p>
    <w:p w14:paraId="15125453" w14:textId="5CBFF90A" w:rsidR="00FB1E6E" w:rsidRPr="00FB1E6E" w:rsidRDefault="00FB1E6E" w:rsidP="00FB1E6E">
      <w:pPr>
        <w:keepLines/>
        <w:spacing w:after="240" w:line="240" w:lineRule="auto"/>
        <w:jc w:val="center"/>
        <w:rPr>
          <w:rFonts w:ascii="Times New Roman" w:eastAsia="Times New Roman" w:hAnsi="Times New Roman" w:cs="Times New Roman"/>
          <w:b/>
          <w:bCs/>
          <w:color w:val="000000"/>
          <w:sz w:val="24"/>
          <w:szCs w:val="24"/>
        </w:rPr>
      </w:pPr>
      <w:bookmarkStart w:id="29" w:name="_Toc523069574"/>
      <w:bookmarkStart w:id="30" w:name="_Toc52826734"/>
      <w:bookmarkStart w:id="31" w:name="_Toc110549212"/>
      <w:bookmarkStart w:id="32" w:name="_Toc43162184"/>
      <w:bookmarkStart w:id="33" w:name="_Toc47099840"/>
      <w:bookmarkStart w:id="34" w:name="_Toc111412559"/>
      <w:bookmarkStart w:id="35" w:name="_Toc106565591"/>
      <w:bookmarkStart w:id="36" w:name="_Toc115371431"/>
      <w:bookmarkStart w:id="37" w:name="_Toc139646975"/>
      <w:bookmarkStart w:id="38" w:name="_Toc171590004"/>
      <w:r w:rsidRPr="00FB1E6E">
        <w:rPr>
          <w:rFonts w:ascii="Times New Roman" w:eastAsia="Times New Roman" w:hAnsi="Times New Roman" w:cs="Times New Roman"/>
          <w:b/>
          <w:bCs/>
          <w:color w:val="000000"/>
          <w:sz w:val="24"/>
          <w:szCs w:val="24"/>
          <w:lang w:eastAsia="ru-RU"/>
        </w:rPr>
        <w:t xml:space="preserve">Рисунок </w:t>
      </w:r>
      <w:r w:rsidRPr="00FB1E6E">
        <w:rPr>
          <w:rFonts w:ascii="Times New Roman" w:eastAsia="Times New Roman" w:hAnsi="Times New Roman" w:cs="Times New Roman"/>
          <w:b/>
          <w:bCs/>
          <w:color w:val="000000"/>
          <w:sz w:val="24"/>
          <w:szCs w:val="24"/>
          <w:lang w:eastAsia="ru-RU"/>
        </w:rPr>
        <w:fldChar w:fldCharType="begin"/>
      </w:r>
      <w:r w:rsidRPr="00FB1E6E">
        <w:rPr>
          <w:rFonts w:ascii="Times New Roman" w:eastAsia="Times New Roman" w:hAnsi="Times New Roman" w:cs="Times New Roman"/>
          <w:b/>
          <w:bCs/>
          <w:color w:val="000000"/>
          <w:sz w:val="24"/>
          <w:szCs w:val="24"/>
          <w:lang w:eastAsia="ru-RU"/>
        </w:rPr>
        <w:instrText xml:space="preserve"> STYLEREF 1 \s </w:instrText>
      </w:r>
      <w:r w:rsidRPr="00FB1E6E">
        <w:rPr>
          <w:rFonts w:ascii="Times New Roman" w:eastAsia="Times New Roman" w:hAnsi="Times New Roman" w:cs="Times New Roman"/>
          <w:b/>
          <w:bCs/>
          <w:color w:val="000000"/>
          <w:sz w:val="24"/>
          <w:szCs w:val="24"/>
          <w:lang w:eastAsia="ru-RU"/>
        </w:rPr>
        <w:fldChar w:fldCharType="separate"/>
      </w:r>
      <w:r w:rsidR="005E6F82">
        <w:rPr>
          <w:rFonts w:ascii="Times New Roman" w:eastAsia="Times New Roman" w:hAnsi="Times New Roman" w:cs="Times New Roman"/>
          <w:b/>
          <w:bCs/>
          <w:noProof/>
          <w:color w:val="000000"/>
          <w:sz w:val="24"/>
          <w:szCs w:val="24"/>
          <w:lang w:eastAsia="ru-RU"/>
        </w:rPr>
        <w:t>6</w:t>
      </w:r>
      <w:r w:rsidRPr="00FB1E6E">
        <w:rPr>
          <w:rFonts w:ascii="Times New Roman" w:eastAsia="Times New Roman" w:hAnsi="Times New Roman" w:cs="Times New Roman"/>
          <w:b/>
          <w:bCs/>
          <w:color w:val="000000"/>
          <w:sz w:val="24"/>
          <w:szCs w:val="24"/>
          <w:lang w:eastAsia="ru-RU"/>
        </w:rPr>
        <w:fldChar w:fldCharType="end"/>
      </w:r>
      <w:r w:rsidRPr="00FB1E6E">
        <w:rPr>
          <w:rFonts w:ascii="Times New Roman" w:eastAsia="Times New Roman" w:hAnsi="Times New Roman" w:cs="Times New Roman"/>
          <w:b/>
          <w:bCs/>
          <w:color w:val="000000"/>
          <w:sz w:val="24"/>
          <w:szCs w:val="24"/>
          <w:lang w:eastAsia="ru-RU"/>
        </w:rPr>
        <w:t>.</w:t>
      </w:r>
      <w:r w:rsidRPr="00FB1E6E">
        <w:rPr>
          <w:rFonts w:ascii="Times New Roman" w:eastAsia="Times New Roman" w:hAnsi="Times New Roman" w:cs="Times New Roman"/>
          <w:b/>
          <w:bCs/>
          <w:color w:val="000000"/>
          <w:sz w:val="24"/>
          <w:szCs w:val="24"/>
          <w:lang w:eastAsia="ru-RU"/>
        </w:rPr>
        <w:fldChar w:fldCharType="begin"/>
      </w:r>
      <w:r w:rsidRPr="00FB1E6E">
        <w:rPr>
          <w:rFonts w:ascii="Times New Roman" w:eastAsia="Times New Roman" w:hAnsi="Times New Roman" w:cs="Times New Roman"/>
          <w:b/>
          <w:bCs/>
          <w:color w:val="000000"/>
          <w:sz w:val="24"/>
          <w:szCs w:val="24"/>
          <w:lang w:eastAsia="ru-RU"/>
        </w:rPr>
        <w:instrText xml:space="preserve"> SEQ Рисунок \* ARABIC \s 1 </w:instrText>
      </w:r>
      <w:r w:rsidRPr="00FB1E6E">
        <w:rPr>
          <w:rFonts w:ascii="Times New Roman" w:eastAsia="Times New Roman" w:hAnsi="Times New Roman" w:cs="Times New Roman"/>
          <w:b/>
          <w:bCs/>
          <w:color w:val="000000"/>
          <w:sz w:val="24"/>
          <w:szCs w:val="24"/>
          <w:lang w:eastAsia="ru-RU"/>
        </w:rPr>
        <w:fldChar w:fldCharType="separate"/>
      </w:r>
      <w:r w:rsidR="005E6F82">
        <w:rPr>
          <w:rFonts w:ascii="Times New Roman" w:eastAsia="Times New Roman" w:hAnsi="Times New Roman" w:cs="Times New Roman"/>
          <w:b/>
          <w:bCs/>
          <w:noProof/>
          <w:color w:val="000000"/>
          <w:sz w:val="24"/>
          <w:szCs w:val="24"/>
          <w:lang w:eastAsia="ru-RU"/>
        </w:rPr>
        <w:t>1</w:t>
      </w:r>
      <w:r w:rsidRPr="00FB1E6E">
        <w:rPr>
          <w:rFonts w:ascii="Times New Roman" w:eastAsia="Times New Roman" w:hAnsi="Times New Roman" w:cs="Times New Roman"/>
          <w:b/>
          <w:bCs/>
          <w:color w:val="000000"/>
          <w:sz w:val="24"/>
          <w:szCs w:val="24"/>
          <w:lang w:eastAsia="ru-RU"/>
        </w:rPr>
        <w:fldChar w:fldCharType="end"/>
      </w:r>
      <w:r w:rsidRPr="00FB1E6E">
        <w:rPr>
          <w:rFonts w:ascii="Times New Roman" w:eastAsia="Times New Roman" w:hAnsi="Times New Roman" w:cs="Times New Roman"/>
          <w:b/>
          <w:bCs/>
          <w:color w:val="000000"/>
          <w:sz w:val="24"/>
          <w:szCs w:val="24"/>
          <w:lang w:eastAsia="ru-RU"/>
        </w:rPr>
        <w:t xml:space="preserve"> –</w:t>
      </w:r>
      <w:bookmarkEnd w:id="29"/>
      <w:bookmarkEnd w:id="30"/>
      <w:bookmarkEnd w:id="31"/>
      <w:bookmarkEnd w:id="32"/>
      <w:bookmarkEnd w:id="33"/>
      <w:bookmarkEnd w:id="34"/>
      <w:r w:rsidRPr="00FB1E6E">
        <w:rPr>
          <w:rFonts w:ascii="Times New Roman" w:eastAsia="Times New Roman" w:hAnsi="Times New Roman" w:cs="Times New Roman"/>
          <w:b/>
          <w:bCs/>
          <w:color w:val="000000"/>
          <w:sz w:val="24"/>
          <w:szCs w:val="24"/>
        </w:rPr>
        <w:t xml:space="preserve"> Дисконтированный денежный поток нарастающим итогом</w:t>
      </w:r>
      <w:bookmarkEnd w:id="35"/>
      <w:r w:rsidRPr="00FB1E6E">
        <w:rPr>
          <w:rFonts w:ascii="Times New Roman" w:eastAsia="Times New Roman" w:hAnsi="Times New Roman" w:cs="Times New Roman"/>
          <w:b/>
          <w:bCs/>
          <w:color w:val="000000"/>
          <w:sz w:val="24"/>
          <w:szCs w:val="24"/>
        </w:rPr>
        <w:t xml:space="preserve"> для зоны ЕТО №04</w:t>
      </w:r>
      <w:bookmarkEnd w:id="36"/>
      <w:bookmarkEnd w:id="37"/>
      <w:bookmarkEnd w:id="38"/>
    </w:p>
    <w:p w14:paraId="10213C37" w14:textId="77777777" w:rsidR="008F3B73" w:rsidRPr="00432793" w:rsidRDefault="008F3B73" w:rsidP="00E72CFF">
      <w:pPr>
        <w:widowControl w:val="0"/>
        <w:tabs>
          <w:tab w:val="left" w:pos="993"/>
        </w:tabs>
        <w:spacing w:before="120" w:after="0" w:line="446" w:lineRule="exact"/>
        <w:ind w:firstLine="709"/>
        <w:contextualSpacing/>
        <w:jc w:val="both"/>
        <w:rPr>
          <w:rFonts w:ascii="Times New Roman" w:eastAsia="Times New Roman" w:hAnsi="Times New Roman" w:cs="Times New Roman"/>
          <w:b/>
          <w:color w:val="000000"/>
          <w:sz w:val="24"/>
          <w:szCs w:val="24"/>
          <w:lang w:eastAsia="ru-RU"/>
        </w:rPr>
      </w:pPr>
    </w:p>
    <w:p w14:paraId="3A18D6E6" w14:textId="77777777" w:rsidR="00E72CFF" w:rsidRPr="00432793" w:rsidRDefault="00E72CFF" w:rsidP="00E72CFF">
      <w:pPr>
        <w:widowControl w:val="0"/>
        <w:tabs>
          <w:tab w:val="left" w:pos="993"/>
        </w:tabs>
        <w:spacing w:before="120" w:after="0" w:line="446" w:lineRule="exact"/>
        <w:ind w:firstLine="709"/>
        <w:contextualSpacing/>
        <w:jc w:val="both"/>
        <w:rPr>
          <w:rFonts w:ascii="Times New Roman" w:eastAsia="Times New Roman" w:hAnsi="Times New Roman" w:cs="Times New Roman"/>
          <w:b/>
          <w:color w:val="000000"/>
          <w:sz w:val="24"/>
          <w:szCs w:val="24"/>
          <w:lang w:eastAsia="ru-RU"/>
        </w:rPr>
        <w:sectPr w:rsidR="00E72CFF" w:rsidRPr="00432793" w:rsidSect="00E72CFF">
          <w:pgSz w:w="16840" w:h="11907" w:orient="landscape" w:code="9"/>
          <w:pgMar w:top="851" w:right="567" w:bottom="567" w:left="567" w:header="284" w:footer="284" w:gutter="0"/>
          <w:cols w:space="708"/>
          <w:docGrid w:linePitch="360"/>
        </w:sectPr>
      </w:pPr>
    </w:p>
    <w:p w14:paraId="4F26A2E4" w14:textId="77777777" w:rsidR="008F3B73" w:rsidRPr="00432793" w:rsidRDefault="008F3B73" w:rsidP="008F3B73">
      <w:pPr>
        <w:shd w:val="clear" w:color="auto" w:fill="FFFFFF"/>
        <w:spacing w:before="240" w:after="0"/>
        <w:ind w:firstLine="567"/>
        <w:jc w:val="both"/>
        <w:rPr>
          <w:rFonts w:ascii="Times New Roman" w:eastAsia="Times New Roman" w:hAnsi="Times New Roman" w:cs="Times New Roman"/>
          <w:sz w:val="24"/>
          <w:szCs w:val="24"/>
          <w:lang w:eastAsia="ru-RU"/>
        </w:rPr>
      </w:pPr>
      <w:r w:rsidRPr="00432793">
        <w:rPr>
          <w:rFonts w:ascii="Times New Roman" w:eastAsia="Times New Roman" w:hAnsi="Times New Roman" w:cs="Times New Roman"/>
          <w:sz w:val="24"/>
          <w:szCs w:val="24"/>
          <w:lang w:eastAsia="ru-RU"/>
        </w:rPr>
        <w:lastRenderedPageBreak/>
        <w:t>При этом качество воды в существующей открытой системе горячего водоснабжения отвечает требованиям технических регламентов, санитарных правил и нормативов, определяющих ее безопасность. Протоколы лабораторных исследований качества горячей воды в открытых системах теплоснабжения (горячего водоснабжения) представлены в Приложении 1.</w:t>
      </w:r>
    </w:p>
    <w:p w14:paraId="1C8FAE83" w14:textId="77777777" w:rsidR="008F3B73" w:rsidRPr="00432793" w:rsidRDefault="008F3B73" w:rsidP="008F3B73">
      <w:pPr>
        <w:rPr>
          <w:rFonts w:ascii="Times New Roman" w:hAnsi="Times New Roman" w:cs="Times New Roman"/>
        </w:rPr>
      </w:pPr>
    </w:p>
    <w:p w14:paraId="3B953F32" w14:textId="3B3CA040" w:rsidR="009A24A3" w:rsidRPr="00432793" w:rsidRDefault="00A54F2F" w:rsidP="00A54F2F">
      <w:pPr>
        <w:pStyle w:val="aff8"/>
        <w:keepNext/>
        <w:keepLines/>
        <w:spacing w:before="120" w:after="120"/>
        <w:jc w:val="both"/>
        <w:rPr>
          <w:rFonts w:ascii="Times New Roman" w:hAnsi="Times New Roman" w:cs="Times New Roman"/>
          <w:color w:val="auto"/>
          <w:sz w:val="24"/>
        </w:rPr>
      </w:pPr>
      <w:bookmarkStart w:id="39" w:name="_Toc204896345"/>
      <w:r w:rsidRPr="00432793">
        <w:rPr>
          <w:rFonts w:ascii="Times New Roman" w:hAnsi="Times New Roman" w:cs="Times New Roman"/>
          <w:color w:val="auto"/>
          <w:sz w:val="24"/>
        </w:rPr>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3</w:t>
      </w:r>
      <w:r w:rsidRPr="00432793">
        <w:rPr>
          <w:rFonts w:ascii="Times New Roman" w:hAnsi="Times New Roman" w:cs="Times New Roman"/>
          <w:color w:val="auto"/>
          <w:sz w:val="24"/>
        </w:rPr>
        <w:fldChar w:fldCharType="end"/>
      </w:r>
      <w:r w:rsidR="009A24A3" w:rsidRPr="00432793">
        <w:rPr>
          <w:rFonts w:ascii="Times New Roman" w:hAnsi="Times New Roman" w:cs="Times New Roman"/>
          <w:color w:val="auto"/>
          <w:sz w:val="24"/>
        </w:rPr>
        <w:t xml:space="preserve"> - Показатели качества горячего водоснабжения в зоне деятельности единой теплоснабжающей организации 01 (таблица П44.2 МУ)</w:t>
      </w:r>
      <w:bookmarkEnd w:id="39"/>
    </w:p>
    <w:tbl>
      <w:tblPr>
        <w:tblW w:w="0" w:type="auto"/>
        <w:tblInd w:w="108" w:type="dxa"/>
        <w:tblLook w:val="04A0" w:firstRow="1" w:lastRow="0" w:firstColumn="1" w:lastColumn="0" w:noHBand="0" w:noVBand="1"/>
      </w:tblPr>
      <w:tblGrid>
        <w:gridCol w:w="9418"/>
        <w:gridCol w:w="1066"/>
        <w:gridCol w:w="1066"/>
        <w:gridCol w:w="1066"/>
        <w:gridCol w:w="1066"/>
        <w:gridCol w:w="1066"/>
        <w:gridCol w:w="1066"/>
      </w:tblGrid>
      <w:tr w:rsidR="00457D77" w:rsidRPr="00432793" w14:paraId="4D1416B9" w14:textId="77777777" w:rsidTr="009A24A3">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72B583EA" w14:textId="77777777"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Показатели качества ГВС</w:t>
            </w:r>
          </w:p>
        </w:tc>
        <w:tc>
          <w:tcPr>
            <w:tcW w:w="0" w:type="auto"/>
            <w:tcBorders>
              <w:top w:val="single" w:sz="4" w:space="0" w:color="auto"/>
              <w:left w:val="nil"/>
              <w:bottom w:val="single" w:sz="4" w:space="0" w:color="auto"/>
              <w:right w:val="single" w:sz="4" w:space="0" w:color="auto"/>
            </w:tcBorders>
            <w:vAlign w:val="center"/>
            <w:hideMark/>
          </w:tcPr>
          <w:p w14:paraId="77ADC6FB" w14:textId="1A1B5C7B"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2024</w:t>
            </w:r>
          </w:p>
        </w:tc>
        <w:tc>
          <w:tcPr>
            <w:tcW w:w="0" w:type="auto"/>
            <w:tcBorders>
              <w:top w:val="single" w:sz="4" w:space="0" w:color="auto"/>
              <w:left w:val="nil"/>
              <w:bottom w:val="single" w:sz="4" w:space="0" w:color="auto"/>
              <w:right w:val="single" w:sz="4" w:space="0" w:color="auto"/>
            </w:tcBorders>
            <w:vAlign w:val="center"/>
            <w:hideMark/>
          </w:tcPr>
          <w:p w14:paraId="60B77821" w14:textId="6CDAF549"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2025</w:t>
            </w:r>
          </w:p>
        </w:tc>
        <w:tc>
          <w:tcPr>
            <w:tcW w:w="0" w:type="auto"/>
            <w:tcBorders>
              <w:top w:val="single" w:sz="4" w:space="0" w:color="auto"/>
              <w:left w:val="nil"/>
              <w:bottom w:val="single" w:sz="4" w:space="0" w:color="auto"/>
              <w:right w:val="single" w:sz="4" w:space="0" w:color="auto"/>
            </w:tcBorders>
            <w:vAlign w:val="center"/>
            <w:hideMark/>
          </w:tcPr>
          <w:p w14:paraId="79886805" w14:textId="68466EF9"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2026</w:t>
            </w:r>
          </w:p>
        </w:tc>
        <w:tc>
          <w:tcPr>
            <w:tcW w:w="0" w:type="auto"/>
            <w:tcBorders>
              <w:top w:val="single" w:sz="4" w:space="0" w:color="auto"/>
              <w:left w:val="nil"/>
              <w:bottom w:val="single" w:sz="4" w:space="0" w:color="auto"/>
              <w:right w:val="single" w:sz="4" w:space="0" w:color="auto"/>
            </w:tcBorders>
            <w:vAlign w:val="center"/>
            <w:hideMark/>
          </w:tcPr>
          <w:p w14:paraId="010B8673" w14:textId="60BC2203"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2027</w:t>
            </w:r>
          </w:p>
        </w:tc>
        <w:tc>
          <w:tcPr>
            <w:tcW w:w="0" w:type="auto"/>
            <w:tcBorders>
              <w:top w:val="single" w:sz="4" w:space="0" w:color="auto"/>
              <w:left w:val="nil"/>
              <w:bottom w:val="single" w:sz="4" w:space="0" w:color="auto"/>
              <w:right w:val="single" w:sz="4" w:space="0" w:color="auto"/>
            </w:tcBorders>
            <w:vAlign w:val="center"/>
            <w:hideMark/>
          </w:tcPr>
          <w:p w14:paraId="32319C5B" w14:textId="1F06CB2B"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w:t>
            </w:r>
            <w:r>
              <w:rPr>
                <w:rFonts w:ascii="Times New Roman" w:eastAsia="Times New Roman" w:hAnsi="Times New Roman" w:cs="Times New Roman"/>
                <w:b/>
                <w:bCs/>
                <w:color w:val="000000"/>
                <w:sz w:val="20"/>
                <w:szCs w:val="20"/>
                <w:lang w:eastAsia="ru-RU"/>
              </w:rPr>
              <w:t>8</w:t>
            </w:r>
          </w:p>
        </w:tc>
        <w:tc>
          <w:tcPr>
            <w:tcW w:w="0" w:type="auto"/>
            <w:tcBorders>
              <w:top w:val="single" w:sz="4" w:space="0" w:color="auto"/>
              <w:left w:val="nil"/>
              <w:bottom w:val="single" w:sz="4" w:space="0" w:color="auto"/>
              <w:right w:val="single" w:sz="4" w:space="0" w:color="auto"/>
            </w:tcBorders>
            <w:vAlign w:val="center"/>
            <w:hideMark/>
          </w:tcPr>
          <w:p w14:paraId="344819D7" w14:textId="19BC3017"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w:t>
            </w:r>
            <w:r>
              <w:rPr>
                <w:rFonts w:ascii="Times New Roman" w:eastAsia="Times New Roman" w:hAnsi="Times New Roman" w:cs="Times New Roman"/>
                <w:b/>
                <w:bCs/>
                <w:color w:val="000000"/>
                <w:sz w:val="20"/>
                <w:szCs w:val="20"/>
                <w:lang w:eastAsia="ru-RU"/>
              </w:rPr>
              <w:t>44</w:t>
            </w:r>
          </w:p>
        </w:tc>
      </w:tr>
      <w:tr w:rsidR="007E1E60" w:rsidRPr="00432793" w14:paraId="483C0DE5"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16B88F96"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в год</w:t>
            </w:r>
          </w:p>
        </w:tc>
        <w:tc>
          <w:tcPr>
            <w:tcW w:w="0" w:type="auto"/>
            <w:tcBorders>
              <w:top w:val="nil"/>
              <w:left w:val="nil"/>
              <w:bottom w:val="single" w:sz="4" w:space="0" w:color="auto"/>
              <w:right w:val="single" w:sz="4" w:space="0" w:color="auto"/>
            </w:tcBorders>
            <w:vAlign w:val="center"/>
            <w:hideMark/>
          </w:tcPr>
          <w:p w14:paraId="73F7FDD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0BD2488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1D3401E3"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6F391B7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7CDF47F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1CD8E7A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r>
      <w:tr w:rsidR="007E1E60" w:rsidRPr="00432793" w14:paraId="56BAB23D"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42EDD951"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превышающей 65°C</w:t>
            </w:r>
          </w:p>
        </w:tc>
        <w:tc>
          <w:tcPr>
            <w:tcW w:w="0" w:type="auto"/>
            <w:tcBorders>
              <w:top w:val="nil"/>
              <w:left w:val="nil"/>
              <w:bottom w:val="single" w:sz="4" w:space="0" w:color="auto"/>
              <w:right w:val="single" w:sz="4" w:space="0" w:color="auto"/>
            </w:tcBorders>
            <w:noWrap/>
            <w:vAlign w:val="center"/>
            <w:hideMark/>
          </w:tcPr>
          <w:p w14:paraId="0C726377"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B5E90C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5E576F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F10C21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0F1905D"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2E3C349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3F6232C1"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5354B423"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ниже 45°C</w:t>
            </w:r>
          </w:p>
        </w:tc>
        <w:tc>
          <w:tcPr>
            <w:tcW w:w="0" w:type="auto"/>
            <w:tcBorders>
              <w:top w:val="nil"/>
              <w:left w:val="nil"/>
              <w:bottom w:val="single" w:sz="4" w:space="0" w:color="auto"/>
              <w:right w:val="single" w:sz="4" w:space="0" w:color="auto"/>
            </w:tcBorders>
            <w:noWrap/>
            <w:vAlign w:val="center"/>
            <w:hideMark/>
          </w:tcPr>
          <w:p w14:paraId="69D4A05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D183DB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605597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6463A5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F381A94"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66081D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29FCCA54"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3541F68C"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проб с неудовлетворительными показателями «мутность и цветность»</w:t>
            </w:r>
          </w:p>
        </w:tc>
        <w:tc>
          <w:tcPr>
            <w:tcW w:w="0" w:type="auto"/>
            <w:tcBorders>
              <w:top w:val="nil"/>
              <w:left w:val="nil"/>
              <w:bottom w:val="single" w:sz="4" w:space="0" w:color="auto"/>
              <w:right w:val="single" w:sz="4" w:space="0" w:color="auto"/>
            </w:tcBorders>
            <w:noWrap/>
            <w:vAlign w:val="center"/>
            <w:hideMark/>
          </w:tcPr>
          <w:p w14:paraId="427E695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69D49A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B1FC4A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CC899A7"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6BB8B16"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3D3A8B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18AAFDBF"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61EABB6D" w14:textId="77777777" w:rsidR="007E1E60" w:rsidRPr="00432793" w:rsidRDefault="007E1E60" w:rsidP="009A24A3">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жалоб на качество горячего водоснабжения</w:t>
            </w:r>
          </w:p>
        </w:tc>
        <w:tc>
          <w:tcPr>
            <w:tcW w:w="0" w:type="auto"/>
            <w:tcBorders>
              <w:top w:val="nil"/>
              <w:left w:val="nil"/>
              <w:bottom w:val="single" w:sz="4" w:space="0" w:color="auto"/>
              <w:right w:val="single" w:sz="4" w:space="0" w:color="auto"/>
            </w:tcBorders>
            <w:noWrap/>
            <w:vAlign w:val="center"/>
            <w:hideMark/>
          </w:tcPr>
          <w:p w14:paraId="204B393B" w14:textId="2AEA53B3" w:rsidR="007E1E60" w:rsidRPr="00432793" w:rsidRDefault="007E1E60" w:rsidP="009A24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0DF4DA0" w14:textId="76626B5B" w:rsidR="007E1E60" w:rsidRPr="00432793" w:rsidRDefault="007E1E60" w:rsidP="009A24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1B1A7A7" w14:textId="5A940691" w:rsidR="007E1E60" w:rsidRPr="00432793" w:rsidRDefault="007E1E60" w:rsidP="009A24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677971CE" w14:textId="7AEA2121" w:rsidR="007E1E60" w:rsidRPr="00432793" w:rsidRDefault="007E1E60" w:rsidP="009A24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390FE3C2" w14:textId="1393D51F" w:rsidR="007E1E60" w:rsidRPr="00432793" w:rsidRDefault="007E1E60" w:rsidP="009A24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31A16BA2" w14:textId="752F29EC" w:rsidR="007E1E60" w:rsidRPr="00432793" w:rsidRDefault="007E1E60" w:rsidP="009A24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552EAB67"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72D53E55"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Относительное количество жалоб на качество горячего водоснабжения (определяется как количество жалоб к количеству обслуживаемых жителей</w:t>
            </w:r>
          </w:p>
        </w:tc>
        <w:tc>
          <w:tcPr>
            <w:tcW w:w="0" w:type="auto"/>
            <w:tcBorders>
              <w:top w:val="nil"/>
              <w:left w:val="nil"/>
              <w:bottom w:val="single" w:sz="4" w:space="0" w:color="auto"/>
              <w:right w:val="single" w:sz="4" w:space="0" w:color="auto"/>
            </w:tcBorders>
            <w:noWrap/>
            <w:vAlign w:val="center"/>
            <w:hideMark/>
          </w:tcPr>
          <w:p w14:paraId="16A52611" w14:textId="26A41785"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58B2069B" w14:textId="7793B1AD"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40B45D7F" w14:textId="393AD958"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273AE4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0AF184C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E80905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r>
    </w:tbl>
    <w:p w14:paraId="347E5FF1" w14:textId="4F60DE09" w:rsidR="009A24A3" w:rsidRPr="00432793" w:rsidRDefault="00A54F2F" w:rsidP="00A54F2F">
      <w:pPr>
        <w:pStyle w:val="aff8"/>
        <w:keepNext/>
        <w:keepLines/>
        <w:spacing w:before="120" w:after="120"/>
        <w:jc w:val="both"/>
        <w:rPr>
          <w:rFonts w:ascii="Times New Roman" w:hAnsi="Times New Roman" w:cs="Times New Roman"/>
          <w:color w:val="auto"/>
          <w:sz w:val="24"/>
        </w:rPr>
      </w:pPr>
      <w:bookmarkStart w:id="40" w:name="_Toc204896346"/>
      <w:r w:rsidRPr="00432793">
        <w:rPr>
          <w:rFonts w:ascii="Times New Roman" w:hAnsi="Times New Roman" w:cs="Times New Roman"/>
          <w:color w:val="auto"/>
          <w:sz w:val="24"/>
        </w:rPr>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4</w:t>
      </w:r>
      <w:r w:rsidRPr="00432793">
        <w:rPr>
          <w:rFonts w:ascii="Times New Roman" w:hAnsi="Times New Roman" w:cs="Times New Roman"/>
          <w:color w:val="auto"/>
          <w:sz w:val="24"/>
        </w:rPr>
        <w:fldChar w:fldCharType="end"/>
      </w:r>
      <w:r w:rsidR="009A24A3" w:rsidRPr="00432793">
        <w:rPr>
          <w:rFonts w:ascii="Times New Roman" w:hAnsi="Times New Roman" w:cs="Times New Roman"/>
          <w:color w:val="auto"/>
          <w:sz w:val="24"/>
        </w:rPr>
        <w:t xml:space="preserve"> - Показатели качества горячего водоснабжения в зоне деятельности единой теплоснабжающей организации 02 (таблица П44.2 МУ)</w:t>
      </w:r>
      <w:bookmarkEnd w:id="40"/>
    </w:p>
    <w:tbl>
      <w:tblPr>
        <w:tblW w:w="0" w:type="auto"/>
        <w:tblInd w:w="108" w:type="dxa"/>
        <w:tblLook w:val="04A0" w:firstRow="1" w:lastRow="0" w:firstColumn="1" w:lastColumn="0" w:noHBand="0" w:noVBand="1"/>
      </w:tblPr>
      <w:tblGrid>
        <w:gridCol w:w="9418"/>
        <w:gridCol w:w="1066"/>
        <w:gridCol w:w="1066"/>
        <w:gridCol w:w="1066"/>
        <w:gridCol w:w="1066"/>
        <w:gridCol w:w="1066"/>
        <w:gridCol w:w="1066"/>
      </w:tblGrid>
      <w:tr w:rsidR="00457D77" w:rsidRPr="00432793" w14:paraId="420159BF" w14:textId="77777777" w:rsidTr="009A24A3">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78DACDFB" w14:textId="77777777"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Показатели качества ГВС</w:t>
            </w:r>
          </w:p>
        </w:tc>
        <w:tc>
          <w:tcPr>
            <w:tcW w:w="0" w:type="auto"/>
            <w:tcBorders>
              <w:top w:val="single" w:sz="4" w:space="0" w:color="auto"/>
              <w:left w:val="nil"/>
              <w:bottom w:val="single" w:sz="4" w:space="0" w:color="auto"/>
              <w:right w:val="single" w:sz="4" w:space="0" w:color="auto"/>
            </w:tcBorders>
            <w:vAlign w:val="center"/>
            <w:hideMark/>
          </w:tcPr>
          <w:p w14:paraId="15BFA14F" w14:textId="74A2F746"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2024</w:t>
            </w:r>
          </w:p>
        </w:tc>
        <w:tc>
          <w:tcPr>
            <w:tcW w:w="0" w:type="auto"/>
            <w:tcBorders>
              <w:top w:val="single" w:sz="4" w:space="0" w:color="auto"/>
              <w:left w:val="nil"/>
              <w:bottom w:val="single" w:sz="4" w:space="0" w:color="auto"/>
              <w:right w:val="single" w:sz="4" w:space="0" w:color="auto"/>
            </w:tcBorders>
            <w:vAlign w:val="center"/>
            <w:hideMark/>
          </w:tcPr>
          <w:p w14:paraId="739C0F1D" w14:textId="1DA9E3AB"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2025</w:t>
            </w:r>
          </w:p>
        </w:tc>
        <w:tc>
          <w:tcPr>
            <w:tcW w:w="0" w:type="auto"/>
            <w:tcBorders>
              <w:top w:val="single" w:sz="4" w:space="0" w:color="auto"/>
              <w:left w:val="nil"/>
              <w:bottom w:val="single" w:sz="4" w:space="0" w:color="auto"/>
              <w:right w:val="single" w:sz="4" w:space="0" w:color="auto"/>
            </w:tcBorders>
            <w:vAlign w:val="center"/>
            <w:hideMark/>
          </w:tcPr>
          <w:p w14:paraId="44FCCD50" w14:textId="3ED1A4EF"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2026</w:t>
            </w:r>
          </w:p>
        </w:tc>
        <w:tc>
          <w:tcPr>
            <w:tcW w:w="0" w:type="auto"/>
            <w:tcBorders>
              <w:top w:val="single" w:sz="4" w:space="0" w:color="auto"/>
              <w:left w:val="nil"/>
              <w:bottom w:val="single" w:sz="4" w:space="0" w:color="auto"/>
              <w:right w:val="single" w:sz="4" w:space="0" w:color="auto"/>
            </w:tcBorders>
            <w:vAlign w:val="center"/>
            <w:hideMark/>
          </w:tcPr>
          <w:p w14:paraId="315D409E" w14:textId="26A754FF"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2027</w:t>
            </w:r>
          </w:p>
        </w:tc>
        <w:tc>
          <w:tcPr>
            <w:tcW w:w="0" w:type="auto"/>
            <w:tcBorders>
              <w:top w:val="single" w:sz="4" w:space="0" w:color="auto"/>
              <w:left w:val="nil"/>
              <w:bottom w:val="single" w:sz="4" w:space="0" w:color="auto"/>
              <w:right w:val="single" w:sz="4" w:space="0" w:color="auto"/>
            </w:tcBorders>
            <w:vAlign w:val="center"/>
            <w:hideMark/>
          </w:tcPr>
          <w:p w14:paraId="6184BCF8" w14:textId="1CBC1D2A"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w:t>
            </w:r>
            <w:r>
              <w:rPr>
                <w:rFonts w:ascii="Times New Roman" w:eastAsia="Times New Roman" w:hAnsi="Times New Roman" w:cs="Times New Roman"/>
                <w:b/>
                <w:bCs/>
                <w:color w:val="000000"/>
                <w:sz w:val="20"/>
                <w:szCs w:val="20"/>
                <w:lang w:eastAsia="ru-RU"/>
              </w:rPr>
              <w:t>8</w:t>
            </w:r>
          </w:p>
        </w:tc>
        <w:tc>
          <w:tcPr>
            <w:tcW w:w="0" w:type="auto"/>
            <w:tcBorders>
              <w:top w:val="single" w:sz="4" w:space="0" w:color="auto"/>
              <w:left w:val="nil"/>
              <w:bottom w:val="single" w:sz="4" w:space="0" w:color="auto"/>
              <w:right w:val="single" w:sz="4" w:space="0" w:color="auto"/>
            </w:tcBorders>
            <w:vAlign w:val="center"/>
            <w:hideMark/>
          </w:tcPr>
          <w:p w14:paraId="3C52728D" w14:textId="562CD0FC"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w:t>
            </w:r>
            <w:r>
              <w:rPr>
                <w:rFonts w:ascii="Times New Roman" w:eastAsia="Times New Roman" w:hAnsi="Times New Roman" w:cs="Times New Roman"/>
                <w:b/>
                <w:bCs/>
                <w:color w:val="000000"/>
                <w:sz w:val="20"/>
                <w:szCs w:val="20"/>
                <w:lang w:eastAsia="ru-RU"/>
              </w:rPr>
              <w:t>44</w:t>
            </w:r>
          </w:p>
        </w:tc>
      </w:tr>
      <w:tr w:rsidR="007E1E60" w:rsidRPr="00432793" w14:paraId="6C4CE7C1"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48DCDC03"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в год</w:t>
            </w:r>
          </w:p>
        </w:tc>
        <w:tc>
          <w:tcPr>
            <w:tcW w:w="0" w:type="auto"/>
            <w:tcBorders>
              <w:top w:val="nil"/>
              <w:left w:val="nil"/>
              <w:bottom w:val="single" w:sz="4" w:space="0" w:color="auto"/>
              <w:right w:val="single" w:sz="4" w:space="0" w:color="auto"/>
            </w:tcBorders>
            <w:vAlign w:val="center"/>
            <w:hideMark/>
          </w:tcPr>
          <w:p w14:paraId="0B6CCDF3"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68258F7C"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03FE685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51F54804"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49D891B3"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145A6E7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r>
      <w:tr w:rsidR="007E1E60" w:rsidRPr="00432793" w14:paraId="594D1952"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5D63C21C"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превышающей 65°C</w:t>
            </w:r>
          </w:p>
        </w:tc>
        <w:tc>
          <w:tcPr>
            <w:tcW w:w="0" w:type="auto"/>
            <w:tcBorders>
              <w:top w:val="nil"/>
              <w:left w:val="nil"/>
              <w:bottom w:val="single" w:sz="4" w:space="0" w:color="auto"/>
              <w:right w:val="single" w:sz="4" w:space="0" w:color="auto"/>
            </w:tcBorders>
            <w:noWrap/>
            <w:vAlign w:val="center"/>
            <w:hideMark/>
          </w:tcPr>
          <w:p w14:paraId="614A9966"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5EBD07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2A97372"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9BEACC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22F87D9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31F684B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5B6B4ECE"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7DD14044"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ниже 45°C</w:t>
            </w:r>
          </w:p>
        </w:tc>
        <w:tc>
          <w:tcPr>
            <w:tcW w:w="0" w:type="auto"/>
            <w:tcBorders>
              <w:top w:val="nil"/>
              <w:left w:val="nil"/>
              <w:bottom w:val="single" w:sz="4" w:space="0" w:color="auto"/>
              <w:right w:val="single" w:sz="4" w:space="0" w:color="auto"/>
            </w:tcBorders>
            <w:noWrap/>
            <w:vAlign w:val="center"/>
            <w:hideMark/>
          </w:tcPr>
          <w:p w14:paraId="26A220E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34D6064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1BAC382"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4EB082D"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7A577CC"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1F19197"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00304EB4"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3EBB25E7"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проб с неудовлетворительными показателями «мутность и цветность»</w:t>
            </w:r>
          </w:p>
        </w:tc>
        <w:tc>
          <w:tcPr>
            <w:tcW w:w="0" w:type="auto"/>
            <w:tcBorders>
              <w:top w:val="nil"/>
              <w:left w:val="nil"/>
              <w:bottom w:val="single" w:sz="4" w:space="0" w:color="auto"/>
              <w:right w:val="single" w:sz="4" w:space="0" w:color="auto"/>
            </w:tcBorders>
            <w:noWrap/>
            <w:vAlign w:val="center"/>
            <w:hideMark/>
          </w:tcPr>
          <w:p w14:paraId="04D7B154"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1BA9C2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F05B70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294B2AC3"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3B43C8D"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483D286"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2EA645AD"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5847F1C8"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жалоб на качество горячего водоснабжения</w:t>
            </w:r>
          </w:p>
        </w:tc>
        <w:tc>
          <w:tcPr>
            <w:tcW w:w="0" w:type="auto"/>
            <w:tcBorders>
              <w:top w:val="nil"/>
              <w:left w:val="nil"/>
              <w:bottom w:val="single" w:sz="4" w:space="0" w:color="auto"/>
              <w:right w:val="single" w:sz="4" w:space="0" w:color="auto"/>
            </w:tcBorders>
            <w:noWrap/>
            <w:vAlign w:val="center"/>
            <w:hideMark/>
          </w:tcPr>
          <w:p w14:paraId="149592D2"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92E34C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CAC138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4077173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33C155C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1B051FE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6225819B"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3BCBC661"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Относительное количество жалоб на качество горячего водоснабжения (определяется как количество жалоб к количеству обслуживаемых жителей</w:t>
            </w:r>
          </w:p>
        </w:tc>
        <w:tc>
          <w:tcPr>
            <w:tcW w:w="0" w:type="auto"/>
            <w:tcBorders>
              <w:top w:val="nil"/>
              <w:left w:val="nil"/>
              <w:bottom w:val="single" w:sz="4" w:space="0" w:color="auto"/>
              <w:right w:val="single" w:sz="4" w:space="0" w:color="auto"/>
            </w:tcBorders>
            <w:noWrap/>
            <w:vAlign w:val="center"/>
            <w:hideMark/>
          </w:tcPr>
          <w:p w14:paraId="4864DF26"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0D1838D"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0B0B4C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7613259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57968ED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45F1A3C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r>
    </w:tbl>
    <w:p w14:paraId="75E442C2" w14:textId="15D530D0" w:rsidR="009A24A3" w:rsidRPr="00432793" w:rsidRDefault="00A54F2F" w:rsidP="00A54F2F">
      <w:pPr>
        <w:pStyle w:val="aff8"/>
        <w:keepNext/>
        <w:keepLines/>
        <w:spacing w:before="120" w:after="120"/>
        <w:jc w:val="both"/>
        <w:rPr>
          <w:rFonts w:ascii="Times New Roman" w:hAnsi="Times New Roman" w:cs="Times New Roman"/>
          <w:color w:val="auto"/>
          <w:sz w:val="24"/>
        </w:rPr>
      </w:pPr>
      <w:bookmarkStart w:id="41" w:name="_Toc204896347"/>
      <w:r w:rsidRPr="00432793">
        <w:rPr>
          <w:rFonts w:ascii="Times New Roman" w:hAnsi="Times New Roman" w:cs="Times New Roman"/>
          <w:color w:val="auto"/>
          <w:sz w:val="24"/>
        </w:rPr>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5</w:t>
      </w:r>
      <w:r w:rsidRPr="00432793">
        <w:rPr>
          <w:rFonts w:ascii="Times New Roman" w:hAnsi="Times New Roman" w:cs="Times New Roman"/>
          <w:color w:val="auto"/>
          <w:sz w:val="24"/>
        </w:rPr>
        <w:fldChar w:fldCharType="end"/>
      </w:r>
      <w:r w:rsidR="009A24A3" w:rsidRPr="00432793">
        <w:rPr>
          <w:rFonts w:ascii="Times New Roman" w:hAnsi="Times New Roman" w:cs="Times New Roman"/>
          <w:color w:val="auto"/>
          <w:sz w:val="24"/>
        </w:rPr>
        <w:t xml:space="preserve"> - Показатели качества горячего водоснабжения в зоне деятельности единой теплоснабжающей организации 03 (таблица П44.2 МУ)</w:t>
      </w:r>
      <w:bookmarkEnd w:id="41"/>
    </w:p>
    <w:tbl>
      <w:tblPr>
        <w:tblW w:w="0" w:type="auto"/>
        <w:tblInd w:w="108" w:type="dxa"/>
        <w:tblLook w:val="04A0" w:firstRow="1" w:lastRow="0" w:firstColumn="1" w:lastColumn="0" w:noHBand="0" w:noVBand="1"/>
      </w:tblPr>
      <w:tblGrid>
        <w:gridCol w:w="9418"/>
        <w:gridCol w:w="1066"/>
        <w:gridCol w:w="1066"/>
        <w:gridCol w:w="1066"/>
        <w:gridCol w:w="1066"/>
        <w:gridCol w:w="1066"/>
        <w:gridCol w:w="1066"/>
      </w:tblGrid>
      <w:tr w:rsidR="00457D77" w:rsidRPr="00432793" w14:paraId="20ABB991" w14:textId="77777777" w:rsidTr="009A24A3">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53E9EF80" w14:textId="77777777"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Показатели качества ГВС</w:t>
            </w:r>
          </w:p>
        </w:tc>
        <w:tc>
          <w:tcPr>
            <w:tcW w:w="0" w:type="auto"/>
            <w:tcBorders>
              <w:top w:val="single" w:sz="4" w:space="0" w:color="auto"/>
              <w:left w:val="nil"/>
              <w:bottom w:val="single" w:sz="4" w:space="0" w:color="auto"/>
              <w:right w:val="single" w:sz="4" w:space="0" w:color="auto"/>
            </w:tcBorders>
            <w:vAlign w:val="center"/>
            <w:hideMark/>
          </w:tcPr>
          <w:p w14:paraId="7845F69A" w14:textId="70CC98DD"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2024</w:t>
            </w:r>
          </w:p>
        </w:tc>
        <w:tc>
          <w:tcPr>
            <w:tcW w:w="0" w:type="auto"/>
            <w:tcBorders>
              <w:top w:val="single" w:sz="4" w:space="0" w:color="auto"/>
              <w:left w:val="nil"/>
              <w:bottom w:val="single" w:sz="4" w:space="0" w:color="auto"/>
              <w:right w:val="single" w:sz="4" w:space="0" w:color="auto"/>
            </w:tcBorders>
            <w:vAlign w:val="center"/>
            <w:hideMark/>
          </w:tcPr>
          <w:p w14:paraId="2F125D52" w14:textId="58F4B242"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2025</w:t>
            </w:r>
          </w:p>
        </w:tc>
        <w:tc>
          <w:tcPr>
            <w:tcW w:w="0" w:type="auto"/>
            <w:tcBorders>
              <w:top w:val="single" w:sz="4" w:space="0" w:color="auto"/>
              <w:left w:val="nil"/>
              <w:bottom w:val="single" w:sz="4" w:space="0" w:color="auto"/>
              <w:right w:val="single" w:sz="4" w:space="0" w:color="auto"/>
            </w:tcBorders>
            <w:vAlign w:val="center"/>
            <w:hideMark/>
          </w:tcPr>
          <w:p w14:paraId="6E92D180" w14:textId="242E1EC0"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2026</w:t>
            </w:r>
          </w:p>
        </w:tc>
        <w:tc>
          <w:tcPr>
            <w:tcW w:w="0" w:type="auto"/>
            <w:tcBorders>
              <w:top w:val="single" w:sz="4" w:space="0" w:color="auto"/>
              <w:left w:val="nil"/>
              <w:bottom w:val="single" w:sz="4" w:space="0" w:color="auto"/>
              <w:right w:val="single" w:sz="4" w:space="0" w:color="auto"/>
            </w:tcBorders>
            <w:vAlign w:val="center"/>
            <w:hideMark/>
          </w:tcPr>
          <w:p w14:paraId="117C1CFB" w14:textId="78DC75B4"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2027</w:t>
            </w:r>
          </w:p>
        </w:tc>
        <w:tc>
          <w:tcPr>
            <w:tcW w:w="0" w:type="auto"/>
            <w:tcBorders>
              <w:top w:val="single" w:sz="4" w:space="0" w:color="auto"/>
              <w:left w:val="nil"/>
              <w:bottom w:val="single" w:sz="4" w:space="0" w:color="auto"/>
              <w:right w:val="single" w:sz="4" w:space="0" w:color="auto"/>
            </w:tcBorders>
            <w:vAlign w:val="center"/>
            <w:hideMark/>
          </w:tcPr>
          <w:p w14:paraId="617077DD" w14:textId="582F40F3"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w:t>
            </w:r>
            <w:r>
              <w:rPr>
                <w:rFonts w:ascii="Times New Roman" w:eastAsia="Times New Roman" w:hAnsi="Times New Roman" w:cs="Times New Roman"/>
                <w:b/>
                <w:bCs/>
                <w:color w:val="000000"/>
                <w:sz w:val="20"/>
                <w:szCs w:val="20"/>
                <w:lang w:eastAsia="ru-RU"/>
              </w:rPr>
              <w:t>8</w:t>
            </w:r>
          </w:p>
        </w:tc>
        <w:tc>
          <w:tcPr>
            <w:tcW w:w="0" w:type="auto"/>
            <w:tcBorders>
              <w:top w:val="single" w:sz="4" w:space="0" w:color="auto"/>
              <w:left w:val="nil"/>
              <w:bottom w:val="single" w:sz="4" w:space="0" w:color="auto"/>
              <w:right w:val="single" w:sz="4" w:space="0" w:color="auto"/>
            </w:tcBorders>
            <w:vAlign w:val="center"/>
            <w:hideMark/>
          </w:tcPr>
          <w:p w14:paraId="32B33958" w14:textId="2DE387FE"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w:t>
            </w:r>
            <w:r>
              <w:rPr>
                <w:rFonts w:ascii="Times New Roman" w:eastAsia="Times New Roman" w:hAnsi="Times New Roman" w:cs="Times New Roman"/>
                <w:b/>
                <w:bCs/>
                <w:color w:val="000000"/>
                <w:sz w:val="20"/>
                <w:szCs w:val="20"/>
                <w:lang w:eastAsia="ru-RU"/>
              </w:rPr>
              <w:t>44</w:t>
            </w:r>
          </w:p>
        </w:tc>
      </w:tr>
      <w:tr w:rsidR="007E1E60" w:rsidRPr="00432793" w14:paraId="153EFDDC"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76FAA5EC"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в год</w:t>
            </w:r>
          </w:p>
        </w:tc>
        <w:tc>
          <w:tcPr>
            <w:tcW w:w="0" w:type="auto"/>
            <w:tcBorders>
              <w:top w:val="nil"/>
              <w:left w:val="nil"/>
              <w:bottom w:val="single" w:sz="4" w:space="0" w:color="auto"/>
              <w:right w:val="single" w:sz="4" w:space="0" w:color="auto"/>
            </w:tcBorders>
            <w:vAlign w:val="center"/>
            <w:hideMark/>
          </w:tcPr>
          <w:p w14:paraId="1E7DBD1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58CB9FD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16C04424"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6902D9A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2D653EA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2020613C"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r>
      <w:tr w:rsidR="007E1E60" w:rsidRPr="00432793" w14:paraId="5315E733"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2C9DAA34"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превышающей 65°C</w:t>
            </w:r>
          </w:p>
        </w:tc>
        <w:tc>
          <w:tcPr>
            <w:tcW w:w="0" w:type="auto"/>
            <w:tcBorders>
              <w:top w:val="nil"/>
              <w:left w:val="nil"/>
              <w:bottom w:val="single" w:sz="4" w:space="0" w:color="auto"/>
              <w:right w:val="single" w:sz="4" w:space="0" w:color="auto"/>
            </w:tcBorders>
            <w:noWrap/>
            <w:vAlign w:val="center"/>
            <w:hideMark/>
          </w:tcPr>
          <w:p w14:paraId="4C44505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3CB4D3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95DD327"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F7A6464"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56A5FB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2CE7C8F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0027BAD9"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0A537B34"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ниже 45°C</w:t>
            </w:r>
          </w:p>
        </w:tc>
        <w:tc>
          <w:tcPr>
            <w:tcW w:w="0" w:type="auto"/>
            <w:tcBorders>
              <w:top w:val="nil"/>
              <w:left w:val="nil"/>
              <w:bottom w:val="single" w:sz="4" w:space="0" w:color="auto"/>
              <w:right w:val="single" w:sz="4" w:space="0" w:color="auto"/>
            </w:tcBorders>
            <w:noWrap/>
            <w:vAlign w:val="center"/>
            <w:hideMark/>
          </w:tcPr>
          <w:p w14:paraId="721A606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8F17C8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3422B1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C7CF80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1445ED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6F640FC"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150C172F"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0F37CC42"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проб с неудовлетворительными показателями «мутность и цветность»</w:t>
            </w:r>
          </w:p>
        </w:tc>
        <w:tc>
          <w:tcPr>
            <w:tcW w:w="0" w:type="auto"/>
            <w:tcBorders>
              <w:top w:val="nil"/>
              <w:left w:val="nil"/>
              <w:bottom w:val="single" w:sz="4" w:space="0" w:color="auto"/>
              <w:right w:val="single" w:sz="4" w:space="0" w:color="auto"/>
            </w:tcBorders>
            <w:noWrap/>
            <w:vAlign w:val="center"/>
            <w:hideMark/>
          </w:tcPr>
          <w:p w14:paraId="1E3AAA4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BA3BD1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398E30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B4A8A0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59E7D3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C35BFC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0EBA49C6"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0BE21548"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жалоб на качество горячего водоснабжения</w:t>
            </w:r>
          </w:p>
        </w:tc>
        <w:tc>
          <w:tcPr>
            <w:tcW w:w="0" w:type="auto"/>
            <w:tcBorders>
              <w:top w:val="nil"/>
              <w:left w:val="nil"/>
              <w:bottom w:val="single" w:sz="4" w:space="0" w:color="auto"/>
              <w:right w:val="single" w:sz="4" w:space="0" w:color="auto"/>
            </w:tcBorders>
            <w:noWrap/>
            <w:vAlign w:val="center"/>
            <w:hideMark/>
          </w:tcPr>
          <w:p w14:paraId="0282F1C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48242D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44C4E37"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3E615F6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3896FBC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134665C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5237D294"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1BACEE4C"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Относительное количество жалоб на качество горячего водоснабжения (определяется как количество жалоб к количеству обслуживаемых жителей</w:t>
            </w:r>
          </w:p>
        </w:tc>
        <w:tc>
          <w:tcPr>
            <w:tcW w:w="0" w:type="auto"/>
            <w:tcBorders>
              <w:top w:val="nil"/>
              <w:left w:val="nil"/>
              <w:bottom w:val="single" w:sz="4" w:space="0" w:color="auto"/>
              <w:right w:val="single" w:sz="4" w:space="0" w:color="auto"/>
            </w:tcBorders>
            <w:noWrap/>
            <w:vAlign w:val="center"/>
            <w:hideMark/>
          </w:tcPr>
          <w:p w14:paraId="344FAC5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F925FF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5D776316"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4821283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3B10D56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0FD7507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r>
    </w:tbl>
    <w:p w14:paraId="691DF264" w14:textId="77777777" w:rsidR="00457D77" w:rsidRDefault="00457D77" w:rsidP="00A54F2F">
      <w:pPr>
        <w:pStyle w:val="aff8"/>
        <w:keepNext/>
        <w:keepLines/>
        <w:spacing w:before="120" w:after="120"/>
        <w:jc w:val="both"/>
        <w:rPr>
          <w:rFonts w:ascii="Times New Roman" w:hAnsi="Times New Roman" w:cs="Times New Roman"/>
          <w:color w:val="auto"/>
          <w:sz w:val="24"/>
        </w:rPr>
      </w:pPr>
    </w:p>
    <w:p w14:paraId="4C5412ED" w14:textId="77777777" w:rsidR="00457D77" w:rsidRDefault="00457D77" w:rsidP="00A54F2F">
      <w:pPr>
        <w:pStyle w:val="aff8"/>
        <w:keepNext/>
        <w:keepLines/>
        <w:spacing w:before="120" w:after="120"/>
        <w:jc w:val="both"/>
        <w:rPr>
          <w:rFonts w:ascii="Times New Roman" w:hAnsi="Times New Roman" w:cs="Times New Roman"/>
          <w:color w:val="auto"/>
          <w:sz w:val="24"/>
        </w:rPr>
      </w:pPr>
    </w:p>
    <w:p w14:paraId="50E1FFF1" w14:textId="6382247A" w:rsidR="009A24A3" w:rsidRPr="00432793" w:rsidRDefault="00A54F2F" w:rsidP="00A54F2F">
      <w:pPr>
        <w:pStyle w:val="aff8"/>
        <w:keepNext/>
        <w:keepLines/>
        <w:spacing w:before="120" w:after="120"/>
        <w:jc w:val="both"/>
        <w:rPr>
          <w:rFonts w:ascii="Times New Roman" w:hAnsi="Times New Roman" w:cs="Times New Roman"/>
          <w:color w:val="auto"/>
          <w:sz w:val="24"/>
        </w:rPr>
      </w:pPr>
      <w:bookmarkStart w:id="42" w:name="_Toc204896348"/>
      <w:r w:rsidRPr="00432793">
        <w:rPr>
          <w:rFonts w:ascii="Times New Roman" w:hAnsi="Times New Roman" w:cs="Times New Roman"/>
          <w:color w:val="auto"/>
          <w:sz w:val="24"/>
        </w:rPr>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009A24A3" w:rsidRPr="00432793">
        <w:rPr>
          <w:rFonts w:ascii="Times New Roman" w:hAnsi="Times New Roman" w:cs="Times New Roman"/>
          <w:color w:val="auto"/>
          <w:sz w:val="24"/>
        </w:rPr>
        <w:t xml:space="preserve"> - Показатели качества горячего водоснабжения в зоне деятельности единой теплоснабжающей организации </w:t>
      </w:r>
      <w:r w:rsidR="000562A3" w:rsidRPr="00432793">
        <w:rPr>
          <w:rFonts w:ascii="Times New Roman" w:hAnsi="Times New Roman" w:cs="Times New Roman"/>
          <w:color w:val="auto"/>
          <w:sz w:val="24"/>
        </w:rPr>
        <w:t>10</w:t>
      </w:r>
      <w:r w:rsidR="009A24A3" w:rsidRPr="00432793">
        <w:rPr>
          <w:rFonts w:ascii="Times New Roman" w:hAnsi="Times New Roman" w:cs="Times New Roman"/>
          <w:color w:val="auto"/>
          <w:sz w:val="24"/>
        </w:rPr>
        <w:t xml:space="preserve"> (таблица П44.2 МУ)</w:t>
      </w:r>
      <w:bookmarkEnd w:id="42"/>
    </w:p>
    <w:tbl>
      <w:tblPr>
        <w:tblW w:w="0" w:type="auto"/>
        <w:tblInd w:w="108" w:type="dxa"/>
        <w:tblLook w:val="04A0" w:firstRow="1" w:lastRow="0" w:firstColumn="1" w:lastColumn="0" w:noHBand="0" w:noVBand="1"/>
      </w:tblPr>
      <w:tblGrid>
        <w:gridCol w:w="9418"/>
        <w:gridCol w:w="1066"/>
        <w:gridCol w:w="1066"/>
        <w:gridCol w:w="1066"/>
        <w:gridCol w:w="1066"/>
        <w:gridCol w:w="1066"/>
        <w:gridCol w:w="1066"/>
      </w:tblGrid>
      <w:tr w:rsidR="00457D77" w:rsidRPr="00432793" w14:paraId="6695E28C" w14:textId="77777777" w:rsidTr="009A24A3">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42966BAE" w14:textId="77777777"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Показатели качества ГВС</w:t>
            </w:r>
          </w:p>
        </w:tc>
        <w:tc>
          <w:tcPr>
            <w:tcW w:w="0" w:type="auto"/>
            <w:tcBorders>
              <w:top w:val="single" w:sz="4" w:space="0" w:color="auto"/>
              <w:left w:val="nil"/>
              <w:bottom w:val="single" w:sz="4" w:space="0" w:color="auto"/>
              <w:right w:val="single" w:sz="4" w:space="0" w:color="auto"/>
            </w:tcBorders>
            <w:vAlign w:val="center"/>
            <w:hideMark/>
          </w:tcPr>
          <w:p w14:paraId="03670FA8" w14:textId="61492C63"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2024</w:t>
            </w:r>
          </w:p>
        </w:tc>
        <w:tc>
          <w:tcPr>
            <w:tcW w:w="0" w:type="auto"/>
            <w:tcBorders>
              <w:top w:val="single" w:sz="4" w:space="0" w:color="auto"/>
              <w:left w:val="nil"/>
              <w:bottom w:val="single" w:sz="4" w:space="0" w:color="auto"/>
              <w:right w:val="single" w:sz="4" w:space="0" w:color="auto"/>
            </w:tcBorders>
            <w:vAlign w:val="center"/>
            <w:hideMark/>
          </w:tcPr>
          <w:p w14:paraId="23D048F2" w14:textId="50E3B8CD"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2025</w:t>
            </w:r>
          </w:p>
        </w:tc>
        <w:tc>
          <w:tcPr>
            <w:tcW w:w="0" w:type="auto"/>
            <w:tcBorders>
              <w:top w:val="single" w:sz="4" w:space="0" w:color="auto"/>
              <w:left w:val="nil"/>
              <w:bottom w:val="single" w:sz="4" w:space="0" w:color="auto"/>
              <w:right w:val="single" w:sz="4" w:space="0" w:color="auto"/>
            </w:tcBorders>
            <w:vAlign w:val="center"/>
            <w:hideMark/>
          </w:tcPr>
          <w:p w14:paraId="088B2623" w14:textId="5E640C64"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2026</w:t>
            </w:r>
          </w:p>
        </w:tc>
        <w:tc>
          <w:tcPr>
            <w:tcW w:w="0" w:type="auto"/>
            <w:tcBorders>
              <w:top w:val="single" w:sz="4" w:space="0" w:color="auto"/>
              <w:left w:val="nil"/>
              <w:bottom w:val="single" w:sz="4" w:space="0" w:color="auto"/>
              <w:right w:val="single" w:sz="4" w:space="0" w:color="auto"/>
            </w:tcBorders>
            <w:vAlign w:val="center"/>
            <w:hideMark/>
          </w:tcPr>
          <w:p w14:paraId="5D42C55C" w14:textId="07FAD825"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2027</w:t>
            </w:r>
          </w:p>
        </w:tc>
        <w:tc>
          <w:tcPr>
            <w:tcW w:w="0" w:type="auto"/>
            <w:tcBorders>
              <w:top w:val="single" w:sz="4" w:space="0" w:color="auto"/>
              <w:left w:val="nil"/>
              <w:bottom w:val="single" w:sz="4" w:space="0" w:color="auto"/>
              <w:right w:val="single" w:sz="4" w:space="0" w:color="auto"/>
            </w:tcBorders>
            <w:vAlign w:val="center"/>
            <w:hideMark/>
          </w:tcPr>
          <w:p w14:paraId="659A408C" w14:textId="428191C7"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w:t>
            </w:r>
            <w:r>
              <w:rPr>
                <w:rFonts w:ascii="Times New Roman" w:eastAsia="Times New Roman" w:hAnsi="Times New Roman" w:cs="Times New Roman"/>
                <w:b/>
                <w:bCs/>
                <w:color w:val="000000"/>
                <w:sz w:val="20"/>
                <w:szCs w:val="20"/>
                <w:lang w:eastAsia="ru-RU"/>
              </w:rPr>
              <w:t>8</w:t>
            </w:r>
          </w:p>
        </w:tc>
        <w:tc>
          <w:tcPr>
            <w:tcW w:w="0" w:type="auto"/>
            <w:tcBorders>
              <w:top w:val="single" w:sz="4" w:space="0" w:color="auto"/>
              <w:left w:val="nil"/>
              <w:bottom w:val="single" w:sz="4" w:space="0" w:color="auto"/>
              <w:right w:val="single" w:sz="4" w:space="0" w:color="auto"/>
            </w:tcBorders>
            <w:vAlign w:val="center"/>
            <w:hideMark/>
          </w:tcPr>
          <w:p w14:paraId="69AB2ACD" w14:textId="5D55655C"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w:t>
            </w:r>
            <w:r>
              <w:rPr>
                <w:rFonts w:ascii="Times New Roman" w:eastAsia="Times New Roman" w:hAnsi="Times New Roman" w:cs="Times New Roman"/>
                <w:b/>
                <w:bCs/>
                <w:color w:val="000000"/>
                <w:sz w:val="20"/>
                <w:szCs w:val="20"/>
                <w:lang w:eastAsia="ru-RU"/>
              </w:rPr>
              <w:t>44</w:t>
            </w:r>
          </w:p>
        </w:tc>
      </w:tr>
      <w:tr w:rsidR="007E1E60" w:rsidRPr="00432793" w14:paraId="00B14D33"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1F20FA2A"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в год</w:t>
            </w:r>
          </w:p>
        </w:tc>
        <w:tc>
          <w:tcPr>
            <w:tcW w:w="0" w:type="auto"/>
            <w:tcBorders>
              <w:top w:val="nil"/>
              <w:left w:val="nil"/>
              <w:bottom w:val="single" w:sz="4" w:space="0" w:color="auto"/>
              <w:right w:val="single" w:sz="4" w:space="0" w:color="auto"/>
            </w:tcBorders>
            <w:vAlign w:val="center"/>
            <w:hideMark/>
          </w:tcPr>
          <w:p w14:paraId="3841EB4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53EC6167"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2E619F5C"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722B5852"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03E84212"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003B5ED2"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r>
      <w:tr w:rsidR="007E1E60" w:rsidRPr="00432793" w14:paraId="3EDB70DF"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2CEB45C4"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превышающей 65°C</w:t>
            </w:r>
          </w:p>
        </w:tc>
        <w:tc>
          <w:tcPr>
            <w:tcW w:w="0" w:type="auto"/>
            <w:tcBorders>
              <w:top w:val="nil"/>
              <w:left w:val="nil"/>
              <w:bottom w:val="single" w:sz="4" w:space="0" w:color="auto"/>
              <w:right w:val="single" w:sz="4" w:space="0" w:color="auto"/>
            </w:tcBorders>
            <w:noWrap/>
            <w:vAlign w:val="center"/>
            <w:hideMark/>
          </w:tcPr>
          <w:p w14:paraId="295C95A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FE62B8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C21415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2D4C29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73A94E3"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D6ECDD7"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6DFDF412"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0385E498"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ниже 45°C</w:t>
            </w:r>
          </w:p>
        </w:tc>
        <w:tc>
          <w:tcPr>
            <w:tcW w:w="0" w:type="auto"/>
            <w:tcBorders>
              <w:top w:val="nil"/>
              <w:left w:val="nil"/>
              <w:bottom w:val="single" w:sz="4" w:space="0" w:color="auto"/>
              <w:right w:val="single" w:sz="4" w:space="0" w:color="auto"/>
            </w:tcBorders>
            <w:noWrap/>
            <w:vAlign w:val="center"/>
            <w:hideMark/>
          </w:tcPr>
          <w:p w14:paraId="401E5BAD"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7AFE3F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1CA99E8"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347F452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18DBEC5"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5DC42DE"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67C5F44C"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428943EF"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проб с неудовлетворительными показателями «мутность и цветность»</w:t>
            </w:r>
          </w:p>
        </w:tc>
        <w:tc>
          <w:tcPr>
            <w:tcW w:w="0" w:type="auto"/>
            <w:tcBorders>
              <w:top w:val="nil"/>
              <w:left w:val="nil"/>
              <w:bottom w:val="single" w:sz="4" w:space="0" w:color="auto"/>
              <w:right w:val="single" w:sz="4" w:space="0" w:color="auto"/>
            </w:tcBorders>
            <w:noWrap/>
            <w:vAlign w:val="center"/>
            <w:hideMark/>
          </w:tcPr>
          <w:p w14:paraId="3B676833"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9153164"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D147A0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59A614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E9352A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24D70420"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02DD5930"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3039FC0D"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жалоб на качество горячего водоснабжения</w:t>
            </w:r>
          </w:p>
        </w:tc>
        <w:tc>
          <w:tcPr>
            <w:tcW w:w="0" w:type="auto"/>
            <w:tcBorders>
              <w:top w:val="nil"/>
              <w:left w:val="nil"/>
              <w:bottom w:val="single" w:sz="4" w:space="0" w:color="auto"/>
              <w:right w:val="single" w:sz="4" w:space="0" w:color="auto"/>
            </w:tcBorders>
            <w:noWrap/>
            <w:vAlign w:val="center"/>
            <w:hideMark/>
          </w:tcPr>
          <w:p w14:paraId="2A354A94"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97AE84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B2CF34F"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667EF48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2F783FF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333B3E9A"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730176C6" w14:textId="77777777" w:rsidTr="004D3B91">
        <w:trPr>
          <w:trHeight w:val="20"/>
        </w:trPr>
        <w:tc>
          <w:tcPr>
            <w:tcW w:w="0" w:type="auto"/>
            <w:tcBorders>
              <w:top w:val="nil"/>
              <w:left w:val="single" w:sz="4" w:space="0" w:color="auto"/>
              <w:bottom w:val="single" w:sz="4" w:space="0" w:color="auto"/>
              <w:right w:val="single" w:sz="4" w:space="0" w:color="auto"/>
            </w:tcBorders>
            <w:vAlign w:val="center"/>
            <w:hideMark/>
          </w:tcPr>
          <w:p w14:paraId="00B3459B" w14:textId="77777777" w:rsidR="007E1E60" w:rsidRPr="00432793" w:rsidRDefault="007E1E60" w:rsidP="004D3B91">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Относительное количество жалоб на качество горячего водоснабжения (определяется как количество жалоб к количеству обслуживаемых жителей</w:t>
            </w:r>
          </w:p>
        </w:tc>
        <w:tc>
          <w:tcPr>
            <w:tcW w:w="0" w:type="auto"/>
            <w:tcBorders>
              <w:top w:val="nil"/>
              <w:left w:val="nil"/>
              <w:bottom w:val="single" w:sz="4" w:space="0" w:color="auto"/>
              <w:right w:val="single" w:sz="4" w:space="0" w:color="auto"/>
            </w:tcBorders>
            <w:noWrap/>
            <w:vAlign w:val="center"/>
            <w:hideMark/>
          </w:tcPr>
          <w:p w14:paraId="310E19CC"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0500860C"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00233329"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16E533B"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07BE622"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0C389D91" w14:textId="77777777" w:rsidR="007E1E60" w:rsidRPr="00432793" w:rsidRDefault="007E1E60" w:rsidP="004D3B91">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r>
    </w:tbl>
    <w:p w14:paraId="2449DF99" w14:textId="2D6B22A9" w:rsidR="000562A3" w:rsidRPr="00432793" w:rsidRDefault="000562A3" w:rsidP="000562A3">
      <w:pPr>
        <w:pStyle w:val="aff8"/>
        <w:keepNext/>
        <w:keepLines/>
        <w:spacing w:before="120" w:after="120"/>
        <w:jc w:val="both"/>
        <w:rPr>
          <w:rFonts w:ascii="Times New Roman" w:hAnsi="Times New Roman" w:cs="Times New Roman"/>
          <w:color w:val="auto"/>
          <w:sz w:val="24"/>
        </w:rPr>
      </w:pPr>
      <w:bookmarkStart w:id="43" w:name="_Toc204896349"/>
      <w:r w:rsidRPr="00432793">
        <w:rPr>
          <w:rFonts w:ascii="Times New Roman" w:hAnsi="Times New Roman" w:cs="Times New Roman"/>
          <w:color w:val="auto"/>
          <w:sz w:val="24"/>
        </w:rPr>
        <w:t xml:space="preserve">Таблица </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STYLEREF 1 \s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6</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w:t>
      </w:r>
      <w:r w:rsidRPr="00432793">
        <w:rPr>
          <w:rFonts w:ascii="Times New Roman" w:hAnsi="Times New Roman" w:cs="Times New Roman"/>
          <w:color w:val="auto"/>
          <w:sz w:val="24"/>
        </w:rPr>
        <w:fldChar w:fldCharType="begin"/>
      </w:r>
      <w:r w:rsidRPr="00432793">
        <w:rPr>
          <w:rFonts w:ascii="Times New Roman" w:hAnsi="Times New Roman" w:cs="Times New Roman"/>
          <w:color w:val="auto"/>
          <w:sz w:val="24"/>
        </w:rPr>
        <w:instrText xml:space="preserve"> SEQ Таблица \* ARABIC \s 1 </w:instrText>
      </w:r>
      <w:r w:rsidRPr="00432793">
        <w:rPr>
          <w:rFonts w:ascii="Times New Roman" w:hAnsi="Times New Roman" w:cs="Times New Roman"/>
          <w:color w:val="auto"/>
          <w:sz w:val="24"/>
        </w:rPr>
        <w:fldChar w:fldCharType="separate"/>
      </w:r>
      <w:r w:rsidR="005E6F82">
        <w:rPr>
          <w:rFonts w:ascii="Times New Roman" w:hAnsi="Times New Roman" w:cs="Times New Roman"/>
          <w:noProof/>
          <w:color w:val="auto"/>
          <w:sz w:val="24"/>
        </w:rPr>
        <w:t>7</w:t>
      </w:r>
      <w:r w:rsidRPr="00432793">
        <w:rPr>
          <w:rFonts w:ascii="Times New Roman" w:hAnsi="Times New Roman" w:cs="Times New Roman"/>
          <w:color w:val="auto"/>
          <w:sz w:val="24"/>
        </w:rPr>
        <w:fldChar w:fldCharType="end"/>
      </w:r>
      <w:r w:rsidRPr="00432793">
        <w:rPr>
          <w:rFonts w:ascii="Times New Roman" w:hAnsi="Times New Roman" w:cs="Times New Roman"/>
          <w:color w:val="auto"/>
          <w:sz w:val="24"/>
        </w:rPr>
        <w:t xml:space="preserve"> - Показатели качества горячего водоснабжения в зоне деятельности единой теплоснабжающей организации 04 (таблица П44.2 МУ)</w:t>
      </w:r>
      <w:bookmarkEnd w:id="43"/>
    </w:p>
    <w:tbl>
      <w:tblPr>
        <w:tblW w:w="0" w:type="auto"/>
        <w:tblInd w:w="108" w:type="dxa"/>
        <w:tblLook w:val="04A0" w:firstRow="1" w:lastRow="0" w:firstColumn="1" w:lastColumn="0" w:noHBand="0" w:noVBand="1"/>
      </w:tblPr>
      <w:tblGrid>
        <w:gridCol w:w="9418"/>
        <w:gridCol w:w="1066"/>
        <w:gridCol w:w="1066"/>
        <w:gridCol w:w="1066"/>
        <w:gridCol w:w="1066"/>
        <w:gridCol w:w="1066"/>
        <w:gridCol w:w="1066"/>
      </w:tblGrid>
      <w:tr w:rsidR="00457D77" w:rsidRPr="00432793" w14:paraId="36E0A1CD" w14:textId="77777777" w:rsidTr="000562A3">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4113AD0D" w14:textId="77777777"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Показатели качества ГВС</w:t>
            </w:r>
          </w:p>
        </w:tc>
        <w:tc>
          <w:tcPr>
            <w:tcW w:w="0" w:type="auto"/>
            <w:tcBorders>
              <w:top w:val="single" w:sz="4" w:space="0" w:color="auto"/>
              <w:left w:val="nil"/>
              <w:bottom w:val="single" w:sz="4" w:space="0" w:color="auto"/>
              <w:right w:val="single" w:sz="4" w:space="0" w:color="auto"/>
            </w:tcBorders>
            <w:vAlign w:val="center"/>
            <w:hideMark/>
          </w:tcPr>
          <w:p w14:paraId="51921288" w14:textId="22E393E8"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2024</w:t>
            </w:r>
          </w:p>
        </w:tc>
        <w:tc>
          <w:tcPr>
            <w:tcW w:w="0" w:type="auto"/>
            <w:tcBorders>
              <w:top w:val="single" w:sz="4" w:space="0" w:color="auto"/>
              <w:left w:val="nil"/>
              <w:bottom w:val="single" w:sz="4" w:space="0" w:color="auto"/>
              <w:right w:val="single" w:sz="4" w:space="0" w:color="auto"/>
            </w:tcBorders>
            <w:vAlign w:val="center"/>
            <w:hideMark/>
          </w:tcPr>
          <w:p w14:paraId="6BDDC039" w14:textId="20B41732"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2025</w:t>
            </w:r>
          </w:p>
        </w:tc>
        <w:tc>
          <w:tcPr>
            <w:tcW w:w="0" w:type="auto"/>
            <w:tcBorders>
              <w:top w:val="single" w:sz="4" w:space="0" w:color="auto"/>
              <w:left w:val="nil"/>
              <w:bottom w:val="single" w:sz="4" w:space="0" w:color="auto"/>
              <w:right w:val="single" w:sz="4" w:space="0" w:color="auto"/>
            </w:tcBorders>
            <w:vAlign w:val="center"/>
            <w:hideMark/>
          </w:tcPr>
          <w:p w14:paraId="35243C39" w14:textId="3FF39548"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2026</w:t>
            </w:r>
          </w:p>
        </w:tc>
        <w:tc>
          <w:tcPr>
            <w:tcW w:w="0" w:type="auto"/>
            <w:tcBorders>
              <w:top w:val="single" w:sz="4" w:space="0" w:color="auto"/>
              <w:left w:val="nil"/>
              <w:bottom w:val="single" w:sz="4" w:space="0" w:color="auto"/>
              <w:right w:val="single" w:sz="4" w:space="0" w:color="auto"/>
            </w:tcBorders>
            <w:vAlign w:val="center"/>
            <w:hideMark/>
          </w:tcPr>
          <w:p w14:paraId="4A2737BD" w14:textId="28289FBF"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2027</w:t>
            </w:r>
          </w:p>
        </w:tc>
        <w:tc>
          <w:tcPr>
            <w:tcW w:w="0" w:type="auto"/>
            <w:tcBorders>
              <w:top w:val="single" w:sz="4" w:space="0" w:color="auto"/>
              <w:left w:val="nil"/>
              <w:bottom w:val="single" w:sz="4" w:space="0" w:color="auto"/>
              <w:right w:val="single" w:sz="4" w:space="0" w:color="auto"/>
            </w:tcBorders>
            <w:vAlign w:val="center"/>
            <w:hideMark/>
          </w:tcPr>
          <w:p w14:paraId="5D92301D" w14:textId="44117506"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202</w:t>
            </w:r>
            <w:r>
              <w:rPr>
                <w:rFonts w:ascii="Times New Roman" w:eastAsia="Times New Roman" w:hAnsi="Times New Roman" w:cs="Times New Roman"/>
                <w:b/>
                <w:bCs/>
                <w:color w:val="000000"/>
                <w:sz w:val="20"/>
                <w:szCs w:val="20"/>
                <w:lang w:eastAsia="ru-RU"/>
              </w:rPr>
              <w:t>8</w:t>
            </w:r>
          </w:p>
        </w:tc>
        <w:tc>
          <w:tcPr>
            <w:tcW w:w="0" w:type="auto"/>
            <w:tcBorders>
              <w:top w:val="single" w:sz="4" w:space="0" w:color="auto"/>
              <w:left w:val="nil"/>
              <w:bottom w:val="single" w:sz="4" w:space="0" w:color="auto"/>
              <w:right w:val="single" w:sz="4" w:space="0" w:color="auto"/>
            </w:tcBorders>
            <w:vAlign w:val="center"/>
            <w:hideMark/>
          </w:tcPr>
          <w:p w14:paraId="4C4CBC4D" w14:textId="1865FCB8" w:rsidR="00457D77" w:rsidRPr="00432793" w:rsidRDefault="00457D77" w:rsidP="00457D77">
            <w:pPr>
              <w:spacing w:after="0" w:line="240" w:lineRule="auto"/>
              <w:jc w:val="center"/>
              <w:rPr>
                <w:rFonts w:ascii="Times New Roman" w:eastAsia="Times New Roman" w:hAnsi="Times New Roman" w:cs="Times New Roman"/>
                <w:b/>
                <w:bCs/>
                <w:color w:val="000000"/>
                <w:sz w:val="20"/>
                <w:szCs w:val="20"/>
                <w:lang w:eastAsia="ru-RU"/>
              </w:rPr>
            </w:pPr>
            <w:r w:rsidRPr="00432793">
              <w:rPr>
                <w:rFonts w:ascii="Times New Roman" w:eastAsia="Times New Roman" w:hAnsi="Times New Roman" w:cs="Times New Roman"/>
                <w:b/>
                <w:bCs/>
                <w:color w:val="000000"/>
                <w:sz w:val="20"/>
                <w:szCs w:val="20"/>
                <w:lang w:eastAsia="ru-RU"/>
              </w:rPr>
              <w:t>20</w:t>
            </w:r>
            <w:r>
              <w:rPr>
                <w:rFonts w:ascii="Times New Roman" w:eastAsia="Times New Roman" w:hAnsi="Times New Roman" w:cs="Times New Roman"/>
                <w:b/>
                <w:bCs/>
                <w:color w:val="000000"/>
                <w:sz w:val="20"/>
                <w:szCs w:val="20"/>
                <w:lang w:eastAsia="ru-RU"/>
              </w:rPr>
              <w:t>44</w:t>
            </w:r>
          </w:p>
        </w:tc>
      </w:tr>
      <w:tr w:rsidR="007E1E60" w:rsidRPr="00432793" w14:paraId="32FF933E" w14:textId="77777777" w:rsidTr="000562A3">
        <w:trPr>
          <w:trHeight w:val="20"/>
        </w:trPr>
        <w:tc>
          <w:tcPr>
            <w:tcW w:w="0" w:type="auto"/>
            <w:tcBorders>
              <w:top w:val="nil"/>
              <w:left w:val="single" w:sz="4" w:space="0" w:color="auto"/>
              <w:bottom w:val="single" w:sz="4" w:space="0" w:color="auto"/>
              <w:right w:val="single" w:sz="4" w:space="0" w:color="auto"/>
            </w:tcBorders>
            <w:vAlign w:val="center"/>
            <w:hideMark/>
          </w:tcPr>
          <w:p w14:paraId="62AC086B" w14:textId="77777777" w:rsidR="007E1E60" w:rsidRPr="00432793" w:rsidRDefault="007E1E60" w:rsidP="000562A3">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в год</w:t>
            </w:r>
          </w:p>
        </w:tc>
        <w:tc>
          <w:tcPr>
            <w:tcW w:w="0" w:type="auto"/>
            <w:tcBorders>
              <w:top w:val="nil"/>
              <w:left w:val="nil"/>
              <w:bottom w:val="single" w:sz="4" w:space="0" w:color="auto"/>
              <w:right w:val="single" w:sz="4" w:space="0" w:color="auto"/>
            </w:tcBorders>
            <w:vAlign w:val="center"/>
            <w:hideMark/>
          </w:tcPr>
          <w:p w14:paraId="319C94BF"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5F033595"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192B78F0"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33CB4091"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1778C90E"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c>
          <w:tcPr>
            <w:tcW w:w="0" w:type="auto"/>
            <w:tcBorders>
              <w:top w:val="nil"/>
              <w:left w:val="nil"/>
              <w:bottom w:val="single" w:sz="4" w:space="0" w:color="auto"/>
              <w:right w:val="single" w:sz="4" w:space="0" w:color="auto"/>
            </w:tcBorders>
            <w:vAlign w:val="center"/>
            <w:hideMark/>
          </w:tcPr>
          <w:p w14:paraId="0FC5D16A"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8424</w:t>
            </w:r>
          </w:p>
        </w:tc>
      </w:tr>
      <w:tr w:rsidR="007E1E60" w:rsidRPr="00432793" w14:paraId="29CE1CC2" w14:textId="77777777" w:rsidTr="000562A3">
        <w:trPr>
          <w:trHeight w:val="20"/>
        </w:trPr>
        <w:tc>
          <w:tcPr>
            <w:tcW w:w="0" w:type="auto"/>
            <w:tcBorders>
              <w:top w:val="nil"/>
              <w:left w:val="single" w:sz="4" w:space="0" w:color="auto"/>
              <w:bottom w:val="single" w:sz="4" w:space="0" w:color="auto"/>
              <w:right w:val="single" w:sz="4" w:space="0" w:color="auto"/>
            </w:tcBorders>
            <w:vAlign w:val="center"/>
            <w:hideMark/>
          </w:tcPr>
          <w:p w14:paraId="11C09328" w14:textId="77777777" w:rsidR="007E1E60" w:rsidRPr="00432793" w:rsidRDefault="007E1E60" w:rsidP="000562A3">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превышающей 65°C</w:t>
            </w:r>
          </w:p>
        </w:tc>
        <w:tc>
          <w:tcPr>
            <w:tcW w:w="0" w:type="auto"/>
            <w:tcBorders>
              <w:top w:val="nil"/>
              <w:left w:val="nil"/>
              <w:bottom w:val="single" w:sz="4" w:space="0" w:color="auto"/>
              <w:right w:val="single" w:sz="4" w:space="0" w:color="auto"/>
            </w:tcBorders>
            <w:noWrap/>
            <w:vAlign w:val="center"/>
            <w:hideMark/>
          </w:tcPr>
          <w:p w14:paraId="04E3A687"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2C783181"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A0FFF00"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72B6745F"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C9B4464"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4B9B8F1D"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655AB9E0" w14:textId="77777777" w:rsidTr="000562A3">
        <w:trPr>
          <w:trHeight w:val="20"/>
        </w:trPr>
        <w:tc>
          <w:tcPr>
            <w:tcW w:w="0" w:type="auto"/>
            <w:tcBorders>
              <w:top w:val="nil"/>
              <w:left w:val="single" w:sz="4" w:space="0" w:color="auto"/>
              <w:bottom w:val="single" w:sz="4" w:space="0" w:color="auto"/>
              <w:right w:val="single" w:sz="4" w:space="0" w:color="auto"/>
            </w:tcBorders>
            <w:vAlign w:val="center"/>
            <w:hideMark/>
          </w:tcPr>
          <w:p w14:paraId="6332146B" w14:textId="77777777" w:rsidR="007E1E60" w:rsidRPr="00432793" w:rsidRDefault="007E1E60" w:rsidP="000562A3">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Число часов работы с температурой ниже 45°C</w:t>
            </w:r>
          </w:p>
        </w:tc>
        <w:tc>
          <w:tcPr>
            <w:tcW w:w="0" w:type="auto"/>
            <w:tcBorders>
              <w:top w:val="nil"/>
              <w:left w:val="nil"/>
              <w:bottom w:val="single" w:sz="4" w:space="0" w:color="auto"/>
              <w:right w:val="single" w:sz="4" w:space="0" w:color="auto"/>
            </w:tcBorders>
            <w:noWrap/>
            <w:vAlign w:val="center"/>
            <w:hideMark/>
          </w:tcPr>
          <w:p w14:paraId="073EEF29"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1469B2A4"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35F700A4"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FE05CDB"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3D573020"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4DE0B0C"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00E0B9CC" w14:textId="77777777" w:rsidTr="000562A3">
        <w:trPr>
          <w:trHeight w:val="20"/>
        </w:trPr>
        <w:tc>
          <w:tcPr>
            <w:tcW w:w="0" w:type="auto"/>
            <w:tcBorders>
              <w:top w:val="nil"/>
              <w:left w:val="single" w:sz="4" w:space="0" w:color="auto"/>
              <w:bottom w:val="single" w:sz="4" w:space="0" w:color="auto"/>
              <w:right w:val="single" w:sz="4" w:space="0" w:color="auto"/>
            </w:tcBorders>
            <w:vAlign w:val="center"/>
            <w:hideMark/>
          </w:tcPr>
          <w:p w14:paraId="6499C381" w14:textId="77777777" w:rsidR="007E1E60" w:rsidRPr="00432793" w:rsidRDefault="007E1E60" w:rsidP="000562A3">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проб с неудовлетворительными показателями «мутность и цветность»</w:t>
            </w:r>
          </w:p>
        </w:tc>
        <w:tc>
          <w:tcPr>
            <w:tcW w:w="0" w:type="auto"/>
            <w:tcBorders>
              <w:top w:val="nil"/>
              <w:left w:val="nil"/>
              <w:bottom w:val="single" w:sz="4" w:space="0" w:color="auto"/>
              <w:right w:val="single" w:sz="4" w:space="0" w:color="auto"/>
            </w:tcBorders>
            <w:noWrap/>
            <w:vAlign w:val="center"/>
            <w:hideMark/>
          </w:tcPr>
          <w:p w14:paraId="3D51C58F"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514E42E"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D827B67"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61C4C4DB"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54C0E65D"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75271B4"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3B4E1FA1" w14:textId="77777777" w:rsidTr="000562A3">
        <w:trPr>
          <w:trHeight w:val="20"/>
        </w:trPr>
        <w:tc>
          <w:tcPr>
            <w:tcW w:w="0" w:type="auto"/>
            <w:tcBorders>
              <w:top w:val="nil"/>
              <w:left w:val="single" w:sz="4" w:space="0" w:color="auto"/>
              <w:bottom w:val="single" w:sz="4" w:space="0" w:color="auto"/>
              <w:right w:val="single" w:sz="4" w:space="0" w:color="auto"/>
            </w:tcBorders>
            <w:vAlign w:val="center"/>
            <w:hideMark/>
          </w:tcPr>
          <w:p w14:paraId="48446B73" w14:textId="77777777" w:rsidR="007E1E60" w:rsidRPr="00432793" w:rsidRDefault="007E1E60" w:rsidP="000562A3">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Количество жалоб на качество горячего водоснабжения</w:t>
            </w:r>
          </w:p>
        </w:tc>
        <w:tc>
          <w:tcPr>
            <w:tcW w:w="0" w:type="auto"/>
            <w:tcBorders>
              <w:top w:val="nil"/>
              <w:left w:val="nil"/>
              <w:bottom w:val="single" w:sz="4" w:space="0" w:color="auto"/>
              <w:right w:val="single" w:sz="4" w:space="0" w:color="auto"/>
            </w:tcBorders>
            <w:noWrap/>
            <w:vAlign w:val="center"/>
            <w:hideMark/>
          </w:tcPr>
          <w:p w14:paraId="02740834"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386B53C9"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noWrap/>
            <w:vAlign w:val="center"/>
            <w:hideMark/>
          </w:tcPr>
          <w:p w14:paraId="087A15E6"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4EA6D4CC"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713E7172"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c>
          <w:tcPr>
            <w:tcW w:w="0" w:type="auto"/>
            <w:tcBorders>
              <w:top w:val="nil"/>
              <w:left w:val="nil"/>
              <w:bottom w:val="single" w:sz="4" w:space="0" w:color="auto"/>
              <w:right w:val="single" w:sz="4" w:space="0" w:color="auto"/>
            </w:tcBorders>
            <w:vAlign w:val="center"/>
            <w:hideMark/>
          </w:tcPr>
          <w:p w14:paraId="03930C5E"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w:t>
            </w:r>
          </w:p>
        </w:tc>
      </w:tr>
      <w:tr w:rsidR="007E1E60" w:rsidRPr="00432793" w14:paraId="51666E2C" w14:textId="77777777" w:rsidTr="000562A3">
        <w:trPr>
          <w:trHeight w:val="20"/>
        </w:trPr>
        <w:tc>
          <w:tcPr>
            <w:tcW w:w="0" w:type="auto"/>
            <w:tcBorders>
              <w:top w:val="nil"/>
              <w:left w:val="single" w:sz="4" w:space="0" w:color="auto"/>
              <w:bottom w:val="single" w:sz="4" w:space="0" w:color="auto"/>
              <w:right w:val="single" w:sz="4" w:space="0" w:color="auto"/>
            </w:tcBorders>
            <w:vAlign w:val="center"/>
            <w:hideMark/>
          </w:tcPr>
          <w:p w14:paraId="3F204725" w14:textId="77777777" w:rsidR="007E1E60" w:rsidRPr="00432793" w:rsidRDefault="007E1E60" w:rsidP="000562A3">
            <w:pPr>
              <w:spacing w:after="0" w:line="240" w:lineRule="auto"/>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Относительное количество жалоб на качество горячего водоснабжения (определяется как количество жалоб к количеству обслуживаемых жителей</w:t>
            </w:r>
          </w:p>
        </w:tc>
        <w:tc>
          <w:tcPr>
            <w:tcW w:w="0" w:type="auto"/>
            <w:tcBorders>
              <w:top w:val="nil"/>
              <w:left w:val="nil"/>
              <w:bottom w:val="single" w:sz="4" w:space="0" w:color="auto"/>
              <w:right w:val="single" w:sz="4" w:space="0" w:color="auto"/>
            </w:tcBorders>
            <w:noWrap/>
            <w:vAlign w:val="center"/>
            <w:hideMark/>
          </w:tcPr>
          <w:p w14:paraId="071FE782"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6E0118CD"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3B21619D"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0AAAA8AB"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5015596C"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c>
          <w:tcPr>
            <w:tcW w:w="0" w:type="auto"/>
            <w:tcBorders>
              <w:top w:val="nil"/>
              <w:left w:val="nil"/>
              <w:bottom w:val="single" w:sz="4" w:space="0" w:color="auto"/>
              <w:right w:val="single" w:sz="4" w:space="0" w:color="auto"/>
            </w:tcBorders>
            <w:noWrap/>
            <w:vAlign w:val="center"/>
            <w:hideMark/>
          </w:tcPr>
          <w:p w14:paraId="5E147201" w14:textId="77777777" w:rsidR="007E1E60" w:rsidRPr="00432793" w:rsidRDefault="007E1E60" w:rsidP="000562A3">
            <w:pPr>
              <w:spacing w:after="0" w:line="240" w:lineRule="auto"/>
              <w:jc w:val="center"/>
              <w:rPr>
                <w:rFonts w:ascii="Times New Roman" w:eastAsia="Times New Roman" w:hAnsi="Times New Roman" w:cs="Times New Roman"/>
                <w:color w:val="000000"/>
                <w:sz w:val="20"/>
                <w:szCs w:val="20"/>
                <w:lang w:eastAsia="ru-RU"/>
              </w:rPr>
            </w:pPr>
            <w:r w:rsidRPr="00432793">
              <w:rPr>
                <w:rFonts w:ascii="Times New Roman" w:eastAsia="Times New Roman" w:hAnsi="Times New Roman" w:cs="Times New Roman"/>
                <w:color w:val="000000"/>
                <w:sz w:val="20"/>
                <w:szCs w:val="20"/>
                <w:lang w:eastAsia="ru-RU"/>
              </w:rPr>
              <w:t>0,0000000</w:t>
            </w:r>
          </w:p>
        </w:tc>
      </w:tr>
    </w:tbl>
    <w:p w14:paraId="7F59BC7A" w14:textId="77777777" w:rsidR="009A24A3" w:rsidRPr="00432793" w:rsidRDefault="009A24A3" w:rsidP="009A24A3">
      <w:pPr>
        <w:shd w:val="clear" w:color="auto" w:fill="FFFFFF"/>
        <w:spacing w:before="240" w:after="0"/>
        <w:jc w:val="both"/>
        <w:rPr>
          <w:rFonts w:ascii="Times New Roman" w:eastAsia="Times New Roman" w:hAnsi="Times New Roman" w:cs="Times New Roman"/>
          <w:b/>
          <w:sz w:val="24"/>
          <w:szCs w:val="24"/>
          <w:lang w:eastAsia="ru-RU"/>
        </w:rPr>
      </w:pPr>
    </w:p>
    <w:p w14:paraId="3A7885C8" w14:textId="77777777" w:rsidR="000562A3" w:rsidRPr="00432793" w:rsidRDefault="000562A3" w:rsidP="009A24A3">
      <w:pPr>
        <w:shd w:val="clear" w:color="auto" w:fill="FFFFFF"/>
        <w:spacing w:before="240" w:after="0"/>
        <w:jc w:val="both"/>
        <w:rPr>
          <w:rFonts w:ascii="Times New Roman" w:eastAsia="Times New Roman" w:hAnsi="Times New Roman" w:cs="Times New Roman"/>
          <w:b/>
          <w:sz w:val="24"/>
          <w:szCs w:val="24"/>
          <w:lang w:eastAsia="ru-RU"/>
        </w:rPr>
      </w:pPr>
    </w:p>
    <w:p w14:paraId="34E5457B" w14:textId="77777777" w:rsidR="009A24A3" w:rsidRPr="00432793" w:rsidRDefault="009A24A3" w:rsidP="00A241C8">
      <w:pPr>
        <w:pStyle w:val="1c"/>
        <w:numPr>
          <w:ilvl w:val="0"/>
          <w:numId w:val="1"/>
        </w:numPr>
        <w:spacing w:before="0" w:after="240"/>
        <w:ind w:left="0" w:firstLine="0"/>
        <w:contextualSpacing/>
        <w:rPr>
          <w:rFonts w:ascii="Times New Roman" w:eastAsia="Times New Roman" w:hAnsi="Times New Roman" w:cs="Times New Roman"/>
          <w:color w:val="auto"/>
        </w:rPr>
        <w:sectPr w:rsidR="009A24A3" w:rsidRPr="00432793" w:rsidSect="009A24A3">
          <w:pgSz w:w="16840" w:h="11907" w:orient="landscape" w:code="9"/>
          <w:pgMar w:top="851" w:right="567" w:bottom="567" w:left="567" w:header="284" w:footer="284" w:gutter="0"/>
          <w:cols w:space="708"/>
          <w:docGrid w:linePitch="360"/>
        </w:sectPr>
      </w:pPr>
    </w:p>
    <w:p w14:paraId="037462EA" w14:textId="0076BD34" w:rsidR="00A241C8" w:rsidRPr="00432793" w:rsidRDefault="00400ADE" w:rsidP="00A54F2F">
      <w:pPr>
        <w:pStyle w:val="1c"/>
        <w:keepNext w:val="0"/>
        <w:keepLines w:val="0"/>
        <w:pageBreakBefore/>
        <w:numPr>
          <w:ilvl w:val="0"/>
          <w:numId w:val="1"/>
        </w:numPr>
        <w:suppressAutoHyphens/>
        <w:spacing w:before="120" w:after="240"/>
        <w:ind w:left="0" w:firstLine="0"/>
        <w:contextualSpacing/>
        <w:rPr>
          <w:rFonts w:ascii="Times New Roman" w:hAnsi="Times New Roman" w:cs="Times New Roman"/>
          <w:bCs w:val="0"/>
          <w:smallCaps/>
          <w:color w:val="auto"/>
          <w:spacing w:val="5"/>
          <w:szCs w:val="36"/>
          <w:lang w:bidi="en-US"/>
        </w:rPr>
      </w:pPr>
      <w:bookmarkStart w:id="44" w:name="_Toc139845373"/>
      <w:bookmarkStart w:id="45" w:name="_Toc202441095"/>
      <w:r w:rsidRPr="00432793">
        <w:rPr>
          <w:rFonts w:ascii="Times New Roman" w:hAnsi="Times New Roman" w:cs="Times New Roman"/>
          <w:bCs w:val="0"/>
          <w:smallCaps/>
          <w:color w:val="auto"/>
          <w:spacing w:val="5"/>
          <w:szCs w:val="36"/>
          <w:lang w:bidi="en-US"/>
        </w:rPr>
        <w:lastRenderedPageBreak/>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4"/>
      <w:bookmarkEnd w:id="45"/>
    </w:p>
    <w:p w14:paraId="24E5D24D" w14:textId="49F1B3EB" w:rsidR="008F3B73" w:rsidRPr="00432793" w:rsidRDefault="008F3B73" w:rsidP="008F3B73">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432793">
        <w:rPr>
          <w:rFonts w:ascii="Times New Roman" w:eastAsia="Times New Roman" w:hAnsi="Times New Roman" w:cs="Times New Roman"/>
          <w:sz w:val="24"/>
          <w:szCs w:val="24"/>
        </w:rPr>
        <w:t xml:space="preserve">Учитывая финансирование мероприятий из средств потребителей тепловой энергии, в разделе 6 показана экономическая нецелесообразность реализации проекта. </w:t>
      </w:r>
      <w:r w:rsidRPr="00432793">
        <w:rPr>
          <w:rFonts w:ascii="Times New Roman" w:eastAsia="Times New Roman" w:hAnsi="Times New Roman" w:cs="Times New Roman"/>
          <w:b/>
          <w:sz w:val="24"/>
          <w:szCs w:val="24"/>
        </w:rPr>
        <w:t xml:space="preserve">Таким образом, «закрытие» схемы ГВС </w:t>
      </w:r>
      <w:r w:rsidR="001A2F44">
        <w:rPr>
          <w:rFonts w:ascii="Times New Roman" w:eastAsia="Times New Roman" w:hAnsi="Times New Roman" w:cs="Times New Roman"/>
          <w:b/>
          <w:sz w:val="24"/>
          <w:szCs w:val="24"/>
        </w:rPr>
        <w:t xml:space="preserve">к реализации </w:t>
      </w:r>
      <w:r w:rsidR="00432DD8">
        <w:rPr>
          <w:rFonts w:ascii="Times New Roman" w:eastAsia="Times New Roman" w:hAnsi="Times New Roman" w:cs="Times New Roman"/>
          <w:b/>
          <w:sz w:val="24"/>
          <w:szCs w:val="24"/>
        </w:rPr>
        <w:t xml:space="preserve">в </w:t>
      </w:r>
      <w:r w:rsidRPr="00432793">
        <w:rPr>
          <w:rFonts w:ascii="Times New Roman" w:eastAsia="Times New Roman" w:hAnsi="Times New Roman" w:cs="Times New Roman"/>
          <w:b/>
          <w:sz w:val="24"/>
          <w:szCs w:val="24"/>
        </w:rPr>
        <w:t>Схеме теплоснабжения</w:t>
      </w:r>
      <w:r w:rsidR="00432DD8" w:rsidRPr="00432DD8">
        <w:rPr>
          <w:rFonts w:ascii="Times New Roman" w:eastAsia="Times New Roman" w:hAnsi="Times New Roman" w:cs="Times New Roman"/>
          <w:b/>
          <w:sz w:val="24"/>
          <w:szCs w:val="24"/>
        </w:rPr>
        <w:t xml:space="preserve"> </w:t>
      </w:r>
      <w:r w:rsidR="00432DD8" w:rsidRPr="00432793">
        <w:rPr>
          <w:rFonts w:ascii="Times New Roman" w:eastAsia="Times New Roman" w:hAnsi="Times New Roman" w:cs="Times New Roman"/>
          <w:b/>
          <w:sz w:val="24"/>
          <w:szCs w:val="24"/>
        </w:rPr>
        <w:t xml:space="preserve">не </w:t>
      </w:r>
      <w:r w:rsidR="001A2F44">
        <w:rPr>
          <w:rFonts w:ascii="Times New Roman" w:eastAsia="Times New Roman" w:hAnsi="Times New Roman" w:cs="Times New Roman"/>
          <w:b/>
          <w:sz w:val="24"/>
          <w:szCs w:val="24"/>
        </w:rPr>
        <w:t>принимается</w:t>
      </w:r>
      <w:r w:rsidRPr="00432793">
        <w:rPr>
          <w:rFonts w:ascii="Times New Roman" w:eastAsia="Times New Roman" w:hAnsi="Times New Roman" w:cs="Times New Roman"/>
          <w:b/>
          <w:sz w:val="24"/>
          <w:szCs w:val="24"/>
        </w:rPr>
        <w:t>. При экономической неэффективности мероприятий, расчет ценовых (тарифных) последствий для потребителей, не производится ввиду нецелесообразности.</w:t>
      </w:r>
    </w:p>
    <w:p w14:paraId="3A08C283" w14:textId="77777777" w:rsidR="008F3B73" w:rsidRPr="00432793" w:rsidRDefault="008F3B73" w:rsidP="00AD275E">
      <w:pPr>
        <w:spacing w:after="0" w:line="360" w:lineRule="auto"/>
        <w:ind w:firstLine="567"/>
        <w:contextualSpacing/>
        <w:jc w:val="both"/>
        <w:rPr>
          <w:rFonts w:ascii="Times New Roman" w:hAnsi="Times New Roman" w:cs="Times New Roman"/>
          <w:sz w:val="24"/>
          <w:szCs w:val="24"/>
        </w:rPr>
      </w:pPr>
    </w:p>
    <w:bookmarkEnd w:id="0"/>
    <w:p w14:paraId="6ACD4FB7" w14:textId="1DF5F090" w:rsidR="008208FB" w:rsidRPr="00432793" w:rsidRDefault="008208FB" w:rsidP="008208FB">
      <w:pPr>
        <w:widowControl w:val="0"/>
        <w:tabs>
          <w:tab w:val="left" w:pos="993"/>
        </w:tabs>
        <w:spacing w:line="446" w:lineRule="exact"/>
        <w:rPr>
          <w:rFonts w:ascii="Times New Roman" w:eastAsia="Times New Roman" w:hAnsi="Times New Roman" w:cs="Times New Roman"/>
          <w:color w:val="000000"/>
          <w:lang w:eastAsia="ru-RU" w:bidi="ru-RU"/>
        </w:rPr>
      </w:pPr>
    </w:p>
    <w:sectPr w:rsidR="008208FB" w:rsidRPr="00432793" w:rsidSect="008208FB">
      <w:pgSz w:w="11907" w:h="16840" w:code="9"/>
      <w:pgMar w:top="1134" w:right="567" w:bottom="567"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D370" w14:textId="77777777" w:rsidR="00F75131" w:rsidRDefault="00F75131" w:rsidP="000E0F5D">
      <w:pPr>
        <w:spacing w:after="0" w:line="240" w:lineRule="auto"/>
      </w:pPr>
      <w:r>
        <w:separator/>
      </w:r>
    </w:p>
  </w:endnote>
  <w:endnote w:type="continuationSeparator" w:id="0">
    <w:p w14:paraId="237F2821" w14:textId="77777777" w:rsidR="00F75131" w:rsidRDefault="00F75131" w:rsidP="000E0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A0000287" w:usb1="2ACF3C52" w:usb2="00000016" w:usb3="00000000" w:csb0="0004001F" w:csb1="00000000"/>
  </w:font>
  <w:font w:name="Consultant">
    <w:altName w:val="Lucida Console"/>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TTimes/Cyrillic">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ilyUPC">
    <w:panose1 w:val="020B0604020202020204"/>
    <w:charset w:val="DE"/>
    <w:family w:val="swiss"/>
    <w:pitch w:val="variable"/>
    <w:sig w:usb0="81000003" w:usb1="00000000" w:usb2="00000000" w:usb3="00000000" w:csb0="00010001" w:csb1="00000000"/>
  </w:font>
  <w:font w:name="CordiaUPC">
    <w:panose1 w:val="020B0304020202020204"/>
    <w:charset w:val="DE"/>
    <w:family w:val="swiss"/>
    <w:pitch w:val="variable"/>
    <w:sig w:usb0="81000003" w:usb1="00000000" w:usb2="00000000" w:usb3="00000000" w:csb0="00010001" w:csb1="00000000"/>
  </w:font>
  <w:font w:name="MoolBoran">
    <w:panose1 w:val="020B0100010101010101"/>
    <w:charset w:val="00"/>
    <w:family w:val="swiss"/>
    <w:pitch w:val="variable"/>
    <w:sig w:usb0="80000003" w:usb1="00000000" w:usb2="00010000" w:usb3="00000000" w:csb0="0000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EBA5" w14:textId="77777777" w:rsidR="0031371B" w:rsidRDefault="0031371B" w:rsidP="002A7320">
    <w:pPr>
      <w:pStyle w:val="affb"/>
      <w:contextual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082C" w14:textId="77777777" w:rsidR="0031371B" w:rsidRPr="0098049E" w:rsidRDefault="0031371B" w:rsidP="004D3B91">
    <w:pPr>
      <w:keepNext/>
      <w:suppressLineNumbers/>
      <w:pBdr>
        <w:bottom w:val="single" w:sz="12" w:space="1" w:color="auto"/>
      </w:pBdr>
      <w:tabs>
        <w:tab w:val="center" w:pos="4153"/>
        <w:tab w:val="right" w:pos="8306"/>
        <w:tab w:val="left" w:leader="dot" w:pos="9356"/>
      </w:tabs>
      <w:suppressAutoHyphens/>
      <w:spacing w:after="0" w:line="240" w:lineRule="auto"/>
      <w:contextualSpacing/>
      <w:jc w:val="both"/>
      <w:rPr>
        <w:rFonts w:ascii="Times New Roman" w:eastAsia="Times New Roman" w:hAnsi="Times New Roman" w:cs="Times New Roman"/>
        <w:sz w:val="24"/>
        <w:szCs w:val="24"/>
        <w:lang w:eastAsia="ru-RU"/>
      </w:rPr>
    </w:pPr>
  </w:p>
  <w:p w14:paraId="3BAD691C" w14:textId="77777777" w:rsidR="0031371B" w:rsidRPr="0098049E" w:rsidRDefault="0031371B" w:rsidP="004D3B91">
    <w:pPr>
      <w:keepNext/>
      <w:suppressLineNumbers/>
      <w:tabs>
        <w:tab w:val="center" w:pos="4153"/>
        <w:tab w:val="right" w:pos="8306"/>
        <w:tab w:val="left" w:leader="dot" w:pos="9356"/>
      </w:tabs>
      <w:suppressAutoHyphens/>
      <w:spacing w:after="0" w:line="240" w:lineRule="auto"/>
      <w:contextualSpacing/>
      <w:jc w:val="right"/>
      <w:rPr>
        <w:rFonts w:ascii="Arial" w:eastAsia="Times New Roman" w:hAnsi="Arial" w:cs="Arial"/>
        <w:sz w:val="24"/>
        <w:szCs w:val="24"/>
        <w:lang w:eastAsia="ru-RU"/>
      </w:rPr>
    </w:pPr>
    <w:r w:rsidRPr="0098049E">
      <w:rPr>
        <w:rFonts w:ascii="Times New Roman" w:eastAsia="Times New Roman" w:hAnsi="Times New Roman" w:cs="Times New Roman"/>
        <w:sz w:val="24"/>
        <w:szCs w:val="24"/>
        <w:lang w:eastAsia="ru-RU"/>
      </w:rPr>
      <w:fldChar w:fldCharType="begin"/>
    </w:r>
    <w:r w:rsidRPr="0098049E">
      <w:rPr>
        <w:rFonts w:ascii="Times New Roman" w:eastAsia="Times New Roman" w:hAnsi="Times New Roman" w:cs="Times New Roman"/>
        <w:sz w:val="24"/>
        <w:szCs w:val="24"/>
        <w:lang w:eastAsia="ru-RU"/>
      </w:rPr>
      <w:instrText>PAGE   \* MERGEFORMAT</w:instrText>
    </w:r>
    <w:r w:rsidRPr="0098049E">
      <w:rPr>
        <w:rFonts w:ascii="Times New Roman" w:eastAsia="Times New Roman" w:hAnsi="Times New Roman" w:cs="Times New Roman"/>
        <w:sz w:val="24"/>
        <w:szCs w:val="24"/>
        <w:lang w:eastAsia="ru-RU"/>
      </w:rPr>
      <w:fldChar w:fldCharType="separate"/>
    </w:r>
    <w:r w:rsidR="00F56324">
      <w:rPr>
        <w:rFonts w:ascii="Times New Roman" w:eastAsia="Times New Roman" w:hAnsi="Times New Roman" w:cs="Times New Roman"/>
        <w:noProof/>
        <w:sz w:val="24"/>
        <w:szCs w:val="24"/>
        <w:lang w:eastAsia="ru-RU"/>
      </w:rPr>
      <w:t>6</w:t>
    </w:r>
    <w:r w:rsidRPr="0098049E">
      <w:rPr>
        <w:rFonts w:ascii="Times New Roman" w:eastAsia="Times New Roman" w:hAnsi="Times New Roman" w:cs="Times New Roman"/>
        <w:sz w:val="24"/>
        <w:szCs w:val="24"/>
        <w:lang w:eastAsia="ru-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DE936" w14:textId="47A3A558" w:rsidR="0031371B" w:rsidRPr="008D1E1D" w:rsidRDefault="0031371B" w:rsidP="002A7320">
    <w:pPr>
      <w:spacing w:after="0" w:line="240" w:lineRule="auto"/>
      <w:contextualSpacing/>
      <w:jc w:val="center"/>
      <w:rPr>
        <w:rFonts w:ascii="Times New Roman" w:eastAsia="Calibri" w:hAnsi="Times New Roman" w:cs="Times New Roman"/>
        <w:b/>
        <w:szCs w:val="24"/>
        <w:lang w:eastAsia="ru-RU"/>
      </w:rPr>
    </w:pPr>
    <w:r>
      <w:rPr>
        <w:rFonts w:ascii="Times New Roman" w:eastAsia="Calibri" w:hAnsi="Times New Roman" w:cs="Times New Roman"/>
        <w:b/>
        <w:szCs w:val="24"/>
        <w:lang w:eastAsia="ru-RU"/>
      </w:rPr>
      <w:t>Новокузнецк, 202</w:t>
    </w:r>
    <w:r w:rsidR="001C3AA5">
      <w:rPr>
        <w:rFonts w:ascii="Times New Roman" w:eastAsia="Calibri" w:hAnsi="Times New Roman" w:cs="Times New Roman"/>
        <w:b/>
        <w:szCs w:val="24"/>
        <w:lang w:eastAsia="ru-RU"/>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CA69" w14:textId="77777777" w:rsidR="0031371B" w:rsidRDefault="0031371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21A0" w14:textId="77777777" w:rsidR="0031371B" w:rsidRDefault="0031371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61D6" w14:textId="77777777" w:rsidR="0031371B" w:rsidRDefault="0031371B">
    <w:pPr>
      <w:rPr>
        <w:sz w:val="2"/>
        <w:szCs w:val="2"/>
      </w:rPr>
    </w:pPr>
    <w:r>
      <w:rPr>
        <w:noProof/>
        <w:lang w:eastAsia="ru-RU"/>
      </w:rPr>
      <mc:AlternateContent>
        <mc:Choice Requires="wps">
          <w:drawing>
            <wp:anchor distT="0" distB="0" distL="63500" distR="63500" simplePos="0" relativeHeight="251657216" behindDoc="1" locked="0" layoutInCell="1" allowOverlap="1" wp14:anchorId="0ED3B00B" wp14:editId="6A155083">
              <wp:simplePos x="0" y="0"/>
              <wp:positionH relativeFrom="page">
                <wp:posOffset>4982845</wp:posOffset>
              </wp:positionH>
              <wp:positionV relativeFrom="page">
                <wp:posOffset>9911080</wp:posOffset>
              </wp:positionV>
              <wp:extent cx="74930" cy="265430"/>
              <wp:effectExtent l="1270" t="0" r="0" b="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97665" w14:textId="77777777" w:rsidR="0031371B" w:rsidRDefault="0031371B">
                          <w:pPr>
                            <w:spacing w:line="240" w:lineRule="auto"/>
                          </w:pPr>
                          <w:r>
                            <w:rPr>
                              <w:rStyle w:val="ArialUnicodeMS12pt-2pt"/>
                            </w:rPr>
                            <w:t>б)</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D3B00B" id="_x0000_t202" coordsize="21600,21600" o:spt="202" path="m,l,21600r21600,l21600,xe">
              <v:stroke joinstyle="miter"/>
              <v:path gradientshapeok="t" o:connecttype="rect"/>
            </v:shapetype>
            <v:shape id="Поле 52" o:spid="_x0000_s1026" type="#_x0000_t202" style="position:absolute;margin-left:392.35pt;margin-top:780.4pt;width:5.9pt;height:20.9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" filled="f" stroked="f">
              <v:textbox style="mso-fit-shape-to-text:t" inset="0,0,0,0">
                <w:txbxContent>
                  <w:p w14:paraId="08B97665" w14:textId="77777777" w:rsidR="0031371B" w:rsidRDefault="0031371B">
                    <w:pPr>
                      <w:spacing w:line="240" w:lineRule="auto"/>
                    </w:pPr>
                    <w:r>
                      <w:rPr>
                        <w:rStyle w:val="ArialUnicodeMS12pt-2pt"/>
                      </w:rPr>
                      <w:t>б)</w:t>
                    </w:r>
                  </w:p>
                </w:txbxContent>
              </v:textbox>
              <w10:wrap anchorx="page" anchory="page"/>
            </v:shape>
          </w:pict>
        </mc:Fallback>
      </mc:AlternateContent>
    </w:r>
    <w:r>
      <w:rPr>
        <w:noProof/>
        <w:lang w:eastAsia="ru-RU"/>
      </w:rPr>
      <mc:AlternateContent>
        <mc:Choice Requires="wps">
          <w:drawing>
            <wp:anchor distT="0" distB="0" distL="63500" distR="63500" simplePos="0" relativeHeight="251659264" behindDoc="1" locked="0" layoutInCell="1" allowOverlap="1" wp14:anchorId="4EBEAC79" wp14:editId="03EB739B">
              <wp:simplePos x="0" y="0"/>
              <wp:positionH relativeFrom="page">
                <wp:posOffset>6872605</wp:posOffset>
              </wp:positionH>
              <wp:positionV relativeFrom="page">
                <wp:posOffset>10170160</wp:posOffset>
              </wp:positionV>
              <wp:extent cx="140335" cy="160655"/>
              <wp:effectExtent l="0" t="0" r="0" b="381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2C77A" w14:textId="77777777" w:rsidR="0031371B" w:rsidRDefault="0031371B">
                          <w:pPr>
                            <w:spacing w:line="240" w:lineRule="auto"/>
                          </w:pPr>
                          <w:r>
                            <w:fldChar w:fldCharType="begin"/>
                          </w:r>
                          <w:r>
                            <w:instrText xml:space="preserve"> PAGE \* MERGEFORMAT </w:instrText>
                          </w:r>
                          <w:r>
                            <w:fldChar w:fldCharType="separate"/>
                          </w:r>
                          <w:r>
                            <w:rPr>
                              <w:noProof/>
                            </w:rPr>
                            <w:t>40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BEAC79" id="Поле 51" o:spid="_x0000_s1027" type="#_x0000_t202" style="position:absolute;margin-left:541.15pt;margin-top:800.8pt;width:11.0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" filled="f" stroked="f">
              <v:textbox style="mso-fit-shape-to-text:t" inset="0,0,0,0">
                <w:txbxContent>
                  <w:p w14:paraId="6872C77A" w14:textId="77777777" w:rsidR="0031371B" w:rsidRDefault="0031371B">
                    <w:pPr>
                      <w:spacing w:line="240" w:lineRule="auto"/>
                    </w:pPr>
                    <w:r>
                      <w:fldChar w:fldCharType="begin"/>
                    </w:r>
                    <w:r>
                      <w:instrText xml:space="preserve"> PAGE \* MERGEFORMAT </w:instrText>
                    </w:r>
                    <w:r>
                      <w:fldChar w:fldCharType="separate"/>
                    </w:r>
                    <w:r>
                      <w:rPr>
                        <w:noProof/>
                      </w:rPr>
                      <w:t>40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DEC7" w14:textId="77777777" w:rsidR="0031371B" w:rsidRDefault="00313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435DF" w14:textId="77777777" w:rsidR="00F75131" w:rsidRDefault="00F75131" w:rsidP="000E0F5D">
      <w:pPr>
        <w:spacing w:after="0" w:line="240" w:lineRule="auto"/>
      </w:pPr>
      <w:r>
        <w:separator/>
      </w:r>
    </w:p>
  </w:footnote>
  <w:footnote w:type="continuationSeparator" w:id="0">
    <w:p w14:paraId="4E842C73" w14:textId="77777777" w:rsidR="00F75131" w:rsidRDefault="00F75131" w:rsidP="000E0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7228" w14:textId="77777777" w:rsidR="001C3AA5" w:rsidRPr="001C3AA5" w:rsidRDefault="001C3AA5" w:rsidP="001C3AA5">
    <w:pPr>
      <w:pBdr>
        <w:bottom w:val="single" w:sz="4" w:space="1" w:color="auto"/>
      </w:pBdr>
      <w:tabs>
        <w:tab w:val="center" w:pos="4677"/>
        <w:tab w:val="right" w:pos="9355"/>
      </w:tabs>
      <w:spacing w:after="0" w:line="240" w:lineRule="auto"/>
      <w:jc w:val="center"/>
      <w:rPr>
        <w:rFonts w:ascii="Times New Roman" w:eastAsia="Calibri" w:hAnsi="Times New Roman" w:cs="Times New Roman"/>
        <w:caps/>
        <w:sz w:val="16"/>
        <w:szCs w:val="16"/>
      </w:rPr>
    </w:pPr>
    <w:r w:rsidRPr="001C3AA5">
      <w:rPr>
        <w:rFonts w:ascii="Times New Roman" w:eastAsia="Calibri" w:hAnsi="Times New Roman" w:cs="Times New Roman"/>
        <w:caps/>
        <w:sz w:val="16"/>
        <w:szCs w:val="16"/>
      </w:rPr>
      <w:t>ОБОСНОВЫВАЮЩИЕ МАТЕРИАЛЫ К СХЕМЕ ТЕПЛОСНАБЖЕНИЯ ГОРОДА НОВОКУЗНЕЦКА НА ПЕРИОД ДО 2044 Г.</w:t>
    </w:r>
  </w:p>
  <w:p w14:paraId="1F59EFD2" w14:textId="65C7F7AC" w:rsidR="0031371B" w:rsidRPr="00EB54AD" w:rsidRDefault="001C3AA5" w:rsidP="001C3AA5">
    <w:pPr>
      <w:pBdr>
        <w:bottom w:val="single" w:sz="4" w:space="1" w:color="auto"/>
      </w:pBdr>
      <w:tabs>
        <w:tab w:val="center" w:pos="4677"/>
        <w:tab w:val="right" w:pos="9355"/>
      </w:tabs>
      <w:spacing w:after="0" w:line="240" w:lineRule="auto"/>
      <w:jc w:val="center"/>
      <w:rPr>
        <w:rFonts w:ascii="Times New Roman" w:eastAsia="Calibri" w:hAnsi="Times New Roman" w:cs="Times New Roman"/>
        <w:caps/>
        <w:sz w:val="16"/>
        <w:szCs w:val="16"/>
      </w:rPr>
    </w:pPr>
    <w:r w:rsidRPr="001C3AA5">
      <w:rPr>
        <w:rFonts w:ascii="Times New Roman" w:eastAsia="Calibri" w:hAnsi="Times New Roman" w:cs="Times New Roman"/>
        <w:caps/>
        <w:sz w:val="16"/>
        <w:szCs w:val="16"/>
      </w:rPr>
      <w:t xml:space="preserve">(АКТУАЛИЗАЦИЯ НА 2027 ГОД). ГЛАВА </w:t>
    </w:r>
    <w:r>
      <w:rPr>
        <w:rFonts w:ascii="Times New Roman" w:eastAsia="Calibri" w:hAnsi="Times New Roman" w:cs="Times New Roman"/>
        <w:caps/>
        <w:sz w:val="16"/>
        <w:szCs w:val="16"/>
      </w:rPr>
      <w:t>9</w:t>
    </w:r>
  </w:p>
  <w:p w14:paraId="585207C1" w14:textId="77777777" w:rsidR="0031371B" w:rsidRPr="00EB54AD" w:rsidRDefault="0031371B" w:rsidP="002A7320">
    <w:pPr>
      <w:pStyle w:val="aff4"/>
      <w:contextual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3C13" w14:textId="77777777" w:rsidR="0031371B" w:rsidRDefault="0031371B" w:rsidP="002A7320">
    <w:pPr>
      <w:pStyle w:val="aff4"/>
      <w:ind w:left="720"/>
      <w:contextual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713D" w14:textId="77777777" w:rsidR="0031371B" w:rsidRDefault="0031371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A41" w14:textId="77777777" w:rsidR="0031371B" w:rsidRDefault="00313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9.75pt;height:9.75pt" o:bullet="t">
        <v:imagedata r:id="rId1" o:title="BD21298_"/>
      </v:shape>
    </w:pict>
  </w:numPicBullet>
  <w:abstractNum w:abstractNumId="0" w15:restartNumberingAfterBreak="0">
    <w:nsid w:val="FFFFFF88"/>
    <w:multiLevelType w:val="multilevel"/>
    <w:tmpl w:val="E83AAF9E"/>
    <w:styleLink w:val="11111415"/>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styleLink w:val="05121"/>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styleLink w:val="32"/>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9"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1" w15:restartNumberingAfterBreak="0">
    <w:nsid w:val="121267EE"/>
    <w:multiLevelType w:val="hybridMultilevel"/>
    <w:tmpl w:val="9DBA85C8"/>
    <w:styleLink w:val="315"/>
    <w:lvl w:ilvl="0" w:tplc="5882FE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2B56BB2"/>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B61271"/>
    <w:multiLevelType w:val="multilevel"/>
    <w:tmpl w:val="C0D2C708"/>
    <w:styleLink w:val="054"/>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4"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BC6A35"/>
    <w:multiLevelType w:val="hybridMultilevel"/>
    <w:tmpl w:val="DC740680"/>
    <w:styleLink w:val="0512"/>
    <w:lvl w:ilvl="0" w:tplc="AFE6AEAC">
      <w:start w:val="1"/>
      <w:numFmt w:val="decimal"/>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17" w15:restartNumberingAfterBreak="0">
    <w:nsid w:val="1A2E0A61"/>
    <w:multiLevelType w:val="hybridMultilevel"/>
    <w:tmpl w:val="A24A5850"/>
    <w:styleLink w:val="05113"/>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AB18C8"/>
    <w:multiLevelType w:val="hybridMultilevel"/>
    <w:tmpl w:val="3A94C6D2"/>
    <w:styleLink w:val="13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62758E"/>
    <w:multiLevelType w:val="multilevel"/>
    <w:tmpl w:val="E91A190C"/>
    <w:styleLink w:val="053"/>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1"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2"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2316C3C"/>
    <w:multiLevelType w:val="multilevel"/>
    <w:tmpl w:val="1FFC60D2"/>
    <w:styleLink w:val="1ai"/>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4550B1A"/>
    <w:multiLevelType w:val="hybridMultilevel"/>
    <w:tmpl w:val="0AA49494"/>
    <w:styleLink w:val="217"/>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5"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7DF4C10"/>
    <w:multiLevelType w:val="hybridMultilevel"/>
    <w:tmpl w:val="8CB80800"/>
    <w:styleLink w:val="052111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0141D02"/>
    <w:multiLevelType w:val="hybridMultilevel"/>
    <w:tmpl w:val="15222462"/>
    <w:styleLink w:val="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AD7D67"/>
    <w:multiLevelType w:val="hybridMultilevel"/>
    <w:tmpl w:val="511C0452"/>
    <w:lvl w:ilvl="0" w:tplc="11A0A05C">
      <w:start w:val="1"/>
      <w:numFmt w:val="decimal"/>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0" w15:restartNumberingAfterBreak="0">
    <w:nsid w:val="34306094"/>
    <w:multiLevelType w:val="hybridMultilevel"/>
    <w:tmpl w:val="7ACC853C"/>
    <w:styleLink w:val="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7E6D96"/>
    <w:multiLevelType w:val="hybridMultilevel"/>
    <w:tmpl w:val="2FDECE6C"/>
    <w:styleLink w:val="114"/>
    <w:lvl w:ilvl="0" w:tplc="AF469098">
      <w:start w:val="1"/>
      <w:numFmt w:val="decimal"/>
      <w:pStyle w:val="30"/>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3" w15:restartNumberingAfterBreak="0">
    <w:nsid w:val="36D5576D"/>
    <w:multiLevelType w:val="hybridMultilevel"/>
    <w:tmpl w:val="51C2E7C4"/>
    <w:lvl w:ilvl="0" w:tplc="7FD0C61E">
      <w:start w:val="1"/>
      <w:numFmt w:val="decimal"/>
      <w:pStyle w:val="a3"/>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DF4BBD"/>
    <w:multiLevelType w:val="hybridMultilevel"/>
    <w:tmpl w:val="5EDC94F0"/>
    <w:styleLink w:val="31"/>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6" w15:restartNumberingAfterBreak="0">
    <w:nsid w:val="397F6ADB"/>
    <w:multiLevelType w:val="hybridMultilevel"/>
    <w:tmpl w:val="8662CC98"/>
    <w:lvl w:ilvl="0" w:tplc="96B06804">
      <w:numFmt w:val="bullet"/>
      <w:pStyle w:val="115"/>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7"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9937856"/>
    <w:multiLevelType w:val="hybridMultilevel"/>
    <w:tmpl w:val="9EC47740"/>
    <w:styleLink w:val="1111121"/>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9" w15:restartNumberingAfterBreak="0">
    <w:nsid w:val="3D0B7FE9"/>
    <w:multiLevelType w:val="hybridMultilevel"/>
    <w:tmpl w:val="5A6E966A"/>
    <w:lvl w:ilvl="0" w:tplc="FFFFFFFF">
      <w:start w:val="1"/>
      <w:numFmt w:val="decimal"/>
      <w:pStyle w:val="a4"/>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0"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1"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2"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003CC7"/>
    <w:multiLevelType w:val="multilevel"/>
    <w:tmpl w:val="02A4B2B2"/>
    <w:styleLink w:val="a5"/>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7525CAA"/>
    <w:multiLevelType w:val="hybridMultilevel"/>
    <w:tmpl w:val="8EF4882C"/>
    <w:lvl w:ilvl="0" w:tplc="99304F0C">
      <w:start w:val="1"/>
      <w:numFmt w:val="bullet"/>
      <w:pStyle w:val="a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485829D4"/>
    <w:multiLevelType w:val="hybridMultilevel"/>
    <w:tmpl w:val="B98E2448"/>
    <w:lvl w:ilvl="0" w:tplc="C978B706">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7" w15:restartNumberingAfterBreak="0">
    <w:nsid w:val="487C7345"/>
    <w:multiLevelType w:val="multilevel"/>
    <w:tmpl w:val="00948194"/>
    <w:styleLink w:val="1ai1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382695"/>
    <w:multiLevelType w:val="hybridMultilevel"/>
    <w:tmpl w:val="18A497D4"/>
    <w:lvl w:ilvl="0" w:tplc="24AEA242">
      <w:start w:val="1"/>
      <w:numFmt w:val="bullet"/>
      <w:pStyle w:val="a8"/>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B170563"/>
    <w:multiLevelType w:val="singleLevel"/>
    <w:tmpl w:val="8A0C6168"/>
    <w:lvl w:ilvl="0">
      <w:start w:val="1"/>
      <w:numFmt w:val="bullet"/>
      <w:pStyle w:val="a9"/>
      <w:lvlText w:val=""/>
      <w:lvlJc w:val="left"/>
      <w:pPr>
        <w:tabs>
          <w:tab w:val="num" w:pos="786"/>
        </w:tabs>
        <w:ind w:left="786" w:hanging="360"/>
      </w:pPr>
      <w:rPr>
        <w:rFonts w:ascii="Wingdings" w:hAnsi="Wingdings" w:hint="default"/>
        <w:sz w:val="16"/>
      </w:rPr>
    </w:lvl>
  </w:abstractNum>
  <w:abstractNum w:abstractNumId="50" w15:restartNumberingAfterBreak="0">
    <w:nsid w:val="4BD14786"/>
    <w:multiLevelType w:val="multilevel"/>
    <w:tmpl w:val="68EECBD8"/>
    <w:styleLink w:val="33"/>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51"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DD82F4C"/>
    <w:multiLevelType w:val="multilevel"/>
    <w:tmpl w:val="1BB66F06"/>
    <w:styleLink w:val="052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EBF4264"/>
    <w:multiLevelType w:val="multilevel"/>
    <w:tmpl w:val="04190023"/>
    <w:styleLink w:val="a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0284658"/>
    <w:multiLevelType w:val="hybridMultilevel"/>
    <w:tmpl w:val="E5769D32"/>
    <w:styleLink w:val="31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8" w15:restartNumberingAfterBreak="0">
    <w:nsid w:val="57AE63C2"/>
    <w:multiLevelType w:val="singleLevel"/>
    <w:tmpl w:val="AB22DBB6"/>
    <w:styleLink w:val="0530"/>
    <w:lvl w:ilvl="0">
      <w:start w:val="1"/>
      <w:numFmt w:val="bullet"/>
      <w:lvlText w:val=""/>
      <w:lvlJc w:val="left"/>
      <w:pPr>
        <w:tabs>
          <w:tab w:val="num" w:pos="927"/>
        </w:tabs>
        <w:ind w:firstLine="567"/>
      </w:pPr>
      <w:rPr>
        <w:rFonts w:ascii="Symbol" w:hAnsi="Symbol" w:cs="Times New Roman" w:hint="default"/>
      </w:rPr>
    </w:lvl>
  </w:abstractNum>
  <w:abstractNum w:abstractNumId="59" w15:restartNumberingAfterBreak="0">
    <w:nsid w:val="57D123D5"/>
    <w:multiLevelType w:val="multilevel"/>
    <w:tmpl w:val="D7545F0E"/>
    <w:styleLink w:val="320"/>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0" w15:restartNumberingAfterBreak="0">
    <w:nsid w:val="58DF3BA8"/>
    <w:multiLevelType w:val="hybridMultilevel"/>
    <w:tmpl w:val="E3F0F3D6"/>
    <w:styleLink w:val="20"/>
    <w:lvl w:ilvl="0" w:tplc="BC4646B8">
      <w:start w:val="1"/>
      <w:numFmt w:val="decimal"/>
      <w:pStyle w:val="18"/>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1"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9E60585"/>
    <w:multiLevelType w:val="hybridMultilevel"/>
    <w:tmpl w:val="9006BE28"/>
    <w:styleLink w:val="3110"/>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9"/>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3"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CE32A3D"/>
    <w:multiLevelType w:val="multilevel"/>
    <w:tmpl w:val="EB524AD4"/>
    <w:styleLink w:val="330"/>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E1C1B61"/>
    <w:multiLevelType w:val="multilevel"/>
    <w:tmpl w:val="D0C49818"/>
    <w:lvl w:ilvl="0">
      <w:start w:val="1"/>
      <w:numFmt w:val="decimal"/>
      <w:pStyle w:val="a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8" w15:restartNumberingAfterBreak="0">
    <w:nsid w:val="60C93F2B"/>
    <w:multiLevelType w:val="hybridMultilevel"/>
    <w:tmpl w:val="16D2C904"/>
    <w:lvl w:ilvl="0" w:tplc="6D048A0C">
      <w:start w:val="1"/>
      <w:numFmt w:val="decimal"/>
      <w:pStyle w:val="ad"/>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9" w15:restartNumberingAfterBreak="0">
    <w:nsid w:val="62226F37"/>
    <w:multiLevelType w:val="hybridMultilevel"/>
    <w:tmpl w:val="A73E8E9A"/>
    <w:styleLink w:val="116"/>
    <w:lvl w:ilvl="0" w:tplc="1ABAB1EA">
      <w:start w:val="1"/>
      <w:numFmt w:val="decimal"/>
      <w:pStyle w:val="ae"/>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63C079CC"/>
    <w:multiLevelType w:val="multilevel"/>
    <w:tmpl w:val="93B28C1E"/>
    <w:styleLink w:val="0531"/>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64C34787"/>
    <w:multiLevelType w:val="hybridMultilevel"/>
    <w:tmpl w:val="1450975E"/>
    <w:lvl w:ilvl="0" w:tplc="344E07F4">
      <w:start w:val="1"/>
      <w:numFmt w:val="decimal"/>
      <w:pStyle w:val="af"/>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69D52EC"/>
    <w:multiLevelType w:val="hybridMultilevel"/>
    <w:tmpl w:val="53E4C672"/>
    <w:styleLink w:val="05112"/>
    <w:lvl w:ilvl="0" w:tplc="D8442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66E76DA0"/>
    <w:multiLevelType w:val="hybridMultilevel"/>
    <w:tmpl w:val="FBB6062E"/>
    <w:lvl w:ilvl="0" w:tplc="6C242006">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5"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6" w15:restartNumberingAfterBreak="0">
    <w:nsid w:val="695955CA"/>
    <w:multiLevelType w:val="multilevel"/>
    <w:tmpl w:val="82C657E2"/>
    <w:styleLink w:val="23"/>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9" w15:restartNumberingAfterBreak="0">
    <w:nsid w:val="6F281CDE"/>
    <w:multiLevelType w:val="multilevel"/>
    <w:tmpl w:val="28E2E9E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0" w15:restartNumberingAfterBreak="0">
    <w:nsid w:val="71650B4C"/>
    <w:multiLevelType w:val="singleLevel"/>
    <w:tmpl w:val="70DE7A12"/>
    <w:styleLink w:val="1120"/>
    <w:lvl w:ilvl="0">
      <w:start w:val="1"/>
      <w:numFmt w:val="bullet"/>
      <w:pStyle w:val="af0"/>
      <w:lvlText w:val=""/>
      <w:lvlJc w:val="left"/>
      <w:pPr>
        <w:tabs>
          <w:tab w:val="num" w:pos="360"/>
        </w:tabs>
        <w:ind w:left="360" w:hanging="360"/>
      </w:pPr>
      <w:rPr>
        <w:rFonts w:ascii="Symbol" w:hAnsi="Symbol" w:cs="Symbol" w:hint="default"/>
        <w:color w:val="auto"/>
      </w:rPr>
    </w:lvl>
  </w:abstractNum>
  <w:abstractNum w:abstractNumId="81"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5091FBA"/>
    <w:multiLevelType w:val="hybridMultilevel"/>
    <w:tmpl w:val="F0220C5A"/>
    <w:styleLink w:val="41"/>
    <w:lvl w:ilvl="0" w:tplc="6BE811F2">
      <w:start w:val="1"/>
      <w:numFmt w:val="decimal"/>
      <w:pStyle w:val="af1"/>
      <w:lvlText w:val="Рис. 2.%1."/>
      <w:lvlJc w:val="left"/>
      <w:pPr>
        <w:ind w:left="2160" w:hanging="360"/>
      </w:pPr>
      <w:rPr>
        <w:rFonts w:hint="default"/>
      </w:rPr>
    </w:lvl>
    <w:lvl w:ilvl="1" w:tplc="F39C422C">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3" w15:restartNumberingAfterBreak="0">
    <w:nsid w:val="75AC15BD"/>
    <w:multiLevelType w:val="multilevel"/>
    <w:tmpl w:val="91B089FA"/>
    <w:styleLink w:val="0511110"/>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4" w15:restartNumberingAfterBreak="0">
    <w:nsid w:val="77067DF2"/>
    <w:multiLevelType w:val="hybridMultilevel"/>
    <w:tmpl w:val="1BAE4B02"/>
    <w:styleLink w:val="052111"/>
    <w:lvl w:ilvl="0" w:tplc="E6B69444">
      <w:start w:val="1"/>
      <w:numFmt w:val="decimal"/>
      <w:lvlText w:val="%1."/>
      <w:lvlJc w:val="left"/>
      <w:pPr>
        <w:ind w:left="1070" w:hanging="360"/>
      </w:pPr>
      <w:rPr>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5" w15:restartNumberingAfterBreak="0">
    <w:nsid w:val="779A31A7"/>
    <w:multiLevelType w:val="hybridMultilevel"/>
    <w:tmpl w:val="D05A8AE8"/>
    <w:lvl w:ilvl="0" w:tplc="5CAA420A">
      <w:start w:val="1"/>
      <w:numFmt w:val="bullet"/>
      <w:pStyle w:val="af2"/>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15:restartNumberingAfterBreak="0">
    <w:nsid w:val="77AF4177"/>
    <w:multiLevelType w:val="multilevel"/>
    <w:tmpl w:val="AEF0E0AE"/>
    <w:lvl w:ilvl="0">
      <w:start w:val="1"/>
      <w:numFmt w:val="decimal"/>
      <w:pStyle w:val="1b"/>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C6C7F8C"/>
    <w:multiLevelType w:val="hybridMultilevel"/>
    <w:tmpl w:val="33EE90B8"/>
    <w:styleLink w:val="0520"/>
    <w:lvl w:ilvl="0" w:tplc="808AAC10">
      <w:start w:val="1"/>
      <w:numFmt w:val="decimal"/>
      <w:pStyle w:val="af3"/>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8" w15:restartNumberingAfterBreak="0">
    <w:nsid w:val="7C732E38"/>
    <w:multiLevelType w:val="hybridMultilevel"/>
    <w:tmpl w:val="B6A43058"/>
    <w:styleLink w:val="123"/>
    <w:lvl w:ilvl="0" w:tplc="04E2CDEA">
      <w:start w:val="1"/>
      <w:numFmt w:val="bullet"/>
      <w:pStyle w:val="34"/>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89"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9"/>
  </w:num>
  <w:num w:numId="2">
    <w:abstractNumId w:val="85"/>
  </w:num>
  <w:num w:numId="3">
    <w:abstractNumId w:val="23"/>
  </w:num>
  <w:num w:numId="4">
    <w:abstractNumId w:val="44"/>
  </w:num>
  <w:num w:numId="5">
    <w:abstractNumId w:val="0"/>
  </w:num>
  <w:num w:numId="6">
    <w:abstractNumId w:val="88"/>
  </w:num>
  <w:num w:numId="7">
    <w:abstractNumId w:val="49"/>
  </w:num>
  <w:num w:numId="8">
    <w:abstractNumId w:val="31"/>
  </w:num>
  <w:num w:numId="9">
    <w:abstractNumId w:val="62"/>
  </w:num>
  <w:num w:numId="10">
    <w:abstractNumId w:val="80"/>
  </w:num>
  <w:num w:numId="11">
    <w:abstractNumId w:val="81"/>
  </w:num>
  <w:num w:numId="12">
    <w:abstractNumId w:val="37"/>
  </w:num>
  <w:num w:numId="13">
    <w:abstractNumId w:val="32"/>
  </w:num>
  <w:num w:numId="14">
    <w:abstractNumId w:val="6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2"/>
  </w:num>
  <w:num w:numId="17">
    <w:abstractNumId w:val="14"/>
  </w:num>
  <w:num w:numId="18">
    <w:abstractNumId w:val="69"/>
  </w:num>
  <w:num w:numId="19">
    <w:abstractNumId w:val="56"/>
  </w:num>
  <w:num w:numId="20">
    <w:abstractNumId w:val="29"/>
  </w:num>
  <w:num w:numId="21">
    <w:abstractNumId w:val="59"/>
  </w:num>
  <w:num w:numId="22">
    <w:abstractNumId w:val="27"/>
  </w:num>
  <w:num w:numId="23">
    <w:abstractNumId w:val="71"/>
  </w:num>
  <w:num w:numId="24">
    <w:abstractNumId w:val="34"/>
  </w:num>
  <w:num w:numId="25">
    <w:abstractNumId w:val="4"/>
  </w:num>
  <w:num w:numId="26">
    <w:abstractNumId w:val="58"/>
  </w:num>
  <w:num w:numId="27">
    <w:abstractNumId w:val="53"/>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8">
    <w:abstractNumId w:val="83"/>
  </w:num>
  <w:num w:numId="29">
    <w:abstractNumId w:val="68"/>
  </w:num>
  <w:num w:numId="30">
    <w:abstractNumId w:val="87"/>
  </w:num>
  <w:num w:numId="31">
    <w:abstractNumId w:val="60"/>
  </w:num>
  <w:num w:numId="32">
    <w:abstractNumId w:val="8"/>
  </w:num>
  <w:num w:numId="33">
    <w:abstractNumId w:val="46"/>
  </w:num>
  <w:num w:numId="34">
    <w:abstractNumId w:val="43"/>
  </w:num>
  <w:num w:numId="35">
    <w:abstractNumId w:val="10"/>
  </w:num>
  <w:num w:numId="36">
    <w:abstractNumId w:val="7"/>
  </w:num>
  <w:num w:numId="37">
    <w:abstractNumId w:val="74"/>
  </w:num>
  <w:num w:numId="38">
    <w:abstractNumId w:val="6"/>
  </w:num>
  <w:num w:numId="39">
    <w:abstractNumId w:val="3"/>
  </w:num>
  <w:num w:numId="40">
    <w:abstractNumId w:val="41"/>
  </w:num>
  <w:num w:numId="41">
    <w:abstractNumId w:val="65"/>
  </w:num>
  <w:num w:numId="42">
    <w:abstractNumId w:val="39"/>
  </w:num>
  <w:num w:numId="43">
    <w:abstractNumId w:val="72"/>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25"/>
  </w:num>
  <w:num w:numId="47">
    <w:abstractNumId w:val="45"/>
  </w:num>
  <w:num w:numId="48">
    <w:abstractNumId w:val="2"/>
  </w:num>
  <w:num w:numId="49">
    <w:abstractNumId w:val="76"/>
  </w:num>
  <w:num w:numId="50">
    <w:abstractNumId w:val="86"/>
  </w:num>
  <w:num w:numId="51">
    <w:abstractNumId w:val="50"/>
  </w:num>
  <w:num w:numId="52">
    <w:abstractNumId w:val="36"/>
  </w:num>
  <w:num w:numId="53">
    <w:abstractNumId w:val="48"/>
  </w:num>
  <w:num w:numId="54">
    <w:abstractNumId w:val="28"/>
  </w:num>
  <w:num w:numId="55">
    <w:abstractNumId w:val="5"/>
  </w:num>
  <w:num w:numId="56">
    <w:abstractNumId w:val="55"/>
  </w:num>
  <w:num w:numId="57">
    <w:abstractNumId w:val="77"/>
  </w:num>
  <w:num w:numId="58">
    <w:abstractNumId w:val="13"/>
  </w:num>
  <w:num w:numId="59">
    <w:abstractNumId w:val="75"/>
  </w:num>
  <w:num w:numId="60">
    <w:abstractNumId w:val="17"/>
  </w:num>
  <w:num w:numId="61">
    <w:abstractNumId w:val="19"/>
  </w:num>
  <w:num w:numId="62">
    <w:abstractNumId w:val="78"/>
  </w:num>
  <w:num w:numId="63">
    <w:abstractNumId w:val="20"/>
  </w:num>
  <w:num w:numId="64">
    <w:abstractNumId w:val="52"/>
  </w:num>
  <w:num w:numId="65">
    <w:abstractNumId w:val="70"/>
  </w:num>
  <w:num w:numId="66">
    <w:abstractNumId w:val="40"/>
  </w:num>
  <w:num w:numId="67">
    <w:abstractNumId w:val="24"/>
  </w:num>
  <w:num w:numId="68">
    <w:abstractNumId w:val="21"/>
  </w:num>
  <w:num w:numId="69">
    <w:abstractNumId w:val="57"/>
  </w:num>
  <w:num w:numId="70">
    <w:abstractNumId w:val="61"/>
  </w:num>
  <w:num w:numId="71">
    <w:abstractNumId w:val="22"/>
  </w:num>
  <w:num w:numId="72">
    <w:abstractNumId w:val="15"/>
  </w:num>
  <w:num w:numId="73">
    <w:abstractNumId w:val="35"/>
  </w:num>
  <w:num w:numId="74">
    <w:abstractNumId w:val="89"/>
  </w:num>
  <w:num w:numId="75">
    <w:abstractNumId w:val="38"/>
  </w:num>
  <w:num w:numId="76">
    <w:abstractNumId w:val="30"/>
  </w:num>
  <w:num w:numId="77">
    <w:abstractNumId w:val="73"/>
  </w:num>
  <w:num w:numId="78">
    <w:abstractNumId w:val="63"/>
  </w:num>
  <w:num w:numId="79">
    <w:abstractNumId w:val="47"/>
  </w:num>
  <w:num w:numId="80">
    <w:abstractNumId w:val="42"/>
  </w:num>
  <w:num w:numId="81">
    <w:abstractNumId w:val="66"/>
  </w:num>
  <w:num w:numId="82">
    <w:abstractNumId w:val="12"/>
  </w:num>
  <w:num w:numId="83">
    <w:abstractNumId w:val="54"/>
  </w:num>
  <w:num w:numId="84">
    <w:abstractNumId w:val="1"/>
  </w:num>
  <w:num w:numId="85">
    <w:abstractNumId w:val="26"/>
  </w:num>
  <w:num w:numId="86">
    <w:abstractNumId w:val="51"/>
  </w:num>
  <w:num w:numId="87">
    <w:abstractNumId w:val="18"/>
  </w:num>
  <w:num w:numId="88">
    <w:abstractNumId w:val="64"/>
  </w:num>
  <w:num w:numId="89">
    <w:abstractNumId w:val="84"/>
  </w:num>
  <w:num w:numId="90">
    <w:abstractNumId w:val="11"/>
  </w:num>
  <w:num w:numId="91">
    <w:abstractNumId w:val="16"/>
  </w:num>
  <w:num w:numId="92">
    <w:abstractNumId w:val="5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0AC9"/>
    <w:rsid w:val="00003B1E"/>
    <w:rsid w:val="00004F62"/>
    <w:rsid w:val="000051E6"/>
    <w:rsid w:val="00014639"/>
    <w:rsid w:val="00017E2F"/>
    <w:rsid w:val="00020559"/>
    <w:rsid w:val="000211EF"/>
    <w:rsid w:val="00023ABC"/>
    <w:rsid w:val="00034279"/>
    <w:rsid w:val="00035C2D"/>
    <w:rsid w:val="00050621"/>
    <w:rsid w:val="000562A3"/>
    <w:rsid w:val="0006682F"/>
    <w:rsid w:val="00067102"/>
    <w:rsid w:val="000672F0"/>
    <w:rsid w:val="000762E5"/>
    <w:rsid w:val="000765B5"/>
    <w:rsid w:val="000766C4"/>
    <w:rsid w:val="00083AB0"/>
    <w:rsid w:val="00090C30"/>
    <w:rsid w:val="00094C66"/>
    <w:rsid w:val="000A426B"/>
    <w:rsid w:val="000A6BA3"/>
    <w:rsid w:val="000B1B2B"/>
    <w:rsid w:val="000B52C2"/>
    <w:rsid w:val="000D0C25"/>
    <w:rsid w:val="000E06DC"/>
    <w:rsid w:val="000E0D4C"/>
    <w:rsid w:val="000E0F5D"/>
    <w:rsid w:val="000E2B92"/>
    <w:rsid w:val="000E2F4F"/>
    <w:rsid w:val="000F44A6"/>
    <w:rsid w:val="000F525D"/>
    <w:rsid w:val="000F70AC"/>
    <w:rsid w:val="000F7259"/>
    <w:rsid w:val="00103157"/>
    <w:rsid w:val="001127A0"/>
    <w:rsid w:val="00113671"/>
    <w:rsid w:val="00113DC0"/>
    <w:rsid w:val="001144A6"/>
    <w:rsid w:val="00114CD6"/>
    <w:rsid w:val="001209EC"/>
    <w:rsid w:val="00126381"/>
    <w:rsid w:val="0017071C"/>
    <w:rsid w:val="00171BF2"/>
    <w:rsid w:val="0017790E"/>
    <w:rsid w:val="001867F4"/>
    <w:rsid w:val="001A2F3F"/>
    <w:rsid w:val="001A2F44"/>
    <w:rsid w:val="001B5A05"/>
    <w:rsid w:val="001C1223"/>
    <w:rsid w:val="001C3AA5"/>
    <w:rsid w:val="001C675B"/>
    <w:rsid w:val="001D5078"/>
    <w:rsid w:val="001D50DA"/>
    <w:rsid w:val="001E08DB"/>
    <w:rsid w:val="001E6AFB"/>
    <w:rsid w:val="001F257F"/>
    <w:rsid w:val="001F73E0"/>
    <w:rsid w:val="00201CAD"/>
    <w:rsid w:val="00204754"/>
    <w:rsid w:val="00204F9A"/>
    <w:rsid w:val="0021125E"/>
    <w:rsid w:val="00211389"/>
    <w:rsid w:val="00213CE8"/>
    <w:rsid w:val="0021536A"/>
    <w:rsid w:val="00223AC7"/>
    <w:rsid w:val="00224DF5"/>
    <w:rsid w:val="00225901"/>
    <w:rsid w:val="00240B6E"/>
    <w:rsid w:val="00247671"/>
    <w:rsid w:val="00266FC9"/>
    <w:rsid w:val="00267771"/>
    <w:rsid w:val="00276BC3"/>
    <w:rsid w:val="002778AE"/>
    <w:rsid w:val="00282A70"/>
    <w:rsid w:val="002849B5"/>
    <w:rsid w:val="00292993"/>
    <w:rsid w:val="002A3AD1"/>
    <w:rsid w:val="002A430D"/>
    <w:rsid w:val="002A49B8"/>
    <w:rsid w:val="002A52C0"/>
    <w:rsid w:val="002A6B83"/>
    <w:rsid w:val="002A7320"/>
    <w:rsid w:val="002B0622"/>
    <w:rsid w:val="002B133F"/>
    <w:rsid w:val="002B1DB4"/>
    <w:rsid w:val="002B3EAB"/>
    <w:rsid w:val="002C1F77"/>
    <w:rsid w:val="002D0699"/>
    <w:rsid w:val="002E0AF7"/>
    <w:rsid w:val="002E51D4"/>
    <w:rsid w:val="002E7A06"/>
    <w:rsid w:val="002F487A"/>
    <w:rsid w:val="002F5972"/>
    <w:rsid w:val="002F677A"/>
    <w:rsid w:val="00300FDD"/>
    <w:rsid w:val="00303F82"/>
    <w:rsid w:val="00305B75"/>
    <w:rsid w:val="0030753B"/>
    <w:rsid w:val="00307E5D"/>
    <w:rsid w:val="003100A5"/>
    <w:rsid w:val="0031371B"/>
    <w:rsid w:val="003168A2"/>
    <w:rsid w:val="00321790"/>
    <w:rsid w:val="003242CF"/>
    <w:rsid w:val="00326037"/>
    <w:rsid w:val="003325F7"/>
    <w:rsid w:val="00340651"/>
    <w:rsid w:val="00340C80"/>
    <w:rsid w:val="00347D5C"/>
    <w:rsid w:val="00351FAB"/>
    <w:rsid w:val="00362FA4"/>
    <w:rsid w:val="003630DA"/>
    <w:rsid w:val="00374E61"/>
    <w:rsid w:val="0038022D"/>
    <w:rsid w:val="0038384F"/>
    <w:rsid w:val="00384934"/>
    <w:rsid w:val="003900CF"/>
    <w:rsid w:val="003A2994"/>
    <w:rsid w:val="003A4610"/>
    <w:rsid w:val="003A4942"/>
    <w:rsid w:val="003A68A6"/>
    <w:rsid w:val="003B560A"/>
    <w:rsid w:val="003C2DEC"/>
    <w:rsid w:val="003C795C"/>
    <w:rsid w:val="003D34F6"/>
    <w:rsid w:val="003E0144"/>
    <w:rsid w:val="003E0258"/>
    <w:rsid w:val="003E0576"/>
    <w:rsid w:val="003E3EE5"/>
    <w:rsid w:val="003E4198"/>
    <w:rsid w:val="003E7D79"/>
    <w:rsid w:val="003F30F7"/>
    <w:rsid w:val="00400ADE"/>
    <w:rsid w:val="004136C3"/>
    <w:rsid w:val="00413D02"/>
    <w:rsid w:val="00414884"/>
    <w:rsid w:val="00420178"/>
    <w:rsid w:val="00432440"/>
    <w:rsid w:val="00432793"/>
    <w:rsid w:val="00432DD8"/>
    <w:rsid w:val="004358D2"/>
    <w:rsid w:val="00440C55"/>
    <w:rsid w:val="0044210F"/>
    <w:rsid w:val="004433C3"/>
    <w:rsid w:val="004539A1"/>
    <w:rsid w:val="004559B0"/>
    <w:rsid w:val="00457D77"/>
    <w:rsid w:val="00460337"/>
    <w:rsid w:val="00462D23"/>
    <w:rsid w:val="00464095"/>
    <w:rsid w:val="00465DDB"/>
    <w:rsid w:val="00466D0F"/>
    <w:rsid w:val="0048526C"/>
    <w:rsid w:val="00486EFD"/>
    <w:rsid w:val="00490C5A"/>
    <w:rsid w:val="004962D2"/>
    <w:rsid w:val="004A24DC"/>
    <w:rsid w:val="004A5F3B"/>
    <w:rsid w:val="004B6703"/>
    <w:rsid w:val="004B69C9"/>
    <w:rsid w:val="004B7396"/>
    <w:rsid w:val="004C1124"/>
    <w:rsid w:val="004C630F"/>
    <w:rsid w:val="004D16CA"/>
    <w:rsid w:val="004D3B91"/>
    <w:rsid w:val="004E082A"/>
    <w:rsid w:val="004E33D4"/>
    <w:rsid w:val="004E7F2B"/>
    <w:rsid w:val="004F6089"/>
    <w:rsid w:val="00516235"/>
    <w:rsid w:val="0051678A"/>
    <w:rsid w:val="005237DB"/>
    <w:rsid w:val="00525542"/>
    <w:rsid w:val="00525EEB"/>
    <w:rsid w:val="005269EC"/>
    <w:rsid w:val="00526B45"/>
    <w:rsid w:val="00532F47"/>
    <w:rsid w:val="00535E17"/>
    <w:rsid w:val="00547BB6"/>
    <w:rsid w:val="00557187"/>
    <w:rsid w:val="005802B7"/>
    <w:rsid w:val="00580B7B"/>
    <w:rsid w:val="005827DA"/>
    <w:rsid w:val="00583319"/>
    <w:rsid w:val="00583347"/>
    <w:rsid w:val="0058419C"/>
    <w:rsid w:val="00585EA4"/>
    <w:rsid w:val="00587435"/>
    <w:rsid w:val="005875BF"/>
    <w:rsid w:val="005911D6"/>
    <w:rsid w:val="00591876"/>
    <w:rsid w:val="005A1135"/>
    <w:rsid w:val="005A3B6C"/>
    <w:rsid w:val="005B08D8"/>
    <w:rsid w:val="005C39B5"/>
    <w:rsid w:val="005D1C67"/>
    <w:rsid w:val="005D1E1E"/>
    <w:rsid w:val="005D27DD"/>
    <w:rsid w:val="005D62E6"/>
    <w:rsid w:val="005E6F82"/>
    <w:rsid w:val="00601729"/>
    <w:rsid w:val="006069F7"/>
    <w:rsid w:val="00607A31"/>
    <w:rsid w:val="00607B18"/>
    <w:rsid w:val="00613106"/>
    <w:rsid w:val="00615261"/>
    <w:rsid w:val="006226E4"/>
    <w:rsid w:val="00631E45"/>
    <w:rsid w:val="0063334B"/>
    <w:rsid w:val="0063634C"/>
    <w:rsid w:val="00654A6B"/>
    <w:rsid w:val="00655E91"/>
    <w:rsid w:val="0066186E"/>
    <w:rsid w:val="00666C79"/>
    <w:rsid w:val="0068010D"/>
    <w:rsid w:val="00680218"/>
    <w:rsid w:val="006A35BA"/>
    <w:rsid w:val="006A3CF1"/>
    <w:rsid w:val="006A4BCA"/>
    <w:rsid w:val="006B090F"/>
    <w:rsid w:val="006B78C8"/>
    <w:rsid w:val="006C2B0E"/>
    <w:rsid w:val="006C2BAE"/>
    <w:rsid w:val="006C4551"/>
    <w:rsid w:val="006D1314"/>
    <w:rsid w:val="006D1790"/>
    <w:rsid w:val="006D31D0"/>
    <w:rsid w:val="006E4530"/>
    <w:rsid w:val="006E7E5E"/>
    <w:rsid w:val="006F3069"/>
    <w:rsid w:val="006F714A"/>
    <w:rsid w:val="00701B88"/>
    <w:rsid w:val="007046BE"/>
    <w:rsid w:val="0071253A"/>
    <w:rsid w:val="00717980"/>
    <w:rsid w:val="00726F41"/>
    <w:rsid w:val="0074336A"/>
    <w:rsid w:val="00743DAB"/>
    <w:rsid w:val="00743DC1"/>
    <w:rsid w:val="00744F85"/>
    <w:rsid w:val="00746D3D"/>
    <w:rsid w:val="00750AC9"/>
    <w:rsid w:val="0075341F"/>
    <w:rsid w:val="0075350D"/>
    <w:rsid w:val="00757BA1"/>
    <w:rsid w:val="007640F8"/>
    <w:rsid w:val="0077019E"/>
    <w:rsid w:val="0077653C"/>
    <w:rsid w:val="007773F2"/>
    <w:rsid w:val="0078179E"/>
    <w:rsid w:val="00783091"/>
    <w:rsid w:val="007914A3"/>
    <w:rsid w:val="007A052D"/>
    <w:rsid w:val="007B0AE7"/>
    <w:rsid w:val="007B6634"/>
    <w:rsid w:val="007B734B"/>
    <w:rsid w:val="007C03D0"/>
    <w:rsid w:val="007D4A84"/>
    <w:rsid w:val="007D5CB1"/>
    <w:rsid w:val="007E1E60"/>
    <w:rsid w:val="007E70CE"/>
    <w:rsid w:val="008003ED"/>
    <w:rsid w:val="008014DE"/>
    <w:rsid w:val="00804B2E"/>
    <w:rsid w:val="008101A9"/>
    <w:rsid w:val="008208FB"/>
    <w:rsid w:val="008233B9"/>
    <w:rsid w:val="008254DF"/>
    <w:rsid w:val="008270F2"/>
    <w:rsid w:val="00836244"/>
    <w:rsid w:val="008412A6"/>
    <w:rsid w:val="00841794"/>
    <w:rsid w:val="008553FB"/>
    <w:rsid w:val="008561C0"/>
    <w:rsid w:val="00862837"/>
    <w:rsid w:val="00865BCC"/>
    <w:rsid w:val="00867E0F"/>
    <w:rsid w:val="008707CA"/>
    <w:rsid w:val="00871281"/>
    <w:rsid w:val="00875456"/>
    <w:rsid w:val="00876E4E"/>
    <w:rsid w:val="00880D42"/>
    <w:rsid w:val="008827EF"/>
    <w:rsid w:val="00887761"/>
    <w:rsid w:val="008A0807"/>
    <w:rsid w:val="008B2A8E"/>
    <w:rsid w:val="008B6605"/>
    <w:rsid w:val="008C6490"/>
    <w:rsid w:val="008D0929"/>
    <w:rsid w:val="008D1E1D"/>
    <w:rsid w:val="008D2275"/>
    <w:rsid w:val="008E3273"/>
    <w:rsid w:val="008F3B73"/>
    <w:rsid w:val="00901293"/>
    <w:rsid w:val="00904381"/>
    <w:rsid w:val="0090797B"/>
    <w:rsid w:val="00913EAE"/>
    <w:rsid w:val="00914A68"/>
    <w:rsid w:val="009177C7"/>
    <w:rsid w:val="00930311"/>
    <w:rsid w:val="00933D0B"/>
    <w:rsid w:val="009369E8"/>
    <w:rsid w:val="00950CDB"/>
    <w:rsid w:val="009555D9"/>
    <w:rsid w:val="0096725D"/>
    <w:rsid w:val="00971319"/>
    <w:rsid w:val="009741D3"/>
    <w:rsid w:val="00977198"/>
    <w:rsid w:val="009774F7"/>
    <w:rsid w:val="009778A0"/>
    <w:rsid w:val="00977C5F"/>
    <w:rsid w:val="00983D2C"/>
    <w:rsid w:val="0098587E"/>
    <w:rsid w:val="00997AC6"/>
    <w:rsid w:val="009A14C5"/>
    <w:rsid w:val="009A196A"/>
    <w:rsid w:val="009A24A3"/>
    <w:rsid w:val="009A43FA"/>
    <w:rsid w:val="009A7282"/>
    <w:rsid w:val="009B015C"/>
    <w:rsid w:val="009B2AFD"/>
    <w:rsid w:val="009B4B5A"/>
    <w:rsid w:val="009B5BB7"/>
    <w:rsid w:val="009B66E3"/>
    <w:rsid w:val="009C317C"/>
    <w:rsid w:val="009C62FF"/>
    <w:rsid w:val="009C65D3"/>
    <w:rsid w:val="009C6935"/>
    <w:rsid w:val="009D1CBD"/>
    <w:rsid w:val="009D6B91"/>
    <w:rsid w:val="009D7949"/>
    <w:rsid w:val="009E06D5"/>
    <w:rsid w:val="00A03A0B"/>
    <w:rsid w:val="00A05D82"/>
    <w:rsid w:val="00A06E50"/>
    <w:rsid w:val="00A23FF7"/>
    <w:rsid w:val="00A241C8"/>
    <w:rsid w:val="00A27C5C"/>
    <w:rsid w:val="00A27D4B"/>
    <w:rsid w:val="00A30386"/>
    <w:rsid w:val="00A50AE2"/>
    <w:rsid w:val="00A50F6A"/>
    <w:rsid w:val="00A54F2F"/>
    <w:rsid w:val="00A670C4"/>
    <w:rsid w:val="00A67AD2"/>
    <w:rsid w:val="00A71970"/>
    <w:rsid w:val="00A75174"/>
    <w:rsid w:val="00A84AA7"/>
    <w:rsid w:val="00A9035C"/>
    <w:rsid w:val="00A92C7D"/>
    <w:rsid w:val="00AA3307"/>
    <w:rsid w:val="00AA4337"/>
    <w:rsid w:val="00AB10EB"/>
    <w:rsid w:val="00AB2E81"/>
    <w:rsid w:val="00AB3409"/>
    <w:rsid w:val="00AB679E"/>
    <w:rsid w:val="00AC1681"/>
    <w:rsid w:val="00AC472B"/>
    <w:rsid w:val="00AC6BB9"/>
    <w:rsid w:val="00AD275E"/>
    <w:rsid w:val="00AE22ED"/>
    <w:rsid w:val="00AE3372"/>
    <w:rsid w:val="00AE7E8B"/>
    <w:rsid w:val="00AF2B3D"/>
    <w:rsid w:val="00AF4E1B"/>
    <w:rsid w:val="00AF4F52"/>
    <w:rsid w:val="00AF6508"/>
    <w:rsid w:val="00B017DB"/>
    <w:rsid w:val="00B04D32"/>
    <w:rsid w:val="00B07F2C"/>
    <w:rsid w:val="00B13052"/>
    <w:rsid w:val="00B17007"/>
    <w:rsid w:val="00B22B08"/>
    <w:rsid w:val="00B232E1"/>
    <w:rsid w:val="00B238FB"/>
    <w:rsid w:val="00B239DA"/>
    <w:rsid w:val="00B30626"/>
    <w:rsid w:val="00B5018C"/>
    <w:rsid w:val="00B54414"/>
    <w:rsid w:val="00B613D3"/>
    <w:rsid w:val="00B6432F"/>
    <w:rsid w:val="00B667A2"/>
    <w:rsid w:val="00B67402"/>
    <w:rsid w:val="00B705EC"/>
    <w:rsid w:val="00B75002"/>
    <w:rsid w:val="00B76431"/>
    <w:rsid w:val="00B82CA0"/>
    <w:rsid w:val="00B90846"/>
    <w:rsid w:val="00B90CD2"/>
    <w:rsid w:val="00BA05EE"/>
    <w:rsid w:val="00BA5419"/>
    <w:rsid w:val="00BB05F7"/>
    <w:rsid w:val="00BB3676"/>
    <w:rsid w:val="00BB4FB4"/>
    <w:rsid w:val="00BB716C"/>
    <w:rsid w:val="00BB7C3D"/>
    <w:rsid w:val="00BC0BF1"/>
    <w:rsid w:val="00BC0C6B"/>
    <w:rsid w:val="00BC1E96"/>
    <w:rsid w:val="00BC3E98"/>
    <w:rsid w:val="00BC6DA9"/>
    <w:rsid w:val="00BD04E4"/>
    <w:rsid w:val="00BD08AF"/>
    <w:rsid w:val="00BD3AEC"/>
    <w:rsid w:val="00BD57F9"/>
    <w:rsid w:val="00BF2A9C"/>
    <w:rsid w:val="00BF3170"/>
    <w:rsid w:val="00BF5F4C"/>
    <w:rsid w:val="00C0178D"/>
    <w:rsid w:val="00C06701"/>
    <w:rsid w:val="00C078A7"/>
    <w:rsid w:val="00C10CDF"/>
    <w:rsid w:val="00C11801"/>
    <w:rsid w:val="00C1215D"/>
    <w:rsid w:val="00C15CB2"/>
    <w:rsid w:val="00C247DE"/>
    <w:rsid w:val="00C2526F"/>
    <w:rsid w:val="00C3672C"/>
    <w:rsid w:val="00C37F82"/>
    <w:rsid w:val="00C41E13"/>
    <w:rsid w:val="00C4446A"/>
    <w:rsid w:val="00C44687"/>
    <w:rsid w:val="00C4504E"/>
    <w:rsid w:val="00C53677"/>
    <w:rsid w:val="00C561F4"/>
    <w:rsid w:val="00C56907"/>
    <w:rsid w:val="00C56C8C"/>
    <w:rsid w:val="00C57068"/>
    <w:rsid w:val="00C62E76"/>
    <w:rsid w:val="00C733F5"/>
    <w:rsid w:val="00C80CBC"/>
    <w:rsid w:val="00C828BD"/>
    <w:rsid w:val="00C87B9B"/>
    <w:rsid w:val="00C931F1"/>
    <w:rsid w:val="00C93B6D"/>
    <w:rsid w:val="00CB5911"/>
    <w:rsid w:val="00CB7248"/>
    <w:rsid w:val="00CB7F2C"/>
    <w:rsid w:val="00CC5972"/>
    <w:rsid w:val="00CD3C43"/>
    <w:rsid w:val="00CD711A"/>
    <w:rsid w:val="00CF1282"/>
    <w:rsid w:val="00CF36E5"/>
    <w:rsid w:val="00CF4038"/>
    <w:rsid w:val="00CF6F20"/>
    <w:rsid w:val="00D06596"/>
    <w:rsid w:val="00D13545"/>
    <w:rsid w:val="00D15972"/>
    <w:rsid w:val="00D172D7"/>
    <w:rsid w:val="00D36228"/>
    <w:rsid w:val="00D44B0D"/>
    <w:rsid w:val="00D53CCA"/>
    <w:rsid w:val="00D54462"/>
    <w:rsid w:val="00D761D2"/>
    <w:rsid w:val="00D8030F"/>
    <w:rsid w:val="00D803BC"/>
    <w:rsid w:val="00D8266D"/>
    <w:rsid w:val="00DA594B"/>
    <w:rsid w:val="00DA624F"/>
    <w:rsid w:val="00DA7BC5"/>
    <w:rsid w:val="00DB43B8"/>
    <w:rsid w:val="00DC4323"/>
    <w:rsid w:val="00DC7067"/>
    <w:rsid w:val="00DD3E38"/>
    <w:rsid w:val="00DD615D"/>
    <w:rsid w:val="00DD6B64"/>
    <w:rsid w:val="00DD7420"/>
    <w:rsid w:val="00DE052D"/>
    <w:rsid w:val="00DE403A"/>
    <w:rsid w:val="00DE7346"/>
    <w:rsid w:val="00DE7EEC"/>
    <w:rsid w:val="00DF3955"/>
    <w:rsid w:val="00DF6594"/>
    <w:rsid w:val="00DF7D86"/>
    <w:rsid w:val="00E00CF1"/>
    <w:rsid w:val="00E04FCD"/>
    <w:rsid w:val="00E0700B"/>
    <w:rsid w:val="00E10BC5"/>
    <w:rsid w:val="00E12D75"/>
    <w:rsid w:val="00E177A1"/>
    <w:rsid w:val="00E34593"/>
    <w:rsid w:val="00E42189"/>
    <w:rsid w:val="00E43658"/>
    <w:rsid w:val="00E47B0F"/>
    <w:rsid w:val="00E50B57"/>
    <w:rsid w:val="00E71D73"/>
    <w:rsid w:val="00E72CFF"/>
    <w:rsid w:val="00E73527"/>
    <w:rsid w:val="00E751ED"/>
    <w:rsid w:val="00E82630"/>
    <w:rsid w:val="00E906BB"/>
    <w:rsid w:val="00E90BC1"/>
    <w:rsid w:val="00E9486C"/>
    <w:rsid w:val="00E96246"/>
    <w:rsid w:val="00EA1E08"/>
    <w:rsid w:val="00EA771B"/>
    <w:rsid w:val="00EB1CEE"/>
    <w:rsid w:val="00EB54AD"/>
    <w:rsid w:val="00EC0A12"/>
    <w:rsid w:val="00EC1A49"/>
    <w:rsid w:val="00EC20AB"/>
    <w:rsid w:val="00EC532B"/>
    <w:rsid w:val="00EE64AB"/>
    <w:rsid w:val="00EF489D"/>
    <w:rsid w:val="00F02680"/>
    <w:rsid w:val="00F030A4"/>
    <w:rsid w:val="00F1562B"/>
    <w:rsid w:val="00F2226D"/>
    <w:rsid w:val="00F24D80"/>
    <w:rsid w:val="00F2633D"/>
    <w:rsid w:val="00F275B5"/>
    <w:rsid w:val="00F34BC9"/>
    <w:rsid w:val="00F4195B"/>
    <w:rsid w:val="00F453AD"/>
    <w:rsid w:val="00F56324"/>
    <w:rsid w:val="00F569FE"/>
    <w:rsid w:val="00F6384B"/>
    <w:rsid w:val="00F674A2"/>
    <w:rsid w:val="00F701A1"/>
    <w:rsid w:val="00F75131"/>
    <w:rsid w:val="00F832C3"/>
    <w:rsid w:val="00F87DF9"/>
    <w:rsid w:val="00FA6623"/>
    <w:rsid w:val="00FB10E3"/>
    <w:rsid w:val="00FB1E6E"/>
    <w:rsid w:val="00FC219A"/>
    <w:rsid w:val="00FC233D"/>
    <w:rsid w:val="00FC30E2"/>
    <w:rsid w:val="00FC3F94"/>
    <w:rsid w:val="00FE2C03"/>
    <w:rsid w:val="00FE6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695C02B0"/>
  <w14:defaultImageDpi w14:val="32767"/>
  <w15:docId w15:val="{47C8DE50-FBC1-40CF-BFCE-BAA14812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35"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4">
    <w:name w:val="Normal"/>
    <w:qFormat/>
    <w:rsid w:val="001867F4"/>
  </w:style>
  <w:style w:type="paragraph" w:styleId="1c">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4"/>
    <w:next w:val="af4"/>
    <w:link w:val="1d"/>
    <w:uiPriority w:val="9"/>
    <w:qFormat/>
    <w:rsid w:val="001D5078"/>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 w:val="28"/>
      <w:szCs w:val="28"/>
    </w:rPr>
  </w:style>
  <w:style w:type="paragraph" w:styleId="24">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f4"/>
    <w:next w:val="af4"/>
    <w:link w:val="25"/>
    <w:uiPriority w:val="9"/>
    <w:unhideWhenUsed/>
    <w:qFormat/>
    <w:rsid w:val="001D5078"/>
    <w:pPr>
      <w:keepNext/>
      <w:keepLines/>
      <w:spacing w:before="200" w:after="240" w:line="360" w:lineRule="auto"/>
      <w:jc w:val="center"/>
      <w:outlineLvl w:val="1"/>
    </w:pPr>
    <w:rPr>
      <w:rFonts w:ascii="Times New Roman" w:eastAsiaTheme="majorEastAsia" w:hAnsi="Times New Roman" w:cstheme="majorBidi"/>
      <w:b/>
      <w:bCs/>
      <w:sz w:val="26"/>
      <w:szCs w:val="26"/>
    </w:rPr>
  </w:style>
  <w:style w:type="paragraph" w:styleId="36">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4"/>
    <w:next w:val="af4"/>
    <w:link w:val="37"/>
    <w:uiPriority w:val="35"/>
    <w:unhideWhenUsed/>
    <w:qFormat/>
    <w:rsid w:val="00FB1E6E"/>
    <w:pPr>
      <w:keepNext/>
      <w:keepLines/>
      <w:spacing w:before="40" w:after="0" w:line="240" w:lineRule="auto"/>
      <w:outlineLvl w:val="2"/>
    </w:pPr>
    <w:rPr>
      <w:rFonts w:ascii="Cambria" w:eastAsia="Times New Roman" w:hAnsi="Cambria" w:cs="Times New Roman"/>
      <w:color w:val="243F60"/>
      <w:sz w:val="24"/>
      <w:szCs w:val="24"/>
      <w:lang w:eastAsia="ru-RU"/>
    </w:rPr>
  </w:style>
  <w:style w:type="paragraph" w:styleId="4">
    <w:name w:val="heading 4"/>
    <w:basedOn w:val="af4"/>
    <w:next w:val="af4"/>
    <w:link w:val="40"/>
    <w:uiPriority w:val="9"/>
    <w:unhideWhenUsed/>
    <w:qFormat/>
    <w:rsid w:val="00743DC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0">
    <w:name w:val="heading 5"/>
    <w:basedOn w:val="af4"/>
    <w:next w:val="af4"/>
    <w:link w:val="51"/>
    <w:unhideWhenUsed/>
    <w:qFormat/>
    <w:rsid w:val="00FB1E6E"/>
    <w:pPr>
      <w:keepNext/>
      <w:keepLines/>
      <w:spacing w:before="40" w:after="0" w:line="240" w:lineRule="auto"/>
      <w:ind w:left="1008" w:hanging="432"/>
      <w:outlineLvl w:val="4"/>
    </w:pPr>
    <w:rPr>
      <w:rFonts w:ascii="Cambria" w:eastAsia="Times New Roman" w:hAnsi="Cambria" w:cs="Times New Roman"/>
      <w:color w:val="365F91"/>
      <w:sz w:val="24"/>
      <w:szCs w:val="24"/>
      <w:lang w:eastAsia="ru-RU"/>
    </w:rPr>
  </w:style>
  <w:style w:type="paragraph" w:styleId="61">
    <w:name w:val="heading 6"/>
    <w:basedOn w:val="af4"/>
    <w:next w:val="af4"/>
    <w:link w:val="610"/>
    <w:unhideWhenUsed/>
    <w:qFormat/>
    <w:rsid w:val="00FB1E6E"/>
    <w:pPr>
      <w:keepNext/>
      <w:keepLines/>
      <w:spacing w:before="40" w:after="0" w:line="240" w:lineRule="auto"/>
      <w:ind w:left="5474" w:hanging="180"/>
      <w:outlineLvl w:val="5"/>
    </w:pPr>
    <w:rPr>
      <w:rFonts w:asciiTheme="majorHAnsi" w:eastAsiaTheme="majorEastAsia" w:hAnsiTheme="majorHAnsi" w:cstheme="majorBidi"/>
      <w:color w:val="243F60" w:themeColor="accent1" w:themeShade="7F"/>
      <w:sz w:val="24"/>
      <w:szCs w:val="24"/>
      <w:lang w:eastAsia="ru-RU"/>
    </w:rPr>
  </w:style>
  <w:style w:type="paragraph" w:styleId="7">
    <w:name w:val="heading 7"/>
    <w:basedOn w:val="af4"/>
    <w:next w:val="af4"/>
    <w:link w:val="71"/>
    <w:unhideWhenUsed/>
    <w:qFormat/>
    <w:rsid w:val="00FB1E6E"/>
    <w:pPr>
      <w:keepNext/>
      <w:keepLines/>
      <w:spacing w:before="40" w:after="0" w:line="240" w:lineRule="auto"/>
      <w:ind w:left="6194" w:hanging="360"/>
      <w:outlineLvl w:val="6"/>
    </w:pPr>
    <w:rPr>
      <w:rFonts w:asciiTheme="majorHAnsi" w:eastAsiaTheme="majorEastAsia" w:hAnsiTheme="majorHAnsi" w:cstheme="majorBidi"/>
      <w:i/>
      <w:iCs/>
      <w:color w:val="243F60" w:themeColor="accent1" w:themeShade="7F"/>
      <w:sz w:val="24"/>
      <w:szCs w:val="24"/>
      <w:lang w:eastAsia="ru-RU"/>
    </w:rPr>
  </w:style>
  <w:style w:type="paragraph" w:styleId="8">
    <w:name w:val="heading 8"/>
    <w:basedOn w:val="af4"/>
    <w:next w:val="af4"/>
    <w:link w:val="81"/>
    <w:unhideWhenUsed/>
    <w:qFormat/>
    <w:rsid w:val="00FB1E6E"/>
    <w:pPr>
      <w:keepNext/>
      <w:keepLines/>
      <w:spacing w:before="40" w:after="0" w:line="240" w:lineRule="auto"/>
      <w:ind w:left="6914" w:hanging="360"/>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f4"/>
    <w:next w:val="af4"/>
    <w:link w:val="91"/>
    <w:unhideWhenUsed/>
    <w:qFormat/>
    <w:rsid w:val="00FB1E6E"/>
    <w:pPr>
      <w:keepNext/>
      <w:keepLines/>
      <w:spacing w:before="40" w:after="0" w:line="240" w:lineRule="auto"/>
      <w:ind w:left="7634" w:hanging="180"/>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character" w:customStyle="1" w:styleId="1d">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5"/>
    <w:link w:val="1c"/>
    <w:qFormat/>
    <w:rsid w:val="001D5078"/>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Знак1 Знак Зна Знак1"/>
    <w:basedOn w:val="af5"/>
    <w:link w:val="24"/>
    <w:uiPriority w:val="9"/>
    <w:rsid w:val="001D5078"/>
    <w:rPr>
      <w:rFonts w:ascii="Times New Roman" w:eastAsiaTheme="majorEastAsia" w:hAnsi="Times New Roman" w:cstheme="majorBidi"/>
      <w:b/>
      <w:bCs/>
      <w:sz w:val="26"/>
      <w:szCs w:val="26"/>
    </w:rPr>
  </w:style>
  <w:style w:type="character" w:customStyle="1" w:styleId="40">
    <w:name w:val="Заголовок 4 Знак"/>
    <w:basedOn w:val="af5"/>
    <w:link w:val="4"/>
    <w:uiPriority w:val="9"/>
    <w:rsid w:val="00743DC1"/>
    <w:rPr>
      <w:rFonts w:asciiTheme="majorHAnsi" w:eastAsiaTheme="majorEastAsia" w:hAnsiTheme="majorHAnsi" w:cstheme="majorBidi"/>
      <w:i/>
      <w:iCs/>
      <w:color w:val="365F91" w:themeColor="accent1" w:themeShade="BF"/>
    </w:rPr>
  </w:style>
  <w:style w:type="character" w:customStyle="1" w:styleId="26">
    <w:name w:val="Подпись к таблице (2)_"/>
    <w:basedOn w:val="af5"/>
    <w:link w:val="27"/>
    <w:rsid w:val="00414884"/>
    <w:rPr>
      <w:rFonts w:ascii="Times New Roman" w:eastAsia="Times New Roman" w:hAnsi="Times New Roman" w:cs="Times New Roman"/>
      <w:b/>
      <w:bCs/>
      <w:shd w:val="clear" w:color="auto" w:fill="FFFFFF"/>
    </w:rPr>
  </w:style>
  <w:style w:type="paragraph" w:customStyle="1" w:styleId="27">
    <w:name w:val="Подпись к таблице (2)"/>
    <w:basedOn w:val="af4"/>
    <w:link w:val="26"/>
    <w:qFormat/>
    <w:rsid w:val="00414884"/>
    <w:pPr>
      <w:widowControl w:val="0"/>
      <w:shd w:val="clear" w:color="auto" w:fill="FFFFFF"/>
      <w:spacing w:after="0" w:line="0" w:lineRule="atLeast"/>
    </w:pPr>
    <w:rPr>
      <w:rFonts w:ascii="Times New Roman" w:eastAsia="Times New Roman" w:hAnsi="Times New Roman" w:cs="Times New Roman"/>
      <w:b/>
      <w:bCs/>
    </w:rPr>
  </w:style>
  <w:style w:type="character" w:customStyle="1" w:styleId="28">
    <w:name w:val="Основной текст (2)_"/>
    <w:basedOn w:val="af5"/>
    <w:rsid w:val="00414884"/>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 Полужирный"/>
    <w:basedOn w:val="28"/>
    <w:rsid w:val="0041488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a">
    <w:name w:val="Основной текст (2)"/>
    <w:basedOn w:val="28"/>
    <w:rsid w:val="0041488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8">
    <w:name w:val="List Paragraph"/>
    <w:aliases w:val="Введение,СПИСКИ,3_Абзац списка,Галочки,Текст 2-й уровень"/>
    <w:basedOn w:val="af4"/>
    <w:link w:val="af9"/>
    <w:uiPriority w:val="34"/>
    <w:qFormat/>
    <w:rsid w:val="0044210F"/>
    <w:pPr>
      <w:spacing w:before="120" w:after="0" w:line="240" w:lineRule="auto"/>
      <w:ind w:left="720" w:firstLine="709"/>
      <w:contextualSpacing/>
      <w:jc w:val="both"/>
    </w:pPr>
    <w:rPr>
      <w:rFonts w:ascii="Times New Roman" w:eastAsia="Calibri" w:hAnsi="Times New Roman" w:cs="Times New Roman"/>
      <w:sz w:val="24"/>
      <w:szCs w:val="24"/>
    </w:rPr>
  </w:style>
  <w:style w:type="character" w:customStyle="1" w:styleId="af9">
    <w:name w:val="Абзац списка Знак"/>
    <w:aliases w:val="Введение Знак,СПИСКИ Знак,3_Абзац списка Знак,Галочки Знак,Текст 2-й уровень Знак"/>
    <w:link w:val="af8"/>
    <w:uiPriority w:val="34"/>
    <w:locked/>
    <w:rsid w:val="0044210F"/>
    <w:rPr>
      <w:rFonts w:ascii="Times New Roman" w:eastAsia="Calibri" w:hAnsi="Times New Roman" w:cs="Times New Roman"/>
      <w:sz w:val="24"/>
      <w:szCs w:val="24"/>
    </w:rPr>
  </w:style>
  <w:style w:type="character" w:customStyle="1" w:styleId="42">
    <w:name w:val="Заголовок №4_"/>
    <w:basedOn w:val="af5"/>
    <w:link w:val="43"/>
    <w:rsid w:val="00F4195B"/>
    <w:rPr>
      <w:rFonts w:ascii="Times New Roman" w:eastAsia="Times New Roman" w:hAnsi="Times New Roman" w:cs="Times New Roman"/>
      <w:b/>
      <w:bCs/>
      <w:shd w:val="clear" w:color="auto" w:fill="FFFFFF"/>
    </w:rPr>
  </w:style>
  <w:style w:type="paragraph" w:customStyle="1" w:styleId="43">
    <w:name w:val="Заголовок №4"/>
    <w:basedOn w:val="af4"/>
    <w:link w:val="42"/>
    <w:qFormat/>
    <w:rsid w:val="00F4195B"/>
    <w:pPr>
      <w:widowControl w:val="0"/>
      <w:shd w:val="clear" w:color="auto" w:fill="FFFFFF"/>
      <w:spacing w:after="240" w:line="0" w:lineRule="atLeast"/>
      <w:outlineLvl w:val="3"/>
    </w:pPr>
    <w:rPr>
      <w:rFonts w:ascii="Times New Roman" w:eastAsia="Times New Roman" w:hAnsi="Times New Roman" w:cs="Times New Roman"/>
      <w:b/>
      <w:bCs/>
    </w:rPr>
  </w:style>
  <w:style w:type="paragraph" w:styleId="afa">
    <w:name w:val="Balloon Text"/>
    <w:basedOn w:val="af4"/>
    <w:link w:val="afb"/>
    <w:uiPriority w:val="99"/>
    <w:unhideWhenUsed/>
    <w:rsid w:val="001209EC"/>
    <w:pPr>
      <w:spacing w:after="0" w:line="240" w:lineRule="auto"/>
    </w:pPr>
    <w:rPr>
      <w:rFonts w:ascii="Tahoma" w:hAnsi="Tahoma" w:cs="Tahoma"/>
      <w:sz w:val="16"/>
      <w:szCs w:val="16"/>
    </w:rPr>
  </w:style>
  <w:style w:type="character" w:customStyle="1" w:styleId="afb">
    <w:name w:val="Текст выноски Знак"/>
    <w:basedOn w:val="af5"/>
    <w:link w:val="afa"/>
    <w:uiPriority w:val="99"/>
    <w:rsid w:val="001209EC"/>
    <w:rPr>
      <w:rFonts w:ascii="Tahoma" w:hAnsi="Tahoma" w:cs="Tahoma"/>
      <w:sz w:val="16"/>
      <w:szCs w:val="16"/>
    </w:rPr>
  </w:style>
  <w:style w:type="character" w:styleId="afc">
    <w:name w:val="annotation reference"/>
    <w:basedOn w:val="af5"/>
    <w:uiPriority w:val="99"/>
    <w:rsid w:val="00282A70"/>
    <w:rPr>
      <w:sz w:val="16"/>
      <w:szCs w:val="16"/>
    </w:rPr>
  </w:style>
  <w:style w:type="paragraph" w:styleId="afd">
    <w:name w:val="annotation text"/>
    <w:basedOn w:val="af4"/>
    <w:link w:val="afe"/>
    <w:uiPriority w:val="99"/>
    <w:rsid w:val="00282A70"/>
    <w:pPr>
      <w:spacing w:after="0" w:line="240" w:lineRule="auto"/>
      <w:jc w:val="center"/>
    </w:pPr>
    <w:rPr>
      <w:rFonts w:ascii="Times New Roman" w:eastAsia="Times New Roman" w:hAnsi="Times New Roman" w:cs="Times New Roman"/>
      <w:sz w:val="20"/>
      <w:szCs w:val="20"/>
      <w:lang w:eastAsia="ru-RU"/>
    </w:rPr>
  </w:style>
  <w:style w:type="character" w:customStyle="1" w:styleId="afe">
    <w:name w:val="Текст примечания Знак"/>
    <w:basedOn w:val="af5"/>
    <w:link w:val="afd"/>
    <w:uiPriority w:val="99"/>
    <w:rsid w:val="00282A70"/>
    <w:rPr>
      <w:rFonts w:ascii="Times New Roman" w:eastAsia="Times New Roman" w:hAnsi="Times New Roman" w:cs="Times New Roman"/>
      <w:sz w:val="20"/>
      <w:szCs w:val="20"/>
      <w:lang w:eastAsia="ru-RU"/>
    </w:rPr>
  </w:style>
  <w:style w:type="character" w:customStyle="1" w:styleId="aff">
    <w:name w:val="Сноска_"/>
    <w:basedOn w:val="af5"/>
    <w:link w:val="aff0"/>
    <w:rsid w:val="000E0F5D"/>
    <w:rPr>
      <w:rFonts w:ascii="Times New Roman" w:eastAsia="Times New Roman" w:hAnsi="Times New Roman" w:cs="Times New Roman"/>
      <w:sz w:val="17"/>
      <w:szCs w:val="17"/>
      <w:shd w:val="clear" w:color="auto" w:fill="FFFFFF"/>
    </w:rPr>
  </w:style>
  <w:style w:type="paragraph" w:customStyle="1" w:styleId="aff0">
    <w:name w:val="Сноска"/>
    <w:basedOn w:val="af4"/>
    <w:link w:val="aff"/>
    <w:rsid w:val="000E0F5D"/>
    <w:pPr>
      <w:widowControl w:val="0"/>
      <w:shd w:val="clear" w:color="auto" w:fill="FFFFFF"/>
      <w:spacing w:after="0" w:line="221" w:lineRule="exact"/>
      <w:jc w:val="both"/>
    </w:pPr>
    <w:rPr>
      <w:rFonts w:ascii="Times New Roman" w:eastAsia="Times New Roman" w:hAnsi="Times New Roman" w:cs="Times New Roman"/>
      <w:sz w:val="17"/>
      <w:szCs w:val="17"/>
    </w:rPr>
  </w:style>
  <w:style w:type="character" w:customStyle="1" w:styleId="38">
    <w:name w:val="Основной текст (3)_"/>
    <w:basedOn w:val="af5"/>
    <w:link w:val="39"/>
    <w:rsid w:val="000E0F5D"/>
    <w:rPr>
      <w:rFonts w:ascii="Times New Roman" w:eastAsia="Times New Roman" w:hAnsi="Times New Roman" w:cs="Times New Roman"/>
      <w:b/>
      <w:bCs/>
      <w:shd w:val="clear" w:color="auto" w:fill="FFFFFF"/>
    </w:rPr>
  </w:style>
  <w:style w:type="paragraph" w:customStyle="1" w:styleId="39">
    <w:name w:val="Основной текст (3)"/>
    <w:basedOn w:val="af4"/>
    <w:link w:val="38"/>
    <w:qFormat/>
    <w:rsid w:val="000E0F5D"/>
    <w:pPr>
      <w:widowControl w:val="0"/>
      <w:shd w:val="clear" w:color="auto" w:fill="FFFFFF"/>
      <w:spacing w:before="3840" w:after="0" w:line="0" w:lineRule="atLeast"/>
    </w:pPr>
    <w:rPr>
      <w:rFonts w:ascii="Times New Roman" w:eastAsia="Times New Roman" w:hAnsi="Times New Roman" w:cs="Times New Roman"/>
      <w:b/>
      <w:bCs/>
    </w:rPr>
  </w:style>
  <w:style w:type="character" w:customStyle="1" w:styleId="aff1">
    <w:name w:val="Колонтитул_"/>
    <w:basedOn w:val="af5"/>
    <w:rsid w:val="000E0F5D"/>
    <w:rPr>
      <w:rFonts w:ascii="Times New Roman" w:eastAsia="Times New Roman" w:hAnsi="Times New Roman" w:cs="Times New Roman"/>
      <w:b w:val="0"/>
      <w:bCs w:val="0"/>
      <w:i w:val="0"/>
      <w:iCs w:val="0"/>
      <w:smallCaps w:val="0"/>
      <w:strike w:val="0"/>
      <w:sz w:val="22"/>
      <w:szCs w:val="22"/>
      <w:u w:val="none"/>
    </w:rPr>
  </w:style>
  <w:style w:type="character" w:customStyle="1" w:styleId="aff2">
    <w:name w:val="Колонтитул"/>
    <w:basedOn w:val="aff1"/>
    <w:rsid w:val="000E0F5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f5"/>
    <w:rsid w:val="000E0F5D"/>
    <w:rPr>
      <w:rFonts w:ascii="Times New Roman" w:eastAsia="Times New Roman" w:hAnsi="Times New Roman" w:cs="Times New Roman"/>
      <w:b/>
      <w:bCs/>
      <w:i w:val="0"/>
      <w:iCs w:val="0"/>
      <w:smallCaps w:val="0"/>
      <w:strike w:val="0"/>
      <w:u w:val="none"/>
    </w:rPr>
  </w:style>
  <w:style w:type="character" w:customStyle="1" w:styleId="44">
    <w:name w:val="Основной текст (4)_"/>
    <w:basedOn w:val="af5"/>
    <w:link w:val="45"/>
    <w:rsid w:val="000E0F5D"/>
    <w:rPr>
      <w:rFonts w:ascii="Times New Roman" w:eastAsia="Times New Roman" w:hAnsi="Times New Roman" w:cs="Times New Roman"/>
      <w:b/>
      <w:bCs/>
      <w:shd w:val="clear" w:color="auto" w:fill="FFFFFF"/>
    </w:rPr>
  </w:style>
  <w:style w:type="paragraph" w:customStyle="1" w:styleId="45">
    <w:name w:val="Основной текст (4)"/>
    <w:basedOn w:val="af4"/>
    <w:link w:val="44"/>
    <w:rsid w:val="000E0F5D"/>
    <w:pPr>
      <w:widowControl w:val="0"/>
      <w:shd w:val="clear" w:color="auto" w:fill="FFFFFF"/>
      <w:spacing w:before="360" w:after="600" w:line="0" w:lineRule="atLeast"/>
      <w:jc w:val="center"/>
    </w:pPr>
    <w:rPr>
      <w:rFonts w:ascii="Times New Roman" w:eastAsia="Times New Roman" w:hAnsi="Times New Roman" w:cs="Times New Roman"/>
      <w:b/>
      <w:bCs/>
    </w:rPr>
  </w:style>
  <w:style w:type="character" w:customStyle="1" w:styleId="3a">
    <w:name w:val="Подпись к картинке (3)_"/>
    <w:basedOn w:val="af5"/>
    <w:link w:val="3b"/>
    <w:rsid w:val="000E0F5D"/>
    <w:rPr>
      <w:rFonts w:ascii="Times New Roman" w:eastAsia="Times New Roman" w:hAnsi="Times New Roman" w:cs="Times New Roman"/>
      <w:b/>
      <w:bCs/>
      <w:shd w:val="clear" w:color="auto" w:fill="FFFFFF"/>
    </w:rPr>
  </w:style>
  <w:style w:type="paragraph" w:customStyle="1" w:styleId="3b">
    <w:name w:val="Подпись к картинке (3)"/>
    <w:basedOn w:val="af4"/>
    <w:link w:val="3a"/>
    <w:qFormat/>
    <w:rsid w:val="000E0F5D"/>
    <w:pPr>
      <w:widowControl w:val="0"/>
      <w:shd w:val="clear" w:color="auto" w:fill="FFFFFF"/>
      <w:spacing w:after="0" w:line="0" w:lineRule="atLeast"/>
    </w:pPr>
    <w:rPr>
      <w:rFonts w:ascii="Times New Roman" w:eastAsia="Times New Roman" w:hAnsi="Times New Roman" w:cs="Times New Roman"/>
      <w:b/>
      <w:bCs/>
    </w:rPr>
  </w:style>
  <w:style w:type="character" w:customStyle="1" w:styleId="5Exact">
    <w:name w:val="Основной текст (5) Exact"/>
    <w:basedOn w:val="af5"/>
    <w:link w:val="52"/>
    <w:rsid w:val="000E0F5D"/>
    <w:rPr>
      <w:b/>
      <w:bCs/>
      <w:sz w:val="21"/>
      <w:szCs w:val="21"/>
      <w:shd w:val="clear" w:color="auto" w:fill="FFFFFF"/>
    </w:rPr>
  </w:style>
  <w:style w:type="paragraph" w:customStyle="1" w:styleId="52">
    <w:name w:val="Основной текст (5)"/>
    <w:basedOn w:val="af4"/>
    <w:link w:val="5Exact"/>
    <w:qFormat/>
    <w:rsid w:val="000E0F5D"/>
    <w:pPr>
      <w:widowControl w:val="0"/>
      <w:shd w:val="clear" w:color="auto" w:fill="FFFFFF"/>
      <w:spacing w:after="0" w:line="230" w:lineRule="exact"/>
      <w:jc w:val="center"/>
    </w:pPr>
    <w:rPr>
      <w:b/>
      <w:bCs/>
      <w:sz w:val="21"/>
      <w:szCs w:val="21"/>
    </w:rPr>
  </w:style>
  <w:style w:type="character" w:customStyle="1" w:styleId="5Exact0">
    <w:name w:val="Подпись к картинке (5) Exact"/>
    <w:basedOn w:val="af5"/>
    <w:link w:val="53"/>
    <w:rsid w:val="000E0F5D"/>
    <w:rPr>
      <w:rFonts w:ascii="Arial" w:eastAsia="Arial" w:hAnsi="Arial" w:cs="Arial"/>
      <w:b/>
      <w:bCs/>
      <w:sz w:val="17"/>
      <w:szCs w:val="17"/>
      <w:shd w:val="clear" w:color="auto" w:fill="FFFFFF"/>
    </w:rPr>
  </w:style>
  <w:style w:type="paragraph" w:customStyle="1" w:styleId="53">
    <w:name w:val="Подпись к картинке (5)"/>
    <w:basedOn w:val="af4"/>
    <w:link w:val="5Exact0"/>
    <w:qFormat/>
    <w:rsid w:val="000E0F5D"/>
    <w:pPr>
      <w:widowControl w:val="0"/>
      <w:shd w:val="clear" w:color="auto" w:fill="FFFFFF"/>
      <w:spacing w:after="0" w:line="0" w:lineRule="atLeast"/>
    </w:pPr>
    <w:rPr>
      <w:rFonts w:ascii="Arial" w:eastAsia="Arial" w:hAnsi="Arial" w:cs="Arial"/>
      <w:b/>
      <w:bCs/>
      <w:sz w:val="17"/>
      <w:szCs w:val="17"/>
    </w:rPr>
  </w:style>
  <w:style w:type="character" w:customStyle="1" w:styleId="6Exact">
    <w:name w:val="Основной текст (6) Exact"/>
    <w:basedOn w:val="af5"/>
    <w:link w:val="62"/>
    <w:rsid w:val="000E0F5D"/>
    <w:rPr>
      <w:sz w:val="16"/>
      <w:szCs w:val="16"/>
      <w:shd w:val="clear" w:color="auto" w:fill="FFFFFF"/>
    </w:rPr>
  </w:style>
  <w:style w:type="paragraph" w:customStyle="1" w:styleId="62">
    <w:name w:val="Основной текст (6)"/>
    <w:basedOn w:val="af4"/>
    <w:link w:val="6Exact"/>
    <w:qFormat/>
    <w:rsid w:val="000E0F5D"/>
    <w:pPr>
      <w:widowControl w:val="0"/>
      <w:shd w:val="clear" w:color="auto" w:fill="FFFFFF"/>
      <w:spacing w:after="0" w:line="341" w:lineRule="exact"/>
      <w:jc w:val="both"/>
    </w:pPr>
    <w:rPr>
      <w:sz w:val="16"/>
      <w:szCs w:val="16"/>
    </w:rPr>
  </w:style>
  <w:style w:type="character" w:customStyle="1" w:styleId="4Exact">
    <w:name w:val="Основной текст (4) Exact"/>
    <w:basedOn w:val="af5"/>
    <w:rsid w:val="000E0F5D"/>
    <w:rPr>
      <w:rFonts w:ascii="Times New Roman" w:eastAsia="Times New Roman" w:hAnsi="Times New Roman" w:cs="Times New Roman"/>
      <w:b/>
      <w:bCs/>
      <w:i w:val="0"/>
      <w:iCs w:val="0"/>
      <w:smallCaps w:val="0"/>
      <w:strike w:val="0"/>
      <w:sz w:val="22"/>
      <w:szCs w:val="22"/>
      <w:u w:val="none"/>
    </w:rPr>
  </w:style>
  <w:style w:type="character" w:customStyle="1" w:styleId="6Exact0">
    <w:name w:val="Подпись к картинке (6) Exact"/>
    <w:basedOn w:val="af5"/>
    <w:link w:val="63"/>
    <w:rsid w:val="000E0F5D"/>
    <w:rPr>
      <w:b/>
      <w:bCs/>
      <w:sz w:val="21"/>
      <w:szCs w:val="21"/>
      <w:shd w:val="clear" w:color="auto" w:fill="FFFFFF"/>
    </w:rPr>
  </w:style>
  <w:style w:type="paragraph" w:customStyle="1" w:styleId="63">
    <w:name w:val="Подпись к картинке (6)"/>
    <w:basedOn w:val="af4"/>
    <w:link w:val="6Exact0"/>
    <w:qFormat/>
    <w:rsid w:val="000E0F5D"/>
    <w:pPr>
      <w:widowControl w:val="0"/>
      <w:shd w:val="clear" w:color="auto" w:fill="FFFFFF"/>
      <w:spacing w:after="0" w:line="230" w:lineRule="exact"/>
      <w:jc w:val="center"/>
    </w:pPr>
    <w:rPr>
      <w:b/>
      <w:bCs/>
      <w:sz w:val="21"/>
      <w:szCs w:val="21"/>
    </w:rPr>
  </w:style>
  <w:style w:type="character" w:customStyle="1" w:styleId="7Exact">
    <w:name w:val="Основной текст (7) Exact"/>
    <w:basedOn w:val="af5"/>
    <w:link w:val="70"/>
    <w:rsid w:val="000E0F5D"/>
    <w:rPr>
      <w:sz w:val="17"/>
      <w:szCs w:val="17"/>
      <w:shd w:val="clear" w:color="auto" w:fill="FFFFFF"/>
    </w:rPr>
  </w:style>
  <w:style w:type="paragraph" w:customStyle="1" w:styleId="70">
    <w:name w:val="Основной текст (7)"/>
    <w:basedOn w:val="af4"/>
    <w:link w:val="7Exact"/>
    <w:qFormat/>
    <w:rsid w:val="000E0F5D"/>
    <w:pPr>
      <w:widowControl w:val="0"/>
      <w:shd w:val="clear" w:color="auto" w:fill="FFFFFF"/>
      <w:spacing w:after="0" w:line="197" w:lineRule="exact"/>
      <w:jc w:val="center"/>
    </w:pPr>
    <w:rPr>
      <w:sz w:val="17"/>
      <w:szCs w:val="17"/>
    </w:rPr>
  </w:style>
  <w:style w:type="character" w:customStyle="1" w:styleId="775ptExact">
    <w:name w:val="Основной текст (7) + 7;5 pt Exact"/>
    <w:basedOn w:val="7Exact"/>
    <w:rsid w:val="000E0F5D"/>
    <w:rPr>
      <w:rFonts w:ascii="Arial Unicode MS" w:eastAsia="Arial Unicode MS" w:hAnsi="Arial Unicode MS" w:cs="Arial Unicode MS"/>
      <w:color w:val="000000"/>
      <w:spacing w:val="0"/>
      <w:w w:val="100"/>
      <w:position w:val="0"/>
      <w:sz w:val="15"/>
      <w:szCs w:val="15"/>
      <w:shd w:val="clear" w:color="auto" w:fill="FFFFFF"/>
      <w:lang w:val="ru-RU" w:eastAsia="ru-RU" w:bidi="ru-RU"/>
    </w:rPr>
  </w:style>
  <w:style w:type="character" w:customStyle="1" w:styleId="8Exact">
    <w:name w:val="Основной текст (8) Exact"/>
    <w:basedOn w:val="af5"/>
    <w:link w:val="80"/>
    <w:rsid w:val="000E0F5D"/>
    <w:rPr>
      <w:sz w:val="16"/>
      <w:szCs w:val="16"/>
      <w:shd w:val="clear" w:color="auto" w:fill="FFFFFF"/>
    </w:rPr>
  </w:style>
  <w:style w:type="paragraph" w:customStyle="1" w:styleId="80">
    <w:name w:val="Основной текст (8)"/>
    <w:basedOn w:val="af4"/>
    <w:link w:val="8Exact"/>
    <w:qFormat/>
    <w:rsid w:val="000E0F5D"/>
    <w:pPr>
      <w:widowControl w:val="0"/>
      <w:shd w:val="clear" w:color="auto" w:fill="FFFFFF"/>
      <w:spacing w:after="0" w:line="0" w:lineRule="atLeast"/>
      <w:jc w:val="center"/>
    </w:pPr>
    <w:rPr>
      <w:sz w:val="16"/>
      <w:szCs w:val="16"/>
    </w:rPr>
  </w:style>
  <w:style w:type="character" w:customStyle="1" w:styleId="9Exact">
    <w:name w:val="Основной текст (9) Exact"/>
    <w:basedOn w:val="af5"/>
    <w:link w:val="90"/>
    <w:rsid w:val="000E0F5D"/>
    <w:rPr>
      <w:rFonts w:ascii="Franklin Gothic Demi Cond" w:eastAsia="Franklin Gothic Demi Cond" w:hAnsi="Franklin Gothic Demi Cond" w:cs="Franklin Gothic Demi Cond"/>
      <w:sz w:val="30"/>
      <w:szCs w:val="30"/>
      <w:shd w:val="clear" w:color="auto" w:fill="FFFFFF"/>
    </w:rPr>
  </w:style>
  <w:style w:type="paragraph" w:customStyle="1" w:styleId="90">
    <w:name w:val="Основной текст (9)"/>
    <w:basedOn w:val="af4"/>
    <w:link w:val="9Exact"/>
    <w:qFormat/>
    <w:rsid w:val="000E0F5D"/>
    <w:pPr>
      <w:widowControl w:val="0"/>
      <w:shd w:val="clear" w:color="auto" w:fill="FFFFFF"/>
      <w:spacing w:after="0" w:line="0" w:lineRule="atLeast"/>
    </w:pPr>
    <w:rPr>
      <w:rFonts w:ascii="Franklin Gothic Demi Cond" w:eastAsia="Franklin Gothic Demi Cond" w:hAnsi="Franklin Gothic Demi Cond" w:cs="Franklin Gothic Demi Cond"/>
      <w:sz w:val="30"/>
      <w:szCs w:val="30"/>
    </w:rPr>
  </w:style>
  <w:style w:type="character" w:customStyle="1" w:styleId="1Exact">
    <w:name w:val="Заголовок №1 Exact"/>
    <w:basedOn w:val="af5"/>
    <w:link w:val="1e"/>
    <w:rsid w:val="000E0F5D"/>
    <w:rPr>
      <w:rFonts w:ascii="Times New Roman" w:eastAsia="Times New Roman" w:hAnsi="Times New Roman" w:cs="Times New Roman"/>
      <w:sz w:val="260"/>
      <w:szCs w:val="260"/>
      <w:shd w:val="clear" w:color="auto" w:fill="FFFFFF"/>
    </w:rPr>
  </w:style>
  <w:style w:type="paragraph" w:customStyle="1" w:styleId="1e">
    <w:name w:val="Заголовок №1"/>
    <w:basedOn w:val="af4"/>
    <w:link w:val="1Exact"/>
    <w:qFormat/>
    <w:rsid w:val="000E0F5D"/>
    <w:pPr>
      <w:widowControl w:val="0"/>
      <w:shd w:val="clear" w:color="auto" w:fill="FFFFFF"/>
      <w:spacing w:after="0" w:line="0" w:lineRule="atLeast"/>
      <w:outlineLvl w:val="0"/>
    </w:pPr>
    <w:rPr>
      <w:rFonts w:ascii="Times New Roman" w:eastAsia="Times New Roman" w:hAnsi="Times New Roman" w:cs="Times New Roman"/>
      <w:sz w:val="260"/>
      <w:szCs w:val="260"/>
    </w:rPr>
  </w:style>
  <w:style w:type="character" w:customStyle="1" w:styleId="10Exact">
    <w:name w:val="Основной текст (10) Exact"/>
    <w:basedOn w:val="af5"/>
    <w:rsid w:val="000E0F5D"/>
    <w:rPr>
      <w:b w:val="0"/>
      <w:bCs w:val="0"/>
      <w:i w:val="0"/>
      <w:iCs w:val="0"/>
      <w:smallCaps w:val="0"/>
      <w:strike w:val="0"/>
      <w:sz w:val="18"/>
      <w:szCs w:val="18"/>
      <w:u w:val="none"/>
    </w:rPr>
  </w:style>
  <w:style w:type="character" w:customStyle="1" w:styleId="11Exact">
    <w:name w:val="Основной текст (11) Exact"/>
    <w:basedOn w:val="af5"/>
    <w:rsid w:val="000E0F5D"/>
    <w:rPr>
      <w:rFonts w:ascii="Times New Roman" w:eastAsia="Times New Roman" w:hAnsi="Times New Roman" w:cs="Times New Roman"/>
      <w:b w:val="0"/>
      <w:bCs w:val="0"/>
      <w:i/>
      <w:iCs/>
      <w:smallCaps w:val="0"/>
      <w:strike w:val="0"/>
      <w:u w:val="none"/>
    </w:rPr>
  </w:style>
  <w:style w:type="character" w:customStyle="1" w:styleId="2Exact">
    <w:name w:val="Заголовок №2 Exact"/>
    <w:basedOn w:val="af5"/>
    <w:link w:val="2b"/>
    <w:rsid w:val="000E0F5D"/>
    <w:rPr>
      <w:rFonts w:ascii="Times New Roman" w:eastAsia="Times New Roman" w:hAnsi="Times New Roman" w:cs="Times New Roman"/>
      <w:b/>
      <w:bCs/>
      <w:sz w:val="56"/>
      <w:szCs w:val="56"/>
      <w:shd w:val="clear" w:color="auto" w:fill="FFFFFF"/>
    </w:rPr>
  </w:style>
  <w:style w:type="paragraph" w:customStyle="1" w:styleId="2b">
    <w:name w:val="Заголовок №2"/>
    <w:basedOn w:val="af4"/>
    <w:link w:val="2Exact"/>
    <w:qFormat/>
    <w:rsid w:val="000E0F5D"/>
    <w:pPr>
      <w:widowControl w:val="0"/>
      <w:shd w:val="clear" w:color="auto" w:fill="FFFFFF"/>
      <w:spacing w:after="0" w:line="0" w:lineRule="atLeast"/>
      <w:outlineLvl w:val="1"/>
    </w:pPr>
    <w:rPr>
      <w:rFonts w:ascii="Times New Roman" w:eastAsia="Times New Roman" w:hAnsi="Times New Roman" w:cs="Times New Roman"/>
      <w:b/>
      <w:bCs/>
      <w:sz w:val="56"/>
      <w:szCs w:val="56"/>
    </w:rPr>
  </w:style>
  <w:style w:type="character" w:customStyle="1" w:styleId="2FranklinGothicDemiCond15pt">
    <w:name w:val="Основной текст (2) + Franklin Gothic Demi Cond;15 pt"/>
    <w:basedOn w:val="28"/>
    <w:rsid w:val="000E0F5D"/>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30"/>
      <w:szCs w:val="30"/>
      <w:u w:val="none"/>
      <w:lang w:val="ru-RU" w:eastAsia="ru-RU" w:bidi="ru-RU"/>
    </w:rPr>
  </w:style>
  <w:style w:type="character" w:customStyle="1" w:styleId="2BookAntiqua10pt">
    <w:name w:val="Основной текст (2) + Book Antiqua;10 pt;Курсив"/>
    <w:basedOn w:val="28"/>
    <w:rsid w:val="000E0F5D"/>
    <w:rPr>
      <w:rFonts w:ascii="Book Antiqua" w:eastAsia="Book Antiqua" w:hAnsi="Book Antiqua" w:cs="Book Antiqua"/>
      <w:b w:val="0"/>
      <w:bCs w:val="0"/>
      <w:i/>
      <w:iCs/>
      <w:smallCaps w:val="0"/>
      <w:strike w:val="0"/>
      <w:color w:val="000000"/>
      <w:spacing w:val="0"/>
      <w:w w:val="100"/>
      <w:position w:val="0"/>
      <w:sz w:val="20"/>
      <w:szCs w:val="20"/>
      <w:u w:val="none"/>
      <w:lang w:val="ru-RU" w:eastAsia="ru-RU" w:bidi="ru-RU"/>
    </w:rPr>
  </w:style>
  <w:style w:type="character" w:customStyle="1" w:styleId="2FranklinGothicMediumCond50pt">
    <w:name w:val="Основной текст (2) + Franklin Gothic Medium Cond;50 pt"/>
    <w:basedOn w:val="28"/>
    <w:rsid w:val="000E0F5D"/>
    <w:rPr>
      <w:rFonts w:ascii="Franklin Gothic Medium Cond" w:eastAsia="Franklin Gothic Medium Cond" w:hAnsi="Franklin Gothic Medium Cond" w:cs="Franklin Gothic Medium Cond"/>
      <w:b/>
      <w:bCs/>
      <w:i w:val="0"/>
      <w:iCs w:val="0"/>
      <w:smallCaps w:val="0"/>
      <w:strike w:val="0"/>
      <w:color w:val="000000"/>
      <w:spacing w:val="0"/>
      <w:w w:val="100"/>
      <w:position w:val="0"/>
      <w:sz w:val="100"/>
      <w:szCs w:val="100"/>
      <w:u w:val="none"/>
      <w:lang w:val="ru-RU" w:eastAsia="ru-RU" w:bidi="ru-RU"/>
    </w:rPr>
  </w:style>
  <w:style w:type="character" w:customStyle="1" w:styleId="246pt">
    <w:name w:val="Основной текст (2) + 46 pt;Полужирный"/>
    <w:basedOn w:val="28"/>
    <w:rsid w:val="000E0F5D"/>
    <w:rPr>
      <w:rFonts w:ascii="Times New Roman" w:eastAsia="Times New Roman" w:hAnsi="Times New Roman" w:cs="Times New Roman"/>
      <w:b/>
      <w:bCs/>
      <w:i w:val="0"/>
      <w:iCs w:val="0"/>
      <w:smallCaps w:val="0"/>
      <w:strike w:val="0"/>
      <w:color w:val="000000"/>
      <w:spacing w:val="0"/>
      <w:w w:val="100"/>
      <w:position w:val="0"/>
      <w:sz w:val="92"/>
      <w:szCs w:val="92"/>
      <w:u w:val="none"/>
      <w:lang w:val="en-US" w:eastAsia="en-US" w:bidi="en-US"/>
    </w:rPr>
  </w:style>
  <w:style w:type="character" w:customStyle="1" w:styleId="2ArialUnicodeMS9pt">
    <w:name w:val="Основной текст (2) + Arial Unicode MS;9 pt"/>
    <w:basedOn w:val="28"/>
    <w:rsid w:val="000E0F5D"/>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f5"/>
    <w:link w:val="124"/>
    <w:rsid w:val="000E0F5D"/>
    <w:rPr>
      <w:b/>
      <w:bCs/>
      <w:sz w:val="30"/>
      <w:szCs w:val="30"/>
      <w:shd w:val="clear" w:color="auto" w:fill="FFFFFF"/>
    </w:rPr>
  </w:style>
  <w:style w:type="paragraph" w:customStyle="1" w:styleId="124">
    <w:name w:val="Основной текст (12)"/>
    <w:basedOn w:val="af4"/>
    <w:link w:val="12Exact"/>
    <w:qFormat/>
    <w:rsid w:val="000E0F5D"/>
    <w:pPr>
      <w:widowControl w:val="0"/>
      <w:shd w:val="clear" w:color="auto" w:fill="FFFFFF"/>
      <w:spacing w:after="0" w:line="0" w:lineRule="atLeast"/>
    </w:pPr>
    <w:rPr>
      <w:b/>
      <w:bCs/>
      <w:sz w:val="30"/>
      <w:szCs w:val="30"/>
    </w:rPr>
  </w:style>
  <w:style w:type="character" w:customStyle="1" w:styleId="296pt-3pt">
    <w:name w:val="Основной текст (2) + 96 pt;Интервал -3 pt"/>
    <w:basedOn w:val="28"/>
    <w:rsid w:val="000E0F5D"/>
    <w:rPr>
      <w:rFonts w:ascii="Times New Roman" w:eastAsia="Times New Roman" w:hAnsi="Times New Roman" w:cs="Times New Roman"/>
      <w:b/>
      <w:bCs/>
      <w:i w:val="0"/>
      <w:iCs w:val="0"/>
      <w:smallCaps w:val="0"/>
      <w:strike w:val="0"/>
      <w:color w:val="000000"/>
      <w:spacing w:val="-60"/>
      <w:w w:val="100"/>
      <w:position w:val="0"/>
      <w:sz w:val="192"/>
      <w:szCs w:val="192"/>
      <w:u w:val="none"/>
      <w:lang w:val="en-US" w:eastAsia="en-US" w:bidi="en-US"/>
    </w:rPr>
  </w:style>
  <w:style w:type="character" w:customStyle="1" w:styleId="2130pt">
    <w:name w:val="Основной текст (2) + 130 pt"/>
    <w:basedOn w:val="28"/>
    <w:rsid w:val="000E0F5D"/>
    <w:rPr>
      <w:rFonts w:ascii="Times New Roman" w:eastAsia="Times New Roman" w:hAnsi="Times New Roman" w:cs="Times New Roman"/>
      <w:b w:val="0"/>
      <w:bCs w:val="0"/>
      <w:i w:val="0"/>
      <w:iCs w:val="0"/>
      <w:smallCaps w:val="0"/>
      <w:strike w:val="0"/>
      <w:color w:val="000000"/>
      <w:spacing w:val="0"/>
      <w:w w:val="100"/>
      <w:position w:val="0"/>
      <w:sz w:val="260"/>
      <w:szCs w:val="260"/>
      <w:u w:val="none"/>
      <w:lang w:val="ru-RU" w:eastAsia="ru-RU" w:bidi="ru-RU"/>
    </w:rPr>
  </w:style>
  <w:style w:type="character" w:customStyle="1" w:styleId="13Exact">
    <w:name w:val="Основной текст (13) Exact"/>
    <w:basedOn w:val="af5"/>
    <w:link w:val="131"/>
    <w:rsid w:val="000E0F5D"/>
    <w:rPr>
      <w:b/>
      <w:bCs/>
      <w:shd w:val="clear" w:color="auto" w:fill="FFFFFF"/>
    </w:rPr>
  </w:style>
  <w:style w:type="paragraph" w:customStyle="1" w:styleId="131">
    <w:name w:val="Основной текст (13)"/>
    <w:basedOn w:val="af4"/>
    <w:link w:val="13Exact"/>
    <w:qFormat/>
    <w:rsid w:val="000E0F5D"/>
    <w:pPr>
      <w:widowControl w:val="0"/>
      <w:shd w:val="clear" w:color="auto" w:fill="FFFFFF"/>
      <w:spacing w:after="0" w:line="0" w:lineRule="atLeast"/>
    </w:pPr>
    <w:rPr>
      <w:b/>
      <w:bCs/>
    </w:rPr>
  </w:style>
  <w:style w:type="character" w:customStyle="1" w:styleId="7Exact0">
    <w:name w:val="Подпись к картинке (7) Exact"/>
    <w:basedOn w:val="af5"/>
    <w:link w:val="72"/>
    <w:rsid w:val="000E0F5D"/>
    <w:rPr>
      <w:b/>
      <w:bCs/>
      <w:shd w:val="clear" w:color="auto" w:fill="FFFFFF"/>
    </w:rPr>
  </w:style>
  <w:style w:type="paragraph" w:customStyle="1" w:styleId="72">
    <w:name w:val="Подпись к картинке (7)"/>
    <w:basedOn w:val="af4"/>
    <w:link w:val="7Exact0"/>
    <w:qFormat/>
    <w:rsid w:val="000E0F5D"/>
    <w:pPr>
      <w:widowControl w:val="0"/>
      <w:shd w:val="clear" w:color="auto" w:fill="FFFFFF"/>
      <w:spacing w:after="0" w:line="0" w:lineRule="atLeast"/>
    </w:pPr>
    <w:rPr>
      <w:b/>
      <w:bCs/>
    </w:rPr>
  </w:style>
  <w:style w:type="character" w:customStyle="1" w:styleId="3Exact0">
    <w:name w:val="Подпись к картинке (3) Exact"/>
    <w:basedOn w:val="af5"/>
    <w:rsid w:val="000E0F5D"/>
    <w:rPr>
      <w:rFonts w:ascii="Times New Roman" w:eastAsia="Times New Roman" w:hAnsi="Times New Roman" w:cs="Times New Roman"/>
      <w:b/>
      <w:bCs/>
      <w:i w:val="0"/>
      <w:iCs w:val="0"/>
      <w:smallCaps w:val="0"/>
      <w:strike w:val="0"/>
      <w:u w:val="none"/>
    </w:rPr>
  </w:style>
  <w:style w:type="character" w:customStyle="1" w:styleId="8Exact0">
    <w:name w:val="Подпись к картинке (8) Exact"/>
    <w:basedOn w:val="af5"/>
    <w:link w:val="82"/>
    <w:rsid w:val="000E0F5D"/>
    <w:rPr>
      <w:rFonts w:ascii="Times New Roman" w:eastAsia="Times New Roman" w:hAnsi="Times New Roman" w:cs="Times New Roman"/>
      <w:i/>
      <w:iCs/>
      <w:shd w:val="clear" w:color="auto" w:fill="FFFFFF"/>
    </w:rPr>
  </w:style>
  <w:style w:type="paragraph" w:customStyle="1" w:styleId="82">
    <w:name w:val="Подпись к картинке (8)"/>
    <w:basedOn w:val="af4"/>
    <w:link w:val="8Exact0"/>
    <w:qFormat/>
    <w:rsid w:val="000E0F5D"/>
    <w:pPr>
      <w:widowControl w:val="0"/>
      <w:shd w:val="clear" w:color="auto" w:fill="FFFFFF"/>
      <w:spacing w:after="0" w:line="269" w:lineRule="exact"/>
      <w:jc w:val="both"/>
    </w:pPr>
    <w:rPr>
      <w:rFonts w:ascii="Times New Roman" w:eastAsia="Times New Roman" w:hAnsi="Times New Roman" w:cs="Times New Roman"/>
      <w:i/>
      <w:iCs/>
    </w:rPr>
  </w:style>
  <w:style w:type="character" w:customStyle="1" w:styleId="ArialUnicodeMS12pt-2pt">
    <w:name w:val="Колонтитул + Arial Unicode MS;12 pt;Курсив;Интервал -2 pt"/>
    <w:basedOn w:val="aff1"/>
    <w:rsid w:val="000E0F5D"/>
    <w:rPr>
      <w:rFonts w:ascii="Arial Unicode MS" w:eastAsia="Arial Unicode MS" w:hAnsi="Arial Unicode MS" w:cs="Arial Unicode MS"/>
      <w:b w:val="0"/>
      <w:bCs w:val="0"/>
      <w:i/>
      <w:iCs/>
      <w:smallCaps w:val="0"/>
      <w:strike w:val="0"/>
      <w:color w:val="000000"/>
      <w:spacing w:val="-50"/>
      <w:w w:val="100"/>
      <w:position w:val="0"/>
      <w:sz w:val="24"/>
      <w:szCs w:val="24"/>
      <w:u w:val="none"/>
      <w:lang w:val="ru-RU" w:eastAsia="ru-RU" w:bidi="ru-RU"/>
    </w:rPr>
  </w:style>
  <w:style w:type="character" w:customStyle="1" w:styleId="117">
    <w:name w:val="Основной текст (11)_"/>
    <w:basedOn w:val="af5"/>
    <w:link w:val="118"/>
    <w:rsid w:val="000E0F5D"/>
    <w:rPr>
      <w:rFonts w:ascii="Times New Roman" w:eastAsia="Times New Roman" w:hAnsi="Times New Roman" w:cs="Times New Roman"/>
      <w:i/>
      <w:iCs/>
      <w:shd w:val="clear" w:color="auto" w:fill="FFFFFF"/>
    </w:rPr>
  </w:style>
  <w:style w:type="paragraph" w:customStyle="1" w:styleId="118">
    <w:name w:val="Основной текст (11)"/>
    <w:basedOn w:val="af4"/>
    <w:link w:val="117"/>
    <w:qFormat/>
    <w:rsid w:val="000E0F5D"/>
    <w:pPr>
      <w:widowControl w:val="0"/>
      <w:shd w:val="clear" w:color="auto" w:fill="FFFFFF"/>
      <w:spacing w:after="0" w:line="0" w:lineRule="atLeast"/>
    </w:pPr>
    <w:rPr>
      <w:rFonts w:ascii="Times New Roman" w:eastAsia="Times New Roman" w:hAnsi="Times New Roman" w:cs="Times New Roman"/>
      <w:i/>
      <w:iCs/>
    </w:rPr>
  </w:style>
  <w:style w:type="character" w:customStyle="1" w:styleId="100">
    <w:name w:val="Основной текст (10)_"/>
    <w:basedOn w:val="af5"/>
    <w:link w:val="101"/>
    <w:rsid w:val="000E0F5D"/>
    <w:rPr>
      <w:sz w:val="18"/>
      <w:szCs w:val="18"/>
      <w:shd w:val="clear" w:color="auto" w:fill="FFFFFF"/>
    </w:rPr>
  </w:style>
  <w:style w:type="paragraph" w:customStyle="1" w:styleId="101">
    <w:name w:val="Основной текст (10)"/>
    <w:basedOn w:val="af4"/>
    <w:link w:val="100"/>
    <w:qFormat/>
    <w:rsid w:val="000E0F5D"/>
    <w:pPr>
      <w:widowControl w:val="0"/>
      <w:shd w:val="clear" w:color="auto" w:fill="FFFFFF"/>
      <w:spacing w:after="0" w:line="0" w:lineRule="atLeast"/>
    </w:pPr>
    <w:rPr>
      <w:sz w:val="18"/>
      <w:szCs w:val="18"/>
    </w:rPr>
  </w:style>
  <w:style w:type="character" w:customStyle="1" w:styleId="210pt">
    <w:name w:val="Основной текст (2) + 10 pt"/>
    <w:basedOn w:val="28"/>
    <w:rsid w:val="000E0F5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f3">
    <w:name w:val="Table Grid"/>
    <w:basedOn w:val="af6"/>
    <w:uiPriority w:val="59"/>
    <w:rsid w:val="00855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header"/>
    <w:aliases w:val=" Знак4,Знак4, Знак8,ВерхКолонтитул,Знак8"/>
    <w:basedOn w:val="af4"/>
    <w:link w:val="aff5"/>
    <w:uiPriority w:val="99"/>
    <w:unhideWhenUsed/>
    <w:qFormat/>
    <w:rsid w:val="004962D2"/>
    <w:pPr>
      <w:tabs>
        <w:tab w:val="center" w:pos="4677"/>
        <w:tab w:val="right" w:pos="9355"/>
      </w:tabs>
      <w:spacing w:after="0" w:line="240" w:lineRule="auto"/>
    </w:pPr>
  </w:style>
  <w:style w:type="character" w:customStyle="1" w:styleId="aff5">
    <w:name w:val="Верхний колонтитул Знак"/>
    <w:aliases w:val=" Знак4 Знак,Знак4 Знак, Знак8 Знак,ВерхКолонтитул Знак,Знак8 Знак"/>
    <w:basedOn w:val="af5"/>
    <w:link w:val="aff4"/>
    <w:uiPriority w:val="99"/>
    <w:rsid w:val="004962D2"/>
  </w:style>
  <w:style w:type="paragraph" w:customStyle="1" w:styleId="Default">
    <w:name w:val="Default"/>
    <w:qFormat/>
    <w:rsid w:val="00464095"/>
    <w:pPr>
      <w:autoSpaceDE w:val="0"/>
      <w:autoSpaceDN w:val="0"/>
      <w:adjustRightInd w:val="0"/>
      <w:spacing w:after="0" w:line="240" w:lineRule="auto"/>
    </w:pPr>
    <w:rPr>
      <w:rFonts w:ascii="Arial" w:hAnsi="Arial" w:cs="Arial"/>
      <w:color w:val="000000"/>
      <w:sz w:val="24"/>
      <w:szCs w:val="24"/>
    </w:rPr>
  </w:style>
  <w:style w:type="paragraph" w:styleId="aff6">
    <w:name w:val="Block Text"/>
    <w:basedOn w:val="af4"/>
    <w:uiPriority w:val="99"/>
    <w:rsid w:val="00094C66"/>
    <w:pPr>
      <w:spacing w:after="0" w:line="240" w:lineRule="auto"/>
      <w:ind w:left="113" w:right="113"/>
    </w:pPr>
    <w:rPr>
      <w:rFonts w:ascii="Times New Roman" w:eastAsia="Times New Roman" w:hAnsi="Times New Roman" w:cs="Times New Roman"/>
      <w:b/>
      <w:sz w:val="20"/>
      <w:szCs w:val="20"/>
      <w:lang w:eastAsia="ru-RU"/>
    </w:rPr>
  </w:style>
  <w:style w:type="character" w:styleId="aff7">
    <w:name w:val="Hyperlink"/>
    <w:basedOn w:val="af5"/>
    <w:uiPriority w:val="99"/>
    <w:unhideWhenUsed/>
    <w:rsid w:val="002E0AF7"/>
    <w:rPr>
      <w:color w:val="0000FF" w:themeColor="hyperlink"/>
      <w:u w:val="single"/>
    </w:rPr>
  </w:style>
  <w:style w:type="paragraph" w:styleId="aff8">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4"/>
    <w:next w:val="af4"/>
    <w:link w:val="aff9"/>
    <w:uiPriority w:val="35"/>
    <w:unhideWhenUsed/>
    <w:qFormat/>
    <w:rsid w:val="009177C7"/>
    <w:pPr>
      <w:spacing w:line="240" w:lineRule="auto"/>
    </w:pPr>
    <w:rPr>
      <w:b/>
      <w:bCs/>
      <w:color w:val="4F81BD" w:themeColor="accent1"/>
      <w:sz w:val="18"/>
      <w:szCs w:val="18"/>
    </w:rPr>
  </w:style>
  <w:style w:type="character" w:customStyle="1" w:styleId="aff9">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8"/>
    <w:uiPriority w:val="35"/>
    <w:rsid w:val="003C795C"/>
    <w:rPr>
      <w:b/>
      <w:bCs/>
      <w:color w:val="4F81BD" w:themeColor="accent1"/>
      <w:sz w:val="18"/>
      <w:szCs w:val="18"/>
    </w:rPr>
  </w:style>
  <w:style w:type="paragraph" w:customStyle="1" w:styleId="affa">
    <w:name w:val="заголовок таблицы"/>
    <w:basedOn w:val="af4"/>
    <w:autoRedefine/>
    <w:qFormat/>
    <w:rsid w:val="00267771"/>
    <w:pPr>
      <w:keepNext/>
      <w:keepLines/>
      <w:widowControl w:val="0"/>
      <w:tabs>
        <w:tab w:val="left" w:pos="1701"/>
      </w:tabs>
      <w:spacing w:before="120" w:after="120"/>
      <w:jc w:val="both"/>
    </w:pPr>
    <w:rPr>
      <w:rFonts w:ascii="Times New Roman" w:eastAsia="Times New Roman" w:hAnsi="Times New Roman" w:cs="Times New Roman"/>
      <w:b/>
      <w:sz w:val="24"/>
      <w:szCs w:val="24"/>
      <w:lang w:eastAsia="ru-RU"/>
    </w:rPr>
  </w:style>
  <w:style w:type="character" w:customStyle="1" w:styleId="blacktext">
    <w:name w:val="black_text"/>
    <w:basedOn w:val="af5"/>
    <w:rsid w:val="00267771"/>
  </w:style>
  <w:style w:type="paragraph" w:styleId="1f">
    <w:name w:val="toc 1"/>
    <w:basedOn w:val="af4"/>
    <w:next w:val="af4"/>
    <w:link w:val="1f0"/>
    <w:autoRedefine/>
    <w:uiPriority w:val="39"/>
    <w:unhideWhenUsed/>
    <w:qFormat/>
    <w:rsid w:val="00BD3AEC"/>
    <w:pPr>
      <w:tabs>
        <w:tab w:val="right" w:leader="dot" w:pos="9355"/>
      </w:tabs>
      <w:spacing w:after="0" w:line="240" w:lineRule="auto"/>
      <w:contextualSpacing/>
      <w:jc w:val="both"/>
    </w:pPr>
  </w:style>
  <w:style w:type="paragraph" w:styleId="2c">
    <w:name w:val="toc 2"/>
    <w:basedOn w:val="af4"/>
    <w:next w:val="af4"/>
    <w:link w:val="2d"/>
    <w:autoRedefine/>
    <w:uiPriority w:val="39"/>
    <w:unhideWhenUsed/>
    <w:qFormat/>
    <w:rsid w:val="008561C0"/>
    <w:pPr>
      <w:spacing w:after="100"/>
      <w:ind w:left="220"/>
    </w:pPr>
  </w:style>
  <w:style w:type="paragraph" w:styleId="3c">
    <w:name w:val="toc 3"/>
    <w:basedOn w:val="af4"/>
    <w:next w:val="af4"/>
    <w:link w:val="3d"/>
    <w:autoRedefine/>
    <w:uiPriority w:val="39"/>
    <w:unhideWhenUsed/>
    <w:qFormat/>
    <w:rsid w:val="008561C0"/>
    <w:pPr>
      <w:spacing w:after="100"/>
      <w:ind w:left="440"/>
    </w:pPr>
  </w:style>
  <w:style w:type="paragraph" w:styleId="affb">
    <w:name w:val="footer"/>
    <w:basedOn w:val="af4"/>
    <w:link w:val="affc"/>
    <w:uiPriority w:val="99"/>
    <w:unhideWhenUsed/>
    <w:qFormat/>
    <w:rsid w:val="00AA3307"/>
    <w:pPr>
      <w:tabs>
        <w:tab w:val="center" w:pos="4677"/>
        <w:tab w:val="right" w:pos="9355"/>
      </w:tabs>
      <w:spacing w:after="0" w:line="240" w:lineRule="auto"/>
    </w:pPr>
  </w:style>
  <w:style w:type="character" w:customStyle="1" w:styleId="affc">
    <w:name w:val="Нижний колонтитул Знак"/>
    <w:basedOn w:val="af5"/>
    <w:link w:val="affb"/>
    <w:uiPriority w:val="99"/>
    <w:rsid w:val="00AA3307"/>
  </w:style>
  <w:style w:type="character" w:styleId="affd">
    <w:name w:val="FollowedHyperlink"/>
    <w:basedOn w:val="af5"/>
    <w:uiPriority w:val="99"/>
    <w:unhideWhenUsed/>
    <w:rsid w:val="00746D3D"/>
    <w:rPr>
      <w:color w:val="800080"/>
      <w:u w:val="single"/>
    </w:rPr>
  </w:style>
  <w:style w:type="paragraph" w:customStyle="1" w:styleId="xl66">
    <w:name w:val="xl66"/>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f4"/>
    <w:qFormat/>
    <w:rsid w:val="00746D3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f4"/>
    <w:qFormat/>
    <w:rsid w:val="00746D3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f4"/>
    <w:qFormat/>
    <w:rsid w:val="00746D3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f4"/>
    <w:qFormat/>
    <w:rsid w:val="00746D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f4"/>
    <w:qFormat/>
    <w:rsid w:val="00746D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f4"/>
    <w:qFormat/>
    <w:rsid w:val="00746D3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f4"/>
    <w:qFormat/>
    <w:rsid w:val="00746D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f4"/>
    <w:qFormat/>
    <w:rsid w:val="00746D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1">
    <w:name w:val="xl81"/>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2">
    <w:name w:val="xl82"/>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3">
    <w:name w:val="xl83"/>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4">
    <w:name w:val="xl84"/>
    <w:basedOn w:val="af4"/>
    <w:qFormat/>
    <w:rsid w:val="00746D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f4"/>
    <w:qFormat/>
    <w:rsid w:val="00746D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affe">
    <w:name w:val="TOC Heading"/>
    <w:basedOn w:val="1c"/>
    <w:next w:val="af4"/>
    <w:uiPriority w:val="39"/>
    <w:unhideWhenUsed/>
    <w:qFormat/>
    <w:rsid w:val="008D1E1D"/>
    <w:pPr>
      <w:spacing w:before="240" w:line="276" w:lineRule="auto"/>
      <w:jc w:val="left"/>
      <w:outlineLvl w:val="9"/>
    </w:pPr>
    <w:rPr>
      <w:b w:val="0"/>
      <w:bCs w:val="0"/>
      <w:sz w:val="32"/>
      <w:szCs w:val="32"/>
    </w:rPr>
  </w:style>
  <w:style w:type="paragraph" w:styleId="afff">
    <w:name w:val="Normal (Web)"/>
    <w:aliases w:val="Обычный (Web)"/>
    <w:basedOn w:val="af4"/>
    <w:uiPriority w:val="99"/>
    <w:unhideWhenUsed/>
    <w:qFormat/>
    <w:rsid w:val="00607B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0">
    <w:name w:val="table of figures"/>
    <w:aliases w:val="Перечень таблиц"/>
    <w:basedOn w:val="af4"/>
    <w:next w:val="af4"/>
    <w:uiPriority w:val="99"/>
    <w:unhideWhenUsed/>
    <w:qFormat/>
    <w:rsid w:val="00C06701"/>
    <w:pPr>
      <w:spacing w:after="0"/>
    </w:pPr>
  </w:style>
  <w:style w:type="paragraph" w:customStyle="1" w:styleId="formattext">
    <w:name w:val="formattext"/>
    <w:basedOn w:val="af4"/>
    <w:qFormat/>
    <w:rsid w:val="00F569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f4"/>
    <w:qFormat/>
    <w:rsid w:val="000B52C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f4"/>
    <w:qFormat/>
    <w:rsid w:val="000B52C2"/>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88">
    <w:name w:val="xl88"/>
    <w:basedOn w:val="af4"/>
    <w:qFormat/>
    <w:rsid w:val="000B52C2"/>
    <w:pPr>
      <w:pBdr>
        <w:top w:val="single" w:sz="4" w:space="0" w:color="auto"/>
        <w:bottom w:val="single" w:sz="4" w:space="0" w:color="auto"/>
      </w:pBdr>
      <w:shd w:val="clear" w:color="000000" w:fill="C4D79B"/>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f4"/>
    <w:qFormat/>
    <w:rsid w:val="000B52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f4"/>
    <w:qFormat/>
    <w:rsid w:val="000B52C2"/>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1">
    <w:name w:val="xl91"/>
    <w:basedOn w:val="af4"/>
    <w:qFormat/>
    <w:rsid w:val="000B52C2"/>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f4"/>
    <w:qFormat/>
    <w:rsid w:val="000B52C2"/>
    <w:pPr>
      <w:pBdr>
        <w:top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f4"/>
    <w:qFormat/>
    <w:rsid w:val="000B5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4">
    <w:name w:val="xl94"/>
    <w:basedOn w:val="af4"/>
    <w:qFormat/>
    <w:rsid w:val="000B52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5">
    <w:name w:val="xl95"/>
    <w:basedOn w:val="af4"/>
    <w:qFormat/>
    <w:rsid w:val="000B52C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6">
    <w:name w:val="xl96"/>
    <w:basedOn w:val="af4"/>
    <w:qFormat/>
    <w:rsid w:val="000B52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7">
    <w:name w:val="xl97"/>
    <w:basedOn w:val="af4"/>
    <w:qFormat/>
    <w:rsid w:val="000B52C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8">
    <w:name w:val="xl98"/>
    <w:basedOn w:val="af4"/>
    <w:qFormat/>
    <w:rsid w:val="000B52C2"/>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f4"/>
    <w:qFormat/>
    <w:rsid w:val="000B52C2"/>
    <w:pPr>
      <w:pBdr>
        <w:top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character" w:customStyle="1" w:styleId="2ArialNarrow">
    <w:name w:val="Основной текст (2) + Arial Narrow"/>
    <w:basedOn w:val="28"/>
    <w:rsid w:val="00213CE8"/>
    <w:rPr>
      <w:rFonts w:ascii="Arial Narrow" w:eastAsia="Times New Roman" w:hAnsi="Arial Narrow" w:cs="Arial Narrow"/>
      <w:b w:val="0"/>
      <w:bCs w:val="0"/>
      <w:i w:val="0"/>
      <w:iCs w:val="0"/>
      <w:smallCaps w:val="0"/>
      <w:strike w:val="0"/>
      <w:color w:val="000000"/>
      <w:spacing w:val="0"/>
      <w:w w:val="100"/>
      <w:position w:val="0"/>
      <w:sz w:val="17"/>
      <w:szCs w:val="17"/>
      <w:u w:val="none"/>
      <w:shd w:val="clear" w:color="auto" w:fill="FFFFFF"/>
      <w:lang w:val="ru-RU" w:eastAsia="ru-RU"/>
    </w:rPr>
  </w:style>
  <w:style w:type="paragraph" w:styleId="afff1">
    <w:name w:val="Body Text"/>
    <w:aliases w:val="TabelTekst,text,Body Text2, Char,Body Text2 Char Char Char Char Char Char Char Char Char,Char,Main text,Body Text Char2 Char,Body Text Char1 Char Char,Body Text Char Char Char Char,TabelTekst Char Char Char Char,???????? ????? ??????????"/>
    <w:basedOn w:val="af4"/>
    <w:link w:val="afff2"/>
    <w:uiPriority w:val="99"/>
    <w:unhideWhenUsed/>
    <w:qFormat/>
    <w:rsid w:val="00E04FCD"/>
    <w:pPr>
      <w:spacing w:after="120"/>
    </w:pPr>
  </w:style>
  <w:style w:type="character" w:customStyle="1" w:styleId="a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5"/>
    <w:link w:val="afff1"/>
    <w:uiPriority w:val="99"/>
    <w:rsid w:val="00E04FCD"/>
  </w:style>
  <w:style w:type="numbering" w:customStyle="1" w:styleId="1f1">
    <w:name w:val="Нет списка1"/>
    <w:next w:val="af7"/>
    <w:uiPriority w:val="99"/>
    <w:semiHidden/>
    <w:unhideWhenUsed/>
    <w:rsid w:val="008F3B73"/>
  </w:style>
  <w:style w:type="paragraph" w:customStyle="1" w:styleId="font5">
    <w:name w:val="font5"/>
    <w:basedOn w:val="af4"/>
    <w:qFormat/>
    <w:rsid w:val="008F3B7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f4"/>
    <w:qFormat/>
    <w:rsid w:val="008F3B73"/>
    <w:pPr>
      <w:spacing w:before="100" w:beforeAutospacing="1" w:after="100" w:afterAutospacing="1" w:line="240" w:lineRule="auto"/>
    </w:pPr>
    <w:rPr>
      <w:rFonts w:ascii="Calibri" w:eastAsia="Times New Roman" w:hAnsi="Calibri" w:cs="Times New Roman"/>
      <w:sz w:val="20"/>
      <w:szCs w:val="20"/>
      <w:lang w:eastAsia="ru-RU"/>
    </w:rPr>
  </w:style>
  <w:style w:type="paragraph" w:customStyle="1" w:styleId="xl100">
    <w:name w:val="xl100"/>
    <w:basedOn w:val="af4"/>
    <w:qFormat/>
    <w:rsid w:val="008F3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f4"/>
    <w:qFormat/>
    <w:rsid w:val="008F3B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character" w:customStyle="1" w:styleId="37">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5"/>
    <w:link w:val="36"/>
    <w:uiPriority w:val="35"/>
    <w:qFormat/>
    <w:rsid w:val="00FB1E6E"/>
    <w:rPr>
      <w:rFonts w:ascii="Cambria" w:eastAsia="Times New Roman" w:hAnsi="Cambria" w:cs="Times New Roman"/>
      <w:color w:val="243F60"/>
      <w:sz w:val="24"/>
      <w:szCs w:val="24"/>
      <w:lang w:eastAsia="ru-RU"/>
    </w:rPr>
  </w:style>
  <w:style w:type="character" w:customStyle="1" w:styleId="51">
    <w:name w:val="Заголовок 5 Знак"/>
    <w:basedOn w:val="af5"/>
    <w:link w:val="50"/>
    <w:rsid w:val="00FB1E6E"/>
    <w:rPr>
      <w:rFonts w:ascii="Cambria" w:eastAsia="Times New Roman" w:hAnsi="Cambria" w:cs="Times New Roman"/>
      <w:color w:val="365F91"/>
      <w:sz w:val="24"/>
      <w:szCs w:val="24"/>
      <w:lang w:eastAsia="ru-RU"/>
    </w:rPr>
  </w:style>
  <w:style w:type="character" w:customStyle="1" w:styleId="64">
    <w:name w:val="Заголовок 6 Знак"/>
    <w:basedOn w:val="af5"/>
    <w:link w:val="611"/>
    <w:rsid w:val="00FB1E6E"/>
    <w:rPr>
      <w:rFonts w:asciiTheme="majorHAnsi" w:eastAsiaTheme="majorEastAsia" w:hAnsiTheme="majorHAnsi" w:cstheme="majorBidi"/>
      <w:color w:val="243F60" w:themeColor="accent1" w:themeShade="7F"/>
    </w:rPr>
  </w:style>
  <w:style w:type="character" w:customStyle="1" w:styleId="73">
    <w:name w:val="Заголовок 7 Знак"/>
    <w:basedOn w:val="af5"/>
    <w:link w:val="710"/>
    <w:rsid w:val="00FB1E6E"/>
    <w:rPr>
      <w:rFonts w:asciiTheme="majorHAnsi" w:eastAsiaTheme="majorEastAsia" w:hAnsiTheme="majorHAnsi" w:cstheme="majorBidi"/>
      <w:i/>
      <w:iCs/>
      <w:color w:val="243F60" w:themeColor="accent1" w:themeShade="7F"/>
    </w:rPr>
  </w:style>
  <w:style w:type="character" w:customStyle="1" w:styleId="83">
    <w:name w:val="Заголовок 8 Знак"/>
    <w:basedOn w:val="af5"/>
    <w:link w:val="810"/>
    <w:rsid w:val="00FB1E6E"/>
    <w:rPr>
      <w:rFonts w:asciiTheme="majorHAnsi" w:eastAsiaTheme="majorEastAsia" w:hAnsiTheme="majorHAnsi" w:cstheme="majorBidi"/>
      <w:color w:val="272727" w:themeColor="text1" w:themeTint="D8"/>
      <w:sz w:val="21"/>
      <w:szCs w:val="21"/>
    </w:rPr>
  </w:style>
  <w:style w:type="character" w:customStyle="1" w:styleId="92">
    <w:name w:val="Заголовок 9 Знак"/>
    <w:basedOn w:val="af5"/>
    <w:link w:val="910"/>
    <w:rsid w:val="00FB1E6E"/>
    <w:rPr>
      <w:rFonts w:asciiTheme="majorHAnsi" w:eastAsiaTheme="majorEastAsia" w:hAnsiTheme="majorHAnsi" w:cstheme="majorBidi"/>
      <w:i/>
      <w:iCs/>
      <w:color w:val="272727" w:themeColor="text1" w:themeTint="D8"/>
      <w:sz w:val="21"/>
      <w:szCs w:val="21"/>
    </w:rPr>
  </w:style>
  <w:style w:type="numbering" w:customStyle="1" w:styleId="2e">
    <w:name w:val="Нет списка2"/>
    <w:next w:val="af7"/>
    <w:uiPriority w:val="99"/>
    <w:semiHidden/>
    <w:unhideWhenUsed/>
    <w:rsid w:val="00FB1E6E"/>
  </w:style>
  <w:style w:type="paragraph" w:customStyle="1" w:styleId="s1">
    <w:name w:val="s_1"/>
    <w:basedOn w:val="af4"/>
    <w:uiPriority w:val="99"/>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f2">
    <w:name w:val="Стиль1"/>
    <w:uiPriority w:val="99"/>
    <w:rsid w:val="00FB1E6E"/>
  </w:style>
  <w:style w:type="paragraph" w:customStyle="1" w:styleId="afff3">
    <w:name w:val="Мой Текст"/>
    <w:basedOn w:val="af4"/>
    <w:link w:val="afff4"/>
    <w:qFormat/>
    <w:rsid w:val="00FB1E6E"/>
    <w:pPr>
      <w:spacing w:before="120" w:after="0" w:line="300" w:lineRule="auto"/>
      <w:ind w:firstLine="851"/>
      <w:jc w:val="both"/>
    </w:pPr>
    <w:rPr>
      <w:rFonts w:ascii="Times New Roman" w:eastAsia="Calibri" w:hAnsi="Times New Roman" w:cs="Times New Roman"/>
      <w:sz w:val="24"/>
      <w:szCs w:val="28"/>
      <w:lang w:eastAsia="ru-RU"/>
    </w:rPr>
  </w:style>
  <w:style w:type="character" w:customStyle="1" w:styleId="afff4">
    <w:name w:val="Мой Текст Знак"/>
    <w:basedOn w:val="af5"/>
    <w:link w:val="afff3"/>
    <w:rsid w:val="00FB1E6E"/>
    <w:rPr>
      <w:rFonts w:ascii="Times New Roman" w:eastAsia="Calibri" w:hAnsi="Times New Roman" w:cs="Times New Roman"/>
      <w:sz w:val="24"/>
      <w:szCs w:val="28"/>
      <w:lang w:eastAsia="ru-RU"/>
    </w:rPr>
  </w:style>
  <w:style w:type="paragraph" w:customStyle="1" w:styleId="af2">
    <w:name w:val="Перечисление без номера"/>
    <w:basedOn w:val="afff3"/>
    <w:link w:val="afff5"/>
    <w:qFormat/>
    <w:rsid w:val="00FB1E6E"/>
    <w:pPr>
      <w:numPr>
        <w:numId w:val="2"/>
      </w:numPr>
      <w:spacing w:before="0" w:after="200" w:line="276" w:lineRule="auto"/>
      <w:ind w:left="0" w:firstLine="0"/>
      <w:jc w:val="left"/>
    </w:pPr>
  </w:style>
  <w:style w:type="character" w:customStyle="1" w:styleId="afff5">
    <w:name w:val="Перечисление без номера Знак"/>
    <w:basedOn w:val="afff4"/>
    <w:link w:val="af2"/>
    <w:rsid w:val="00FB1E6E"/>
    <w:rPr>
      <w:rFonts w:ascii="Times New Roman" w:eastAsia="Calibri" w:hAnsi="Times New Roman" w:cs="Times New Roman"/>
      <w:sz w:val="24"/>
      <w:szCs w:val="28"/>
      <w:lang w:eastAsia="ru-RU"/>
    </w:rPr>
  </w:style>
  <w:style w:type="paragraph" w:customStyle="1" w:styleId="2f">
    <w:name w:val="Стиль2"/>
    <w:basedOn w:val="1c"/>
    <w:link w:val="2f0"/>
    <w:qFormat/>
    <w:rsid w:val="00FB1E6E"/>
    <w:pPr>
      <w:tabs>
        <w:tab w:val="num" w:pos="1430"/>
      </w:tabs>
      <w:spacing w:before="240" w:after="240"/>
      <w:ind w:left="1214" w:hanging="504"/>
      <w:jc w:val="left"/>
      <w:outlineLvl w:val="1"/>
    </w:pPr>
    <w:rPr>
      <w:rFonts w:ascii="Cambria" w:eastAsia="Times New Roman" w:hAnsi="Cambria" w:cs="Times New Roman"/>
      <w:color w:val="auto"/>
      <w:sz w:val="26"/>
      <w:szCs w:val="26"/>
      <w:lang w:eastAsia="ru-RU"/>
    </w:rPr>
  </w:style>
  <w:style w:type="paragraph" w:customStyle="1" w:styleId="xl41785">
    <w:name w:val="xl41785"/>
    <w:basedOn w:val="af4"/>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styleId="1ai">
    <w:name w:val="Outline List 1"/>
    <w:basedOn w:val="af7"/>
    <w:unhideWhenUsed/>
    <w:rsid w:val="00FB1E6E"/>
    <w:pPr>
      <w:numPr>
        <w:numId w:val="3"/>
      </w:numPr>
    </w:pPr>
  </w:style>
  <w:style w:type="character" w:customStyle="1" w:styleId="2f0">
    <w:name w:val="Стиль2 Знак"/>
    <w:link w:val="2f"/>
    <w:rsid w:val="00FB1E6E"/>
    <w:rPr>
      <w:rFonts w:ascii="Cambria" w:eastAsia="Times New Roman" w:hAnsi="Cambria" w:cs="Times New Roman"/>
      <w:b/>
      <w:bCs/>
      <w:sz w:val="26"/>
      <w:szCs w:val="26"/>
      <w:lang w:eastAsia="ru-RU"/>
    </w:rPr>
  </w:style>
  <w:style w:type="paragraph" w:customStyle="1" w:styleId="611">
    <w:name w:val="Заголовок 61"/>
    <w:basedOn w:val="af4"/>
    <w:next w:val="af4"/>
    <w:link w:val="64"/>
    <w:unhideWhenUsed/>
    <w:qFormat/>
    <w:rsid w:val="00FB1E6E"/>
    <w:pPr>
      <w:shd w:val="clear" w:color="auto" w:fill="FFFFFF"/>
      <w:spacing w:after="0" w:line="271" w:lineRule="auto"/>
      <w:ind w:left="5386" w:hanging="360"/>
      <w:jc w:val="both"/>
      <w:outlineLvl w:val="5"/>
    </w:pPr>
    <w:rPr>
      <w:rFonts w:asciiTheme="majorHAnsi" w:eastAsiaTheme="majorEastAsia" w:hAnsiTheme="majorHAnsi" w:cstheme="majorBidi"/>
      <w:color w:val="243F60" w:themeColor="accent1" w:themeShade="7F"/>
    </w:rPr>
  </w:style>
  <w:style w:type="paragraph" w:customStyle="1" w:styleId="710">
    <w:name w:val="Заголовок 71"/>
    <w:basedOn w:val="af4"/>
    <w:next w:val="af4"/>
    <w:link w:val="73"/>
    <w:unhideWhenUsed/>
    <w:qFormat/>
    <w:rsid w:val="00FB1E6E"/>
    <w:pPr>
      <w:spacing w:after="0" w:line="360" w:lineRule="auto"/>
      <w:ind w:left="6106" w:hanging="360"/>
      <w:jc w:val="both"/>
      <w:outlineLvl w:val="6"/>
    </w:pPr>
    <w:rPr>
      <w:rFonts w:asciiTheme="majorHAnsi" w:eastAsiaTheme="majorEastAsia" w:hAnsiTheme="majorHAnsi" w:cstheme="majorBidi"/>
      <w:i/>
      <w:iCs/>
      <w:color w:val="243F60" w:themeColor="accent1" w:themeShade="7F"/>
    </w:rPr>
  </w:style>
  <w:style w:type="paragraph" w:customStyle="1" w:styleId="810">
    <w:name w:val="Заголовок 81"/>
    <w:basedOn w:val="af4"/>
    <w:next w:val="af4"/>
    <w:link w:val="83"/>
    <w:unhideWhenUsed/>
    <w:qFormat/>
    <w:rsid w:val="00FB1E6E"/>
    <w:pPr>
      <w:spacing w:after="0" w:line="360" w:lineRule="auto"/>
      <w:ind w:left="6826" w:hanging="360"/>
      <w:jc w:val="both"/>
      <w:outlineLvl w:val="7"/>
    </w:pPr>
    <w:rPr>
      <w:rFonts w:asciiTheme="majorHAnsi" w:eastAsiaTheme="majorEastAsia" w:hAnsiTheme="majorHAnsi" w:cstheme="majorBidi"/>
      <w:color w:val="272727" w:themeColor="text1" w:themeTint="D8"/>
      <w:sz w:val="21"/>
      <w:szCs w:val="21"/>
    </w:rPr>
  </w:style>
  <w:style w:type="paragraph" w:customStyle="1" w:styleId="910">
    <w:name w:val="Заголовок 91"/>
    <w:basedOn w:val="af4"/>
    <w:next w:val="af4"/>
    <w:link w:val="92"/>
    <w:unhideWhenUsed/>
    <w:qFormat/>
    <w:rsid w:val="00FB1E6E"/>
    <w:pPr>
      <w:spacing w:after="0" w:line="271" w:lineRule="auto"/>
      <w:ind w:left="7546" w:hanging="360"/>
      <w:jc w:val="both"/>
      <w:outlineLvl w:val="8"/>
    </w:pPr>
    <w:rPr>
      <w:rFonts w:asciiTheme="majorHAnsi" w:eastAsiaTheme="majorEastAsia" w:hAnsiTheme="majorHAnsi" w:cstheme="majorBidi"/>
      <w:i/>
      <w:iCs/>
      <w:color w:val="272727" w:themeColor="text1" w:themeTint="D8"/>
      <w:sz w:val="21"/>
      <w:szCs w:val="21"/>
    </w:rPr>
  </w:style>
  <w:style w:type="paragraph" w:customStyle="1" w:styleId="xl41786">
    <w:name w:val="xl41786"/>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1f3">
    <w:name w:val="Для таблицы (приложения 1)"/>
    <w:basedOn w:val="af4"/>
    <w:qFormat/>
    <w:rsid w:val="00FB1E6E"/>
    <w:pPr>
      <w:spacing w:after="0" w:line="240" w:lineRule="atLeast"/>
      <w:ind w:firstLine="680"/>
      <w:jc w:val="both"/>
    </w:pPr>
    <w:rPr>
      <w:rFonts w:ascii="Arial" w:eastAsia="Times New Roman" w:hAnsi="Arial" w:cs="Times New Roman"/>
      <w:bCs/>
      <w:color w:val="000000"/>
      <w:sz w:val="18"/>
      <w:szCs w:val="24"/>
      <w:lang w:val="en-US" w:eastAsia="ru-RU" w:bidi="en-US"/>
    </w:rPr>
  </w:style>
  <w:style w:type="paragraph" w:styleId="2f1">
    <w:name w:val="List 2"/>
    <w:basedOn w:val="af4"/>
    <w:link w:val="2f2"/>
    <w:rsid w:val="00FB1E6E"/>
    <w:pPr>
      <w:spacing w:after="0" w:line="360" w:lineRule="auto"/>
      <w:ind w:left="566" w:hanging="283"/>
      <w:contextualSpacing/>
      <w:jc w:val="both"/>
    </w:pPr>
    <w:rPr>
      <w:rFonts w:ascii="Arial" w:eastAsia="Times New Roman" w:hAnsi="Arial" w:cs="Times New Roman"/>
      <w:spacing w:val="-5"/>
      <w:sz w:val="24"/>
      <w:szCs w:val="24"/>
      <w:lang w:val="en-US" w:eastAsia="ru-RU" w:bidi="en-US"/>
    </w:rPr>
  </w:style>
  <w:style w:type="character" w:customStyle="1" w:styleId="2f2">
    <w:name w:val="Список 2 Знак"/>
    <w:basedOn w:val="afff6"/>
    <w:link w:val="2f1"/>
    <w:rsid w:val="00FB1E6E"/>
    <w:rPr>
      <w:rFonts w:ascii="Arial" w:eastAsia="Times New Roman" w:hAnsi="Arial" w:cs="Times New Roman"/>
      <w:spacing w:val="-5"/>
      <w:sz w:val="24"/>
      <w:szCs w:val="24"/>
      <w:lang w:val="en-US" w:eastAsia="ru-RU" w:bidi="en-US"/>
    </w:rPr>
  </w:style>
  <w:style w:type="paragraph" w:styleId="afff7">
    <w:name w:val="Title"/>
    <w:aliases w:val="Заголовок1"/>
    <w:basedOn w:val="af4"/>
    <w:next w:val="af4"/>
    <w:link w:val="afff8"/>
    <w:qFormat/>
    <w:rsid w:val="00FB1E6E"/>
    <w:pPr>
      <w:suppressAutoHyphens/>
      <w:spacing w:after="300" w:line="240" w:lineRule="auto"/>
      <w:ind w:firstLine="680"/>
      <w:contextualSpacing/>
      <w:jc w:val="both"/>
    </w:pPr>
    <w:rPr>
      <w:rFonts w:ascii="Arial" w:eastAsia="Times New Roman" w:hAnsi="Arial" w:cs="Times New Roman"/>
      <w:b/>
      <w:caps/>
      <w:sz w:val="32"/>
      <w:szCs w:val="52"/>
      <w:lang w:val="en-US" w:eastAsia="ru-RU" w:bidi="en-US"/>
    </w:rPr>
  </w:style>
  <w:style w:type="character" w:customStyle="1" w:styleId="afff8">
    <w:name w:val="Заголовок Знак"/>
    <w:aliases w:val="Заголовок1 Знак"/>
    <w:basedOn w:val="af5"/>
    <w:link w:val="afff7"/>
    <w:rsid w:val="00FB1E6E"/>
    <w:rPr>
      <w:rFonts w:ascii="Arial" w:eastAsia="Times New Roman" w:hAnsi="Arial" w:cs="Times New Roman"/>
      <w:b/>
      <w:caps/>
      <w:sz w:val="32"/>
      <w:szCs w:val="52"/>
      <w:lang w:val="en-US" w:eastAsia="ru-RU" w:bidi="en-US"/>
    </w:rPr>
  </w:style>
  <w:style w:type="character" w:styleId="afff9">
    <w:name w:val="endnote reference"/>
    <w:uiPriority w:val="99"/>
    <w:rsid w:val="00FB1E6E"/>
    <w:rPr>
      <w:vertAlign w:val="superscript"/>
    </w:rPr>
  </w:style>
  <w:style w:type="paragraph" w:styleId="afffa">
    <w:name w:val="endnote text"/>
    <w:basedOn w:val="af4"/>
    <w:link w:val="afffb"/>
    <w:uiPriority w:val="99"/>
    <w:rsid w:val="00FB1E6E"/>
    <w:pPr>
      <w:spacing w:after="0" w:line="360" w:lineRule="auto"/>
      <w:ind w:firstLine="680"/>
      <w:jc w:val="both"/>
    </w:pPr>
    <w:rPr>
      <w:rFonts w:ascii="Arial" w:eastAsia="Times New Roman" w:hAnsi="Arial" w:cs="Times New Roman"/>
      <w:sz w:val="24"/>
      <w:szCs w:val="24"/>
      <w:lang w:val="en-US" w:eastAsia="ru-RU" w:bidi="en-US"/>
    </w:rPr>
  </w:style>
  <w:style w:type="character" w:customStyle="1" w:styleId="afffb">
    <w:name w:val="Текст концевой сноски Знак"/>
    <w:basedOn w:val="af5"/>
    <w:link w:val="afffa"/>
    <w:uiPriority w:val="99"/>
    <w:rsid w:val="00FB1E6E"/>
    <w:rPr>
      <w:rFonts w:ascii="Arial" w:eastAsia="Times New Roman" w:hAnsi="Arial" w:cs="Times New Roman"/>
      <w:sz w:val="24"/>
      <w:szCs w:val="24"/>
      <w:lang w:val="en-US" w:eastAsia="ru-RU" w:bidi="en-US"/>
    </w:rPr>
  </w:style>
  <w:style w:type="character" w:styleId="afffc">
    <w:name w:val="footnote reference"/>
    <w:uiPriority w:val="99"/>
    <w:rsid w:val="00FB1E6E"/>
    <w:rPr>
      <w:vertAlign w:val="superscript"/>
    </w:rPr>
  </w:style>
  <w:style w:type="paragraph" w:styleId="afffd">
    <w:name w:val="footnote text"/>
    <w:basedOn w:val="af4"/>
    <w:link w:val="afffe"/>
    <w:uiPriority w:val="99"/>
    <w:rsid w:val="00FB1E6E"/>
    <w:pPr>
      <w:spacing w:after="0" w:line="360" w:lineRule="auto"/>
      <w:ind w:firstLine="680"/>
      <w:jc w:val="both"/>
    </w:pPr>
    <w:rPr>
      <w:rFonts w:ascii="Arial" w:eastAsia="Times New Roman" w:hAnsi="Arial" w:cs="Times New Roman"/>
      <w:sz w:val="24"/>
      <w:szCs w:val="24"/>
      <w:lang w:val="en-US" w:eastAsia="ru-RU" w:bidi="en-US"/>
    </w:rPr>
  </w:style>
  <w:style w:type="character" w:customStyle="1" w:styleId="afffe">
    <w:name w:val="Текст сноски Знак"/>
    <w:basedOn w:val="af5"/>
    <w:link w:val="afffd"/>
    <w:uiPriority w:val="99"/>
    <w:rsid w:val="00FB1E6E"/>
    <w:rPr>
      <w:rFonts w:ascii="Arial" w:eastAsia="Times New Roman" w:hAnsi="Arial" w:cs="Times New Roman"/>
      <w:sz w:val="24"/>
      <w:szCs w:val="24"/>
      <w:lang w:val="en-US" w:eastAsia="ru-RU" w:bidi="en-US"/>
    </w:rPr>
  </w:style>
  <w:style w:type="paragraph" w:styleId="1f4">
    <w:name w:val="index 1"/>
    <w:basedOn w:val="af4"/>
    <w:autoRedefine/>
    <w:rsid w:val="00FB1E6E"/>
    <w:pPr>
      <w:spacing w:after="0" w:line="360" w:lineRule="auto"/>
      <w:ind w:firstLine="680"/>
      <w:jc w:val="both"/>
    </w:pPr>
    <w:rPr>
      <w:rFonts w:ascii="Arial" w:eastAsia="Times New Roman" w:hAnsi="Arial" w:cs="Times New Roman"/>
      <w:sz w:val="24"/>
      <w:szCs w:val="24"/>
      <w:lang w:val="en-US" w:eastAsia="ru-RU" w:bidi="en-US"/>
    </w:rPr>
  </w:style>
  <w:style w:type="paragraph" w:styleId="2f3">
    <w:name w:val="index 2"/>
    <w:basedOn w:val="af4"/>
    <w:autoRedefine/>
    <w:rsid w:val="00FB1E6E"/>
    <w:pPr>
      <w:spacing w:after="0" w:line="360" w:lineRule="auto"/>
      <w:ind w:left="720" w:firstLine="680"/>
      <w:jc w:val="both"/>
    </w:pPr>
    <w:rPr>
      <w:rFonts w:ascii="Arial" w:eastAsia="Times New Roman" w:hAnsi="Arial" w:cs="Times New Roman"/>
      <w:sz w:val="24"/>
      <w:szCs w:val="24"/>
      <w:lang w:val="en-US" w:eastAsia="ru-RU" w:bidi="en-US"/>
    </w:rPr>
  </w:style>
  <w:style w:type="paragraph" w:styleId="3e">
    <w:name w:val="index 3"/>
    <w:basedOn w:val="af4"/>
    <w:autoRedefine/>
    <w:rsid w:val="00FB1E6E"/>
    <w:pPr>
      <w:spacing w:after="0" w:line="360" w:lineRule="auto"/>
      <w:ind w:firstLine="680"/>
      <w:jc w:val="both"/>
    </w:pPr>
    <w:rPr>
      <w:rFonts w:ascii="Arial" w:eastAsia="Times New Roman" w:hAnsi="Arial" w:cs="Times New Roman"/>
      <w:sz w:val="24"/>
      <w:szCs w:val="24"/>
      <w:lang w:val="en-US" w:eastAsia="ru-RU" w:bidi="en-US"/>
    </w:rPr>
  </w:style>
  <w:style w:type="paragraph" w:styleId="46">
    <w:name w:val="index 4"/>
    <w:basedOn w:val="af4"/>
    <w:autoRedefine/>
    <w:rsid w:val="00FB1E6E"/>
    <w:pPr>
      <w:spacing w:after="0" w:line="360" w:lineRule="auto"/>
      <w:ind w:left="1440" w:firstLine="680"/>
      <w:jc w:val="both"/>
    </w:pPr>
    <w:rPr>
      <w:rFonts w:ascii="Arial" w:eastAsia="Times New Roman" w:hAnsi="Arial" w:cs="Times New Roman"/>
      <w:sz w:val="24"/>
      <w:szCs w:val="24"/>
      <w:lang w:val="en-US" w:eastAsia="ru-RU" w:bidi="en-US"/>
    </w:rPr>
  </w:style>
  <w:style w:type="paragraph" w:styleId="54">
    <w:name w:val="index 5"/>
    <w:basedOn w:val="af4"/>
    <w:autoRedefine/>
    <w:rsid w:val="00FB1E6E"/>
    <w:pPr>
      <w:spacing w:after="0" w:line="360" w:lineRule="auto"/>
      <w:ind w:left="1800" w:firstLine="680"/>
      <w:jc w:val="both"/>
    </w:pPr>
    <w:rPr>
      <w:rFonts w:ascii="Arial" w:eastAsia="Times New Roman" w:hAnsi="Arial" w:cs="Times New Roman"/>
      <w:sz w:val="24"/>
      <w:szCs w:val="24"/>
      <w:lang w:val="en-US" w:eastAsia="ru-RU" w:bidi="en-US"/>
    </w:rPr>
  </w:style>
  <w:style w:type="paragraph" w:styleId="affff">
    <w:name w:val="index heading"/>
    <w:basedOn w:val="af4"/>
    <w:next w:val="1f4"/>
    <w:rsid w:val="00FB1E6E"/>
    <w:pPr>
      <w:spacing w:after="0" w:line="480" w:lineRule="atLeast"/>
      <w:ind w:firstLine="680"/>
      <w:jc w:val="both"/>
    </w:pPr>
    <w:rPr>
      <w:rFonts w:ascii="Arial Black" w:eastAsia="Times New Roman" w:hAnsi="Arial Black" w:cs="Times New Roman"/>
      <w:sz w:val="24"/>
      <w:szCs w:val="24"/>
      <w:lang w:val="en-US" w:eastAsia="ru-RU" w:bidi="en-US"/>
    </w:rPr>
  </w:style>
  <w:style w:type="character" w:styleId="affff0">
    <w:name w:val="line number"/>
    <w:uiPriority w:val="99"/>
    <w:rsid w:val="00FB1E6E"/>
    <w:rPr>
      <w:sz w:val="18"/>
    </w:rPr>
  </w:style>
  <w:style w:type="paragraph" w:styleId="affff1">
    <w:name w:val="List"/>
    <w:basedOn w:val="af4"/>
    <w:link w:val="afff6"/>
    <w:uiPriority w:val="99"/>
    <w:rsid w:val="00FB1E6E"/>
    <w:pPr>
      <w:spacing w:after="0" w:line="360" w:lineRule="auto"/>
      <w:ind w:firstLine="680"/>
      <w:jc w:val="both"/>
    </w:pPr>
    <w:rPr>
      <w:rFonts w:ascii="Arial" w:eastAsia="Times New Roman" w:hAnsi="Arial" w:cs="Times New Roman"/>
      <w:sz w:val="20"/>
      <w:szCs w:val="24"/>
      <w:lang w:val="en-US" w:eastAsia="ru-RU" w:bidi="en-US"/>
    </w:rPr>
  </w:style>
  <w:style w:type="character" w:customStyle="1" w:styleId="afff6">
    <w:name w:val="Список Знак"/>
    <w:basedOn w:val="af5"/>
    <w:link w:val="affff1"/>
    <w:uiPriority w:val="99"/>
    <w:rsid w:val="00FB1E6E"/>
    <w:rPr>
      <w:rFonts w:ascii="Arial" w:eastAsia="Times New Roman" w:hAnsi="Arial" w:cs="Times New Roman"/>
      <w:sz w:val="20"/>
      <w:szCs w:val="24"/>
      <w:lang w:val="en-US" w:eastAsia="ru-RU" w:bidi="en-US"/>
    </w:rPr>
  </w:style>
  <w:style w:type="character" w:styleId="affff2">
    <w:name w:val="page number"/>
    <w:rsid w:val="00FB1E6E"/>
    <w:rPr>
      <w:rFonts w:ascii="Arial Black" w:hAnsi="Arial Black"/>
      <w:spacing w:val="-10"/>
      <w:sz w:val="18"/>
    </w:rPr>
  </w:style>
  <w:style w:type="paragraph" w:styleId="affff3">
    <w:name w:val="table of authorities"/>
    <w:basedOn w:val="af4"/>
    <w:rsid w:val="00FB1E6E"/>
    <w:pPr>
      <w:tabs>
        <w:tab w:val="right" w:leader="dot" w:pos="7560"/>
      </w:tabs>
      <w:spacing w:after="0" w:line="360" w:lineRule="auto"/>
      <w:ind w:left="1440" w:hanging="360"/>
      <w:jc w:val="both"/>
    </w:pPr>
    <w:rPr>
      <w:rFonts w:ascii="Arial" w:eastAsia="Times New Roman" w:hAnsi="Arial" w:cs="Times New Roman"/>
      <w:sz w:val="24"/>
      <w:szCs w:val="24"/>
      <w:lang w:val="en-US" w:eastAsia="ru-RU" w:bidi="en-US"/>
    </w:rPr>
  </w:style>
  <w:style w:type="paragraph" w:styleId="affff4">
    <w:name w:val="toa heading"/>
    <w:basedOn w:val="af4"/>
    <w:next w:val="affff3"/>
    <w:rsid w:val="00FB1E6E"/>
    <w:pPr>
      <w:keepNext/>
      <w:spacing w:after="0" w:line="480" w:lineRule="atLeast"/>
      <w:ind w:firstLine="680"/>
      <w:jc w:val="both"/>
    </w:pPr>
    <w:rPr>
      <w:rFonts w:ascii="Arial Black" w:eastAsia="Times New Roman" w:hAnsi="Arial Black" w:cs="Times New Roman"/>
      <w:b/>
      <w:spacing w:val="-10"/>
      <w:kern w:val="28"/>
      <w:sz w:val="24"/>
      <w:szCs w:val="24"/>
      <w:lang w:val="en-US" w:eastAsia="ru-RU" w:bidi="en-US"/>
    </w:rPr>
  </w:style>
  <w:style w:type="paragraph" w:styleId="47">
    <w:name w:val="toc 4"/>
    <w:basedOn w:val="af4"/>
    <w:link w:val="48"/>
    <w:autoRedefine/>
    <w:uiPriority w:val="39"/>
    <w:rsid w:val="00FB1E6E"/>
    <w:pPr>
      <w:spacing w:after="0" w:line="360" w:lineRule="auto"/>
      <w:ind w:left="660" w:firstLine="680"/>
      <w:jc w:val="both"/>
    </w:pPr>
    <w:rPr>
      <w:rFonts w:ascii="Calibri" w:eastAsia="Times New Roman" w:hAnsi="Calibri" w:cs="Calibri"/>
      <w:sz w:val="20"/>
      <w:szCs w:val="20"/>
      <w:lang w:val="en-US" w:eastAsia="ru-RU" w:bidi="en-US"/>
    </w:rPr>
  </w:style>
  <w:style w:type="paragraph" w:styleId="55">
    <w:name w:val="toc 5"/>
    <w:basedOn w:val="af4"/>
    <w:autoRedefine/>
    <w:uiPriority w:val="39"/>
    <w:rsid w:val="00FB1E6E"/>
    <w:pPr>
      <w:spacing w:after="0" w:line="360" w:lineRule="auto"/>
      <w:ind w:left="880" w:firstLine="680"/>
      <w:jc w:val="both"/>
    </w:pPr>
    <w:rPr>
      <w:rFonts w:ascii="Calibri" w:eastAsia="Times New Roman" w:hAnsi="Calibri" w:cs="Calibri"/>
      <w:sz w:val="20"/>
      <w:szCs w:val="20"/>
      <w:lang w:val="en-US" w:eastAsia="ru-RU" w:bidi="en-US"/>
    </w:rPr>
  </w:style>
  <w:style w:type="paragraph" w:styleId="65">
    <w:name w:val="toc 6"/>
    <w:basedOn w:val="af4"/>
    <w:next w:val="af4"/>
    <w:autoRedefine/>
    <w:uiPriority w:val="39"/>
    <w:rsid w:val="00FB1E6E"/>
    <w:pPr>
      <w:spacing w:after="0" w:line="360" w:lineRule="auto"/>
      <w:ind w:left="1100" w:firstLine="680"/>
      <w:jc w:val="both"/>
    </w:pPr>
    <w:rPr>
      <w:rFonts w:ascii="Calibri" w:eastAsia="Times New Roman" w:hAnsi="Calibri" w:cs="Calibri"/>
      <w:sz w:val="20"/>
      <w:szCs w:val="20"/>
      <w:lang w:val="en-US" w:eastAsia="ru-RU" w:bidi="en-US"/>
    </w:rPr>
  </w:style>
  <w:style w:type="paragraph" w:styleId="74">
    <w:name w:val="toc 7"/>
    <w:basedOn w:val="af4"/>
    <w:next w:val="af4"/>
    <w:autoRedefine/>
    <w:uiPriority w:val="39"/>
    <w:rsid w:val="00FB1E6E"/>
    <w:pPr>
      <w:spacing w:after="0" w:line="360" w:lineRule="auto"/>
      <w:ind w:left="1320" w:firstLine="680"/>
      <w:jc w:val="both"/>
    </w:pPr>
    <w:rPr>
      <w:rFonts w:ascii="Calibri" w:eastAsia="Times New Roman" w:hAnsi="Calibri" w:cs="Calibri"/>
      <w:sz w:val="20"/>
      <w:szCs w:val="20"/>
      <w:lang w:val="en-US" w:eastAsia="ru-RU" w:bidi="en-US"/>
    </w:rPr>
  </w:style>
  <w:style w:type="paragraph" w:styleId="84">
    <w:name w:val="toc 8"/>
    <w:basedOn w:val="af4"/>
    <w:next w:val="af4"/>
    <w:autoRedefine/>
    <w:uiPriority w:val="39"/>
    <w:rsid w:val="00FB1E6E"/>
    <w:pPr>
      <w:spacing w:after="0" w:line="360" w:lineRule="auto"/>
      <w:ind w:left="1540" w:firstLine="680"/>
      <w:jc w:val="both"/>
    </w:pPr>
    <w:rPr>
      <w:rFonts w:ascii="Calibri" w:eastAsia="Times New Roman" w:hAnsi="Calibri" w:cs="Calibri"/>
      <w:sz w:val="20"/>
      <w:szCs w:val="20"/>
      <w:lang w:val="en-US" w:eastAsia="ru-RU" w:bidi="en-US"/>
    </w:rPr>
  </w:style>
  <w:style w:type="paragraph" w:styleId="93">
    <w:name w:val="toc 9"/>
    <w:basedOn w:val="af4"/>
    <w:next w:val="af4"/>
    <w:autoRedefine/>
    <w:uiPriority w:val="39"/>
    <w:rsid w:val="00FB1E6E"/>
    <w:pPr>
      <w:spacing w:after="0" w:line="360" w:lineRule="auto"/>
      <w:ind w:left="1760" w:firstLine="680"/>
      <w:jc w:val="both"/>
    </w:pPr>
    <w:rPr>
      <w:rFonts w:ascii="Calibri" w:eastAsia="Times New Roman" w:hAnsi="Calibri" w:cs="Calibri"/>
      <w:sz w:val="20"/>
      <w:szCs w:val="20"/>
      <w:lang w:val="en-US" w:eastAsia="ru-RU" w:bidi="en-US"/>
    </w:rPr>
  </w:style>
  <w:style w:type="paragraph" w:styleId="affff5">
    <w:name w:val="Document Map"/>
    <w:basedOn w:val="af4"/>
    <w:link w:val="affff6"/>
    <w:uiPriority w:val="99"/>
    <w:rsid w:val="00FB1E6E"/>
    <w:pPr>
      <w:shd w:val="clear" w:color="auto" w:fill="000080"/>
      <w:spacing w:after="0" w:line="360" w:lineRule="auto"/>
      <w:ind w:firstLine="680"/>
      <w:jc w:val="both"/>
    </w:pPr>
    <w:rPr>
      <w:rFonts w:ascii="Tahoma" w:eastAsia="Times New Roman" w:hAnsi="Tahoma" w:cs="Tahoma"/>
      <w:sz w:val="24"/>
      <w:szCs w:val="24"/>
      <w:lang w:val="en-US" w:eastAsia="ru-RU" w:bidi="en-US"/>
    </w:rPr>
  </w:style>
  <w:style w:type="character" w:customStyle="1" w:styleId="affff6">
    <w:name w:val="Схема документа Знак"/>
    <w:basedOn w:val="af5"/>
    <w:link w:val="affff5"/>
    <w:uiPriority w:val="99"/>
    <w:rsid w:val="00FB1E6E"/>
    <w:rPr>
      <w:rFonts w:ascii="Tahoma" w:eastAsia="Times New Roman" w:hAnsi="Tahoma" w:cs="Tahoma"/>
      <w:sz w:val="24"/>
      <w:szCs w:val="24"/>
      <w:shd w:val="clear" w:color="auto" w:fill="000080"/>
      <w:lang w:val="en-US" w:eastAsia="ru-RU" w:bidi="en-US"/>
    </w:rPr>
  </w:style>
  <w:style w:type="table" w:customStyle="1" w:styleId="TableGridReport1">
    <w:name w:val="Table Grid Report1"/>
    <w:basedOn w:val="af6"/>
    <w:next w:val="aff3"/>
    <w:uiPriority w:val="39"/>
    <w:rsid w:val="00FB1E6E"/>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7">
    <w:name w:val="рисунок Знак"/>
    <w:basedOn w:val="af5"/>
    <w:link w:val="affff8"/>
    <w:rsid w:val="00FB1E6E"/>
    <w:rPr>
      <w:lang w:eastAsia="ru-RU"/>
    </w:rPr>
  </w:style>
  <w:style w:type="paragraph" w:customStyle="1" w:styleId="affff8">
    <w:name w:val="рисунок"/>
    <w:basedOn w:val="af4"/>
    <w:next w:val="af4"/>
    <w:link w:val="affff7"/>
    <w:qFormat/>
    <w:rsid w:val="00FB1E6E"/>
    <w:pPr>
      <w:keepNext/>
      <w:spacing w:after="0" w:line="360" w:lineRule="auto"/>
      <w:ind w:firstLine="680"/>
      <w:jc w:val="center"/>
    </w:pPr>
    <w:rPr>
      <w:lang w:eastAsia="ru-RU"/>
    </w:rPr>
  </w:style>
  <w:style w:type="paragraph" w:customStyle="1" w:styleId="0">
    <w:name w:val="Заголовок 0"/>
    <w:basedOn w:val="1c"/>
    <w:qFormat/>
    <w:rsid w:val="00FB1E6E"/>
    <w:pPr>
      <w:keepNext w:val="0"/>
      <w:keepLines w:val="0"/>
      <w:suppressAutoHyphens/>
      <w:spacing w:before="240" w:after="240"/>
      <w:ind w:left="1786" w:hanging="360"/>
      <w:contextualSpacing/>
    </w:pPr>
    <w:rPr>
      <w:rFonts w:ascii="Arial" w:hAnsi="Arial"/>
      <w:b w:val="0"/>
      <w:bCs w:val="0"/>
      <w:smallCaps/>
      <w:color w:val="auto"/>
      <w:szCs w:val="36"/>
      <w:lang w:eastAsia="ru-RU" w:bidi="en-US"/>
    </w:rPr>
  </w:style>
  <w:style w:type="table" w:styleId="56">
    <w:name w:val="Table Grid 5"/>
    <w:basedOn w:val="af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41787">
    <w:name w:val="xl41787"/>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table" w:customStyle="1" w:styleId="TableGrid1">
    <w:name w:val="Table Grid1"/>
    <w:basedOn w:val="af6"/>
    <w:next w:val="aff3"/>
    <w:rsid w:val="00FB1E6E"/>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9">
    <w:name w:val="Папушкин"/>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a">
    <w:name w:val="Заголовок таблицы"/>
    <w:basedOn w:val="af4"/>
    <w:next w:val="af4"/>
    <w:link w:val="affffb"/>
    <w:qFormat/>
    <w:rsid w:val="00FB1E6E"/>
    <w:pPr>
      <w:keepNext/>
      <w:keepLines/>
      <w:spacing w:before="80" w:after="80" w:line="360" w:lineRule="auto"/>
      <w:ind w:firstLine="680"/>
      <w:jc w:val="both"/>
    </w:pPr>
    <w:rPr>
      <w:rFonts w:ascii="Arial" w:eastAsia="Times New Roman" w:hAnsi="Arial" w:cs="Times New Roman"/>
      <w:sz w:val="24"/>
      <w:szCs w:val="24"/>
      <w:lang w:val="en-US" w:eastAsia="ru-RU" w:bidi="en-US"/>
    </w:rPr>
  </w:style>
  <w:style w:type="character" w:customStyle="1" w:styleId="affffb">
    <w:name w:val="Заголовок таблицы Знак"/>
    <w:basedOn w:val="af5"/>
    <w:link w:val="affffa"/>
    <w:rsid w:val="00FB1E6E"/>
    <w:rPr>
      <w:rFonts w:ascii="Arial" w:eastAsia="Times New Roman" w:hAnsi="Arial" w:cs="Times New Roman"/>
      <w:sz w:val="24"/>
      <w:szCs w:val="24"/>
      <w:lang w:val="en-US" w:eastAsia="ru-RU" w:bidi="en-US"/>
    </w:rPr>
  </w:style>
  <w:style w:type="paragraph" w:styleId="a">
    <w:name w:val="List Number"/>
    <w:basedOn w:val="af4"/>
    <w:qFormat/>
    <w:rsid w:val="00FB1E6E"/>
    <w:pPr>
      <w:numPr>
        <w:numId w:val="5"/>
      </w:numPr>
      <w:spacing w:after="0" w:line="360" w:lineRule="auto"/>
      <w:contextualSpacing/>
      <w:jc w:val="both"/>
    </w:pPr>
    <w:rPr>
      <w:rFonts w:ascii="Arial" w:eastAsia="Times New Roman" w:hAnsi="Arial" w:cs="Times New Roman"/>
      <w:sz w:val="24"/>
      <w:szCs w:val="24"/>
      <w:lang w:val="en-US" w:eastAsia="ru-RU" w:bidi="en-US"/>
    </w:rPr>
  </w:style>
  <w:style w:type="character" w:styleId="affffc">
    <w:name w:val="Emphasis"/>
    <w:uiPriority w:val="20"/>
    <w:qFormat/>
    <w:rsid w:val="00FB1E6E"/>
    <w:rPr>
      <w:b/>
      <w:bCs/>
      <w:i/>
      <w:iCs/>
      <w:spacing w:val="10"/>
    </w:rPr>
  </w:style>
  <w:style w:type="paragraph" w:styleId="3f">
    <w:name w:val="List 3"/>
    <w:basedOn w:val="affff1"/>
    <w:rsid w:val="00FB1E6E"/>
    <w:pPr>
      <w:ind w:left="2160"/>
    </w:pPr>
  </w:style>
  <w:style w:type="paragraph" w:styleId="49">
    <w:name w:val="List 4"/>
    <w:basedOn w:val="affff1"/>
    <w:rsid w:val="00FB1E6E"/>
    <w:pPr>
      <w:ind w:left="2520"/>
    </w:pPr>
  </w:style>
  <w:style w:type="paragraph" w:styleId="57">
    <w:name w:val="List 5"/>
    <w:basedOn w:val="affff1"/>
    <w:rsid w:val="00FB1E6E"/>
    <w:pPr>
      <w:ind w:left="2880"/>
    </w:pPr>
  </w:style>
  <w:style w:type="paragraph" w:styleId="34">
    <w:name w:val="List Bullet 3"/>
    <w:basedOn w:val="af4"/>
    <w:rsid w:val="00FB1E6E"/>
    <w:pPr>
      <w:numPr>
        <w:numId w:val="6"/>
      </w:numPr>
      <w:spacing w:after="0" w:line="360" w:lineRule="auto"/>
      <w:ind w:left="714" w:hanging="357"/>
      <w:jc w:val="both"/>
    </w:pPr>
    <w:rPr>
      <w:rFonts w:ascii="Arial" w:eastAsia="Times New Roman" w:hAnsi="Arial" w:cs="Times New Roman"/>
      <w:sz w:val="24"/>
      <w:szCs w:val="24"/>
      <w:lang w:val="en-US" w:eastAsia="ru-RU" w:bidi="en-US"/>
    </w:rPr>
  </w:style>
  <w:style w:type="paragraph" w:styleId="4a">
    <w:name w:val="List Bullet 4"/>
    <w:basedOn w:val="af4"/>
    <w:autoRedefine/>
    <w:rsid w:val="00FB1E6E"/>
    <w:pPr>
      <w:spacing w:after="0" w:line="360" w:lineRule="auto"/>
      <w:ind w:firstLine="680"/>
      <w:jc w:val="both"/>
    </w:pPr>
    <w:rPr>
      <w:rFonts w:ascii="Arial" w:eastAsia="Times New Roman" w:hAnsi="Arial" w:cs="Times New Roman"/>
      <w:sz w:val="24"/>
      <w:szCs w:val="24"/>
      <w:lang w:val="en-US" w:eastAsia="ru-RU" w:bidi="en-US"/>
    </w:rPr>
  </w:style>
  <w:style w:type="paragraph" w:styleId="58">
    <w:name w:val="List Bullet 5"/>
    <w:basedOn w:val="af4"/>
    <w:autoRedefine/>
    <w:rsid w:val="00FB1E6E"/>
    <w:pPr>
      <w:spacing w:after="0" w:line="360" w:lineRule="auto"/>
      <w:ind w:firstLine="680"/>
      <w:jc w:val="both"/>
    </w:pPr>
    <w:rPr>
      <w:rFonts w:ascii="Arial" w:eastAsia="Times New Roman" w:hAnsi="Arial" w:cs="Times New Roman"/>
      <w:sz w:val="24"/>
      <w:szCs w:val="24"/>
      <w:lang w:val="en-US" w:eastAsia="ru-RU" w:bidi="en-US"/>
    </w:rPr>
  </w:style>
  <w:style w:type="paragraph" w:styleId="2f4">
    <w:name w:val="List Number 2"/>
    <w:aliases w:val="Нумерованный список1"/>
    <w:basedOn w:val="a"/>
    <w:qFormat/>
    <w:rsid w:val="00FB1E6E"/>
    <w:pPr>
      <w:numPr>
        <w:numId w:val="0"/>
      </w:numPr>
      <w:contextualSpacing w:val="0"/>
    </w:pPr>
  </w:style>
  <w:style w:type="paragraph" w:styleId="3f0">
    <w:name w:val="List Number 3"/>
    <w:basedOn w:val="a"/>
    <w:rsid w:val="00FB1E6E"/>
    <w:pPr>
      <w:numPr>
        <w:numId w:val="0"/>
      </w:numPr>
      <w:contextualSpacing w:val="0"/>
    </w:pPr>
  </w:style>
  <w:style w:type="paragraph" w:styleId="4b">
    <w:name w:val="List Number 4"/>
    <w:basedOn w:val="a"/>
    <w:rsid w:val="00FB1E6E"/>
    <w:pPr>
      <w:numPr>
        <w:numId w:val="0"/>
      </w:numPr>
      <w:contextualSpacing w:val="0"/>
    </w:pPr>
  </w:style>
  <w:style w:type="paragraph" w:styleId="59">
    <w:name w:val="List Number 5"/>
    <w:basedOn w:val="a"/>
    <w:rsid w:val="00FB1E6E"/>
    <w:pPr>
      <w:numPr>
        <w:numId w:val="0"/>
      </w:numPr>
      <w:contextualSpacing w:val="0"/>
    </w:pPr>
  </w:style>
  <w:style w:type="paragraph" w:customStyle="1" w:styleId="affffd">
    <w:name w:val="Нормальный"/>
    <w:qFormat/>
    <w:rsid w:val="00FB1E6E"/>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bidi="en-US"/>
    </w:rPr>
  </w:style>
  <w:style w:type="table" w:styleId="3f1">
    <w:name w:val="Table Columns 3"/>
    <w:basedOn w:val="af6"/>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12">
    <w:name w:val="Знак21"/>
    <w:basedOn w:val="af4"/>
    <w:next w:val="af4"/>
    <w:uiPriority w:val="35"/>
    <w:unhideWhenUsed/>
    <w:qFormat/>
    <w:rsid w:val="00FB1E6E"/>
    <w:pPr>
      <w:spacing w:after="0" w:line="240" w:lineRule="auto"/>
      <w:ind w:firstLine="680"/>
      <w:jc w:val="both"/>
    </w:pPr>
    <w:rPr>
      <w:rFonts w:ascii="Times New Roman" w:eastAsia="Times New Roman" w:hAnsi="Times New Roman" w:cs="Times New Roman"/>
      <w:b/>
      <w:bCs/>
      <w:color w:val="4F81BD"/>
      <w:sz w:val="18"/>
      <w:szCs w:val="18"/>
      <w:lang w:eastAsia="ru-RU"/>
    </w:rPr>
  </w:style>
  <w:style w:type="table" w:styleId="2f5">
    <w:name w:val="Table Columns 2"/>
    <w:basedOn w:val="af6"/>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e">
    <w:name w:val="Table Contemporary"/>
    <w:basedOn w:val="a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Средний список 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6">
    <w:name w:val="Table Simple 2"/>
    <w:basedOn w:val="a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
    <w:name w:val="Table Professional"/>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9">
    <w:name w:val="List Bullet"/>
    <w:basedOn w:val="affff1"/>
    <w:link w:val="afffff0"/>
    <w:rsid w:val="00FB1E6E"/>
    <w:pPr>
      <w:numPr>
        <w:numId w:val="7"/>
      </w:numPr>
      <w:tabs>
        <w:tab w:val="num" w:pos="993"/>
      </w:tabs>
      <w:ind w:left="567" w:firstLine="0"/>
    </w:pPr>
    <w:rPr>
      <w:sz w:val="22"/>
    </w:rPr>
  </w:style>
  <w:style w:type="paragraph" w:styleId="2">
    <w:name w:val="List Bullet 2"/>
    <w:aliases w:val="МаркирРус 2"/>
    <w:basedOn w:val="a9"/>
    <w:autoRedefine/>
    <w:qFormat/>
    <w:rsid w:val="00FB1E6E"/>
    <w:pPr>
      <w:numPr>
        <w:numId w:val="8"/>
      </w:numPr>
      <w:tabs>
        <w:tab w:val="clear" w:pos="1287"/>
      </w:tabs>
      <w:ind w:left="360"/>
    </w:pPr>
  </w:style>
  <w:style w:type="table" w:styleId="1f5">
    <w:name w:val="Table Classic 1"/>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Simple 1"/>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ubtle 2"/>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1">
    <w:name w:val="Table Elegant"/>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7">
    <w:name w:val="Table Subtle 1"/>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lassic 2"/>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8">
    <w:name w:val="Сетка таблицы1"/>
    <w:basedOn w:val="af6"/>
    <w:next w:val="aff3"/>
    <w:uiPriority w:val="59"/>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4"/>
    <w:semiHidden/>
    <w:qFormat/>
    <w:rsid w:val="00FB1E6E"/>
    <w:pPr>
      <w:spacing w:after="0" w:line="360" w:lineRule="auto"/>
      <w:ind w:firstLine="709"/>
      <w:jc w:val="both"/>
    </w:pPr>
    <w:rPr>
      <w:rFonts w:ascii="Arial" w:eastAsia="Times New Roman" w:hAnsi="Arial" w:cs="Times New Roman"/>
      <w:sz w:val="24"/>
      <w:szCs w:val="20"/>
      <w:lang w:val="en-US" w:eastAsia="ru-RU" w:bidi="en-US"/>
    </w:rPr>
  </w:style>
  <w:style w:type="table" w:customStyle="1" w:styleId="2f9">
    <w:name w:val="Сетка таблицы2"/>
    <w:basedOn w:val="af6"/>
    <w:next w:val="aff3"/>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0">
    <w:name w:val="Маркированный список Знак"/>
    <w:basedOn w:val="af5"/>
    <w:link w:val="a9"/>
    <w:rsid w:val="00FB1E6E"/>
    <w:rPr>
      <w:rFonts w:ascii="Arial" w:eastAsia="Times New Roman" w:hAnsi="Arial" w:cs="Times New Roman"/>
      <w:szCs w:val="24"/>
      <w:lang w:val="en-US" w:eastAsia="ru-RU" w:bidi="en-US"/>
    </w:rPr>
  </w:style>
  <w:style w:type="paragraph" w:styleId="HTML">
    <w:name w:val="HTML Preformatted"/>
    <w:basedOn w:val="af4"/>
    <w:link w:val="HTML0"/>
    <w:unhideWhenUsed/>
    <w:rsid w:val="00FB1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pPr>
    <w:rPr>
      <w:rFonts w:ascii="Courier New" w:eastAsia="Times New Roman" w:hAnsi="Courier New" w:cs="Courier New"/>
      <w:sz w:val="20"/>
      <w:szCs w:val="20"/>
      <w:lang w:val="en-US" w:eastAsia="ru-RU" w:bidi="en-US"/>
    </w:rPr>
  </w:style>
  <w:style w:type="character" w:customStyle="1" w:styleId="HTML0">
    <w:name w:val="Стандартный HTML Знак"/>
    <w:basedOn w:val="af5"/>
    <w:link w:val="HTML"/>
    <w:rsid w:val="00FB1E6E"/>
    <w:rPr>
      <w:rFonts w:ascii="Courier New" w:eastAsia="Times New Roman" w:hAnsi="Courier New" w:cs="Courier New"/>
      <w:sz w:val="20"/>
      <w:szCs w:val="20"/>
      <w:lang w:val="en-US" w:eastAsia="ru-RU" w:bidi="en-US"/>
    </w:rPr>
  </w:style>
  <w:style w:type="paragraph" w:styleId="afffff2">
    <w:name w:val="Body Text Indent"/>
    <w:basedOn w:val="af4"/>
    <w:link w:val="afffff3"/>
    <w:unhideWhenUsed/>
    <w:qFormat/>
    <w:rsid w:val="00FB1E6E"/>
    <w:pPr>
      <w:spacing w:after="0" w:line="360" w:lineRule="auto"/>
      <w:ind w:left="283" w:firstLine="680"/>
      <w:jc w:val="both"/>
    </w:pPr>
    <w:rPr>
      <w:rFonts w:ascii="Calibri" w:eastAsia="Calibri" w:hAnsi="Calibri" w:cs="Times New Roman"/>
      <w:sz w:val="24"/>
      <w:szCs w:val="24"/>
      <w:lang w:val="en-US" w:eastAsia="ru-RU" w:bidi="en-US"/>
    </w:rPr>
  </w:style>
  <w:style w:type="character" w:customStyle="1" w:styleId="afffff3">
    <w:name w:val="Основной текст с отступом Знак"/>
    <w:basedOn w:val="af5"/>
    <w:link w:val="afffff2"/>
    <w:rsid w:val="00FB1E6E"/>
    <w:rPr>
      <w:rFonts w:ascii="Calibri" w:eastAsia="Calibri" w:hAnsi="Calibri" w:cs="Times New Roman"/>
      <w:sz w:val="24"/>
      <w:szCs w:val="24"/>
      <w:lang w:val="en-US" w:eastAsia="ru-RU" w:bidi="en-US"/>
    </w:rPr>
  </w:style>
  <w:style w:type="table" w:styleId="85">
    <w:name w:val="Table Grid 8"/>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4">
    <w:name w:val="Подрисуночный текст"/>
    <w:basedOn w:val="af4"/>
    <w:next w:val="af4"/>
    <w:link w:val="afffff5"/>
    <w:qFormat/>
    <w:rsid w:val="00FB1E6E"/>
    <w:pPr>
      <w:keepNext/>
      <w:spacing w:after="0" w:line="360" w:lineRule="auto"/>
      <w:ind w:firstLine="680"/>
      <w:jc w:val="center"/>
    </w:pPr>
    <w:rPr>
      <w:rFonts w:ascii="Arial" w:eastAsia="Times New Roman" w:hAnsi="Arial" w:cs="Times New Roman"/>
      <w:sz w:val="24"/>
      <w:szCs w:val="24"/>
      <w:lang w:val="en-US" w:eastAsia="ru-RU" w:bidi="en-US"/>
    </w:rPr>
  </w:style>
  <w:style w:type="character" w:customStyle="1" w:styleId="afffff5">
    <w:name w:val="Подрисуночный текст Знак"/>
    <w:basedOn w:val="af5"/>
    <w:link w:val="afffff4"/>
    <w:rsid w:val="00FB1E6E"/>
    <w:rPr>
      <w:rFonts w:ascii="Arial" w:eastAsia="Times New Roman" w:hAnsi="Arial" w:cs="Times New Roman"/>
      <w:sz w:val="24"/>
      <w:szCs w:val="24"/>
      <w:lang w:val="en-US" w:eastAsia="ru-RU" w:bidi="en-US"/>
    </w:rPr>
  </w:style>
  <w:style w:type="paragraph" w:styleId="afffff6">
    <w:name w:val="List Continue"/>
    <w:basedOn w:val="affff1"/>
    <w:rsid w:val="00FB1E6E"/>
  </w:style>
  <w:style w:type="paragraph" w:styleId="2fa">
    <w:name w:val="List Continue 2"/>
    <w:basedOn w:val="afffff6"/>
    <w:rsid w:val="00FB1E6E"/>
    <w:pPr>
      <w:ind w:left="2160"/>
    </w:pPr>
  </w:style>
  <w:style w:type="paragraph" w:styleId="3f2">
    <w:name w:val="List Continue 3"/>
    <w:basedOn w:val="afffff6"/>
    <w:rsid w:val="00FB1E6E"/>
    <w:pPr>
      <w:ind w:left="2520"/>
    </w:pPr>
  </w:style>
  <w:style w:type="paragraph" w:styleId="4d">
    <w:name w:val="List Continue 4"/>
    <w:basedOn w:val="afffff6"/>
    <w:rsid w:val="00FB1E6E"/>
    <w:pPr>
      <w:ind w:left="2880"/>
    </w:pPr>
  </w:style>
  <w:style w:type="paragraph" w:styleId="5b">
    <w:name w:val="List Continue 5"/>
    <w:basedOn w:val="afffff6"/>
    <w:rsid w:val="00FB1E6E"/>
    <w:pPr>
      <w:ind w:left="3240"/>
    </w:pPr>
  </w:style>
  <w:style w:type="paragraph" w:styleId="2fb">
    <w:name w:val="Body Text Indent 2"/>
    <w:basedOn w:val="af4"/>
    <w:link w:val="2fc"/>
    <w:uiPriority w:val="99"/>
    <w:rsid w:val="00FB1E6E"/>
    <w:pPr>
      <w:spacing w:after="0" w:line="480" w:lineRule="auto"/>
      <w:ind w:left="283" w:firstLine="680"/>
      <w:jc w:val="both"/>
    </w:pPr>
    <w:rPr>
      <w:rFonts w:ascii="Arial" w:eastAsia="Times New Roman" w:hAnsi="Arial" w:cs="Times New Roman"/>
      <w:sz w:val="20"/>
      <w:szCs w:val="20"/>
      <w:lang w:val="en-US" w:eastAsia="ru-RU" w:bidi="en-US"/>
    </w:rPr>
  </w:style>
  <w:style w:type="character" w:customStyle="1" w:styleId="2fc">
    <w:name w:val="Основной текст с отступом 2 Знак"/>
    <w:basedOn w:val="af5"/>
    <w:link w:val="2fb"/>
    <w:uiPriority w:val="99"/>
    <w:rsid w:val="00FB1E6E"/>
    <w:rPr>
      <w:rFonts w:ascii="Arial" w:eastAsia="Times New Roman" w:hAnsi="Arial" w:cs="Times New Roman"/>
      <w:sz w:val="20"/>
      <w:szCs w:val="20"/>
      <w:lang w:val="en-US" w:eastAsia="ru-RU" w:bidi="en-US"/>
    </w:rPr>
  </w:style>
  <w:style w:type="paragraph" w:styleId="3f3">
    <w:name w:val="Body Text Indent 3"/>
    <w:basedOn w:val="af4"/>
    <w:link w:val="3f4"/>
    <w:rsid w:val="00FB1E6E"/>
    <w:pPr>
      <w:spacing w:after="0" w:line="360" w:lineRule="auto"/>
      <w:ind w:firstLine="709"/>
      <w:jc w:val="both"/>
    </w:pPr>
    <w:rPr>
      <w:rFonts w:ascii="Times New Roman" w:eastAsia="Times New Roman" w:hAnsi="Times New Roman" w:cs="Times New Roman"/>
      <w:color w:val="444444"/>
      <w:sz w:val="24"/>
      <w:szCs w:val="20"/>
      <w:lang w:val="en-US" w:eastAsia="ru-RU" w:bidi="en-US"/>
    </w:rPr>
  </w:style>
  <w:style w:type="character" w:customStyle="1" w:styleId="3f4">
    <w:name w:val="Основной текст с отступом 3 Знак"/>
    <w:basedOn w:val="af5"/>
    <w:link w:val="3f3"/>
    <w:rsid w:val="00FB1E6E"/>
    <w:rPr>
      <w:rFonts w:ascii="Times New Roman" w:eastAsia="Times New Roman" w:hAnsi="Times New Roman" w:cs="Times New Roman"/>
      <w:color w:val="444444"/>
      <w:sz w:val="24"/>
      <w:szCs w:val="20"/>
      <w:lang w:val="en-US" w:eastAsia="ru-RU" w:bidi="en-US"/>
    </w:rPr>
  </w:style>
  <w:style w:type="table" w:styleId="2fd">
    <w:name w:val="Table Grid 2"/>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9">
    <w:name w:val="Table Grid 1"/>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5">
    <w:name w:val="Body Text 3"/>
    <w:basedOn w:val="af4"/>
    <w:link w:val="3f6"/>
    <w:rsid w:val="00FB1E6E"/>
    <w:pPr>
      <w:spacing w:after="0" w:line="360" w:lineRule="auto"/>
      <w:ind w:firstLine="680"/>
      <w:jc w:val="both"/>
    </w:pPr>
    <w:rPr>
      <w:rFonts w:ascii="Times New Roman" w:eastAsia="Times New Roman" w:hAnsi="Times New Roman" w:cs="Times New Roman"/>
      <w:sz w:val="16"/>
      <w:szCs w:val="16"/>
      <w:lang w:val="en-US" w:eastAsia="ru-RU" w:bidi="en-US"/>
    </w:rPr>
  </w:style>
  <w:style w:type="character" w:customStyle="1" w:styleId="3f6">
    <w:name w:val="Основной текст 3 Знак"/>
    <w:basedOn w:val="af5"/>
    <w:link w:val="3f5"/>
    <w:rsid w:val="00FB1E6E"/>
    <w:rPr>
      <w:rFonts w:ascii="Times New Roman" w:eastAsia="Times New Roman" w:hAnsi="Times New Roman" w:cs="Times New Roman"/>
      <w:sz w:val="16"/>
      <w:szCs w:val="16"/>
      <w:lang w:val="en-US" w:eastAsia="ru-RU" w:bidi="en-US"/>
    </w:rPr>
  </w:style>
  <w:style w:type="paragraph" w:customStyle="1" w:styleId="afffff7">
    <w:name w:val="перечень таблиц"/>
    <w:basedOn w:val="af4"/>
    <w:uiPriority w:val="99"/>
    <w:qFormat/>
    <w:rsid w:val="00FB1E6E"/>
    <w:pPr>
      <w:keepNext/>
      <w:spacing w:after="0" w:line="240" w:lineRule="auto"/>
      <w:ind w:firstLine="426"/>
      <w:jc w:val="center"/>
    </w:pPr>
    <w:rPr>
      <w:rFonts w:ascii="Times New Roman" w:eastAsia="Times New Roman" w:hAnsi="Times New Roman" w:cs="Times New Roman"/>
      <w:bCs/>
      <w:i/>
      <w:sz w:val="20"/>
      <w:szCs w:val="18"/>
      <w:lang w:val="en-US" w:eastAsia="ru-RU" w:bidi="en-US"/>
    </w:rPr>
  </w:style>
  <w:style w:type="paragraph" w:customStyle="1" w:styleId="19">
    <w:name w:val="Маркированный_1"/>
    <w:basedOn w:val="af4"/>
    <w:link w:val="1fa"/>
    <w:qFormat/>
    <w:rsid w:val="00FB1E6E"/>
    <w:pPr>
      <w:numPr>
        <w:ilvl w:val="1"/>
        <w:numId w:val="9"/>
      </w:numPr>
      <w:tabs>
        <w:tab w:val="left" w:pos="900"/>
      </w:tabs>
      <w:spacing w:after="0" w:line="360" w:lineRule="auto"/>
      <w:ind w:left="0" w:firstLine="720"/>
      <w:jc w:val="both"/>
    </w:pPr>
    <w:rPr>
      <w:rFonts w:ascii="Times New Roman" w:eastAsia="Times New Roman" w:hAnsi="Times New Roman" w:cs="Times New Roman"/>
      <w:sz w:val="24"/>
      <w:szCs w:val="24"/>
      <w:lang w:val="en-US" w:eastAsia="ru-RU" w:bidi="en-US"/>
    </w:rPr>
  </w:style>
  <w:style w:type="character" w:customStyle="1" w:styleId="1fa">
    <w:name w:val="Маркированный_1 Знак"/>
    <w:basedOn w:val="af5"/>
    <w:link w:val="19"/>
    <w:rsid w:val="00FB1E6E"/>
    <w:rPr>
      <w:rFonts w:ascii="Times New Roman" w:eastAsia="Times New Roman" w:hAnsi="Times New Roman" w:cs="Times New Roman"/>
      <w:sz w:val="24"/>
      <w:szCs w:val="24"/>
      <w:lang w:val="en-US" w:eastAsia="ru-RU" w:bidi="en-US"/>
    </w:rPr>
  </w:style>
  <w:style w:type="paragraph" w:styleId="afffff8">
    <w:name w:val="annotation subject"/>
    <w:basedOn w:val="afd"/>
    <w:next w:val="afd"/>
    <w:link w:val="afffff9"/>
    <w:uiPriority w:val="99"/>
    <w:rsid w:val="00FB1E6E"/>
    <w:pPr>
      <w:spacing w:line="360" w:lineRule="auto"/>
      <w:ind w:firstLine="680"/>
      <w:jc w:val="both"/>
    </w:pPr>
    <w:rPr>
      <w:rFonts w:ascii="Arial" w:hAnsi="Arial"/>
      <w:b/>
      <w:bCs/>
      <w:lang w:val="en-US" w:bidi="en-US"/>
    </w:rPr>
  </w:style>
  <w:style w:type="character" w:customStyle="1" w:styleId="afffff9">
    <w:name w:val="Тема примечания Знак"/>
    <w:basedOn w:val="afe"/>
    <w:link w:val="afffff8"/>
    <w:uiPriority w:val="99"/>
    <w:rsid w:val="00FB1E6E"/>
    <w:rPr>
      <w:rFonts w:ascii="Arial" w:eastAsia="Times New Roman" w:hAnsi="Arial" w:cs="Times New Roman"/>
      <w:b/>
      <w:bCs/>
      <w:sz w:val="20"/>
      <w:szCs w:val="20"/>
      <w:lang w:val="en-US" w:eastAsia="ru-RU" w:bidi="en-US"/>
    </w:rPr>
  </w:style>
  <w:style w:type="paragraph" w:customStyle="1" w:styleId="xl41788">
    <w:name w:val="xl41788"/>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BodyTextKeep">
    <w:name w:val="Body Text Keep"/>
    <w:basedOn w:val="af4"/>
    <w:link w:val="BodyTextKeepChar"/>
    <w:qFormat/>
    <w:rsid w:val="00FB1E6E"/>
    <w:pPr>
      <w:spacing w:after="0" w:line="360" w:lineRule="atLeast"/>
      <w:ind w:firstLine="680"/>
      <w:jc w:val="both"/>
    </w:pPr>
    <w:rPr>
      <w:rFonts w:ascii="Arial" w:eastAsia="Times New Roman" w:hAnsi="Arial" w:cs="Times New Roman"/>
      <w:kern w:val="28"/>
      <w:sz w:val="24"/>
      <w:szCs w:val="24"/>
      <w:lang w:val="en-US" w:eastAsia="ru-RU" w:bidi="en-US"/>
    </w:rPr>
  </w:style>
  <w:style w:type="character" w:customStyle="1" w:styleId="BodyTextKeepChar">
    <w:name w:val="Body Text Keep Char"/>
    <w:link w:val="BodyTextKeep"/>
    <w:rsid w:val="00FB1E6E"/>
    <w:rPr>
      <w:rFonts w:ascii="Arial" w:eastAsia="Times New Roman" w:hAnsi="Arial" w:cs="Times New Roman"/>
      <w:kern w:val="28"/>
      <w:sz w:val="24"/>
      <w:szCs w:val="24"/>
      <w:lang w:val="en-US" w:eastAsia="ru-RU" w:bidi="en-US"/>
    </w:rPr>
  </w:style>
  <w:style w:type="paragraph" w:customStyle="1" w:styleId="xl108">
    <w:name w:val="xl10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09">
    <w:name w:val="xl10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10">
    <w:name w:val="xl11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11">
    <w:name w:val="xl11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12">
    <w:name w:val="xl11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13">
    <w:name w:val="xl11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14">
    <w:name w:val="xl11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15">
    <w:name w:val="xl11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eastAsia="Times New Roman" w:hAnsi="Times New Roman CYR" w:cs="Times New Roman CYR"/>
      <w:b/>
      <w:bCs/>
      <w:sz w:val="24"/>
      <w:szCs w:val="24"/>
      <w:lang w:val="en-US" w:eastAsia="ru-RU" w:bidi="en-US"/>
    </w:rPr>
  </w:style>
  <w:style w:type="paragraph" w:customStyle="1" w:styleId="xl116">
    <w:name w:val="xl11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eastAsia="Times New Roman" w:hAnsi="Times New Roman CYR" w:cs="Times New Roman CYR"/>
      <w:sz w:val="24"/>
      <w:szCs w:val="24"/>
      <w:lang w:val="en-US" w:eastAsia="ru-RU" w:bidi="en-US"/>
    </w:rPr>
  </w:style>
  <w:style w:type="paragraph" w:customStyle="1" w:styleId="xl117">
    <w:name w:val="xl11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eastAsia="Times New Roman" w:hAnsi="Times New Roman CYR" w:cs="Times New Roman CYR"/>
      <w:sz w:val="24"/>
      <w:szCs w:val="24"/>
      <w:lang w:val="en-US" w:eastAsia="ru-RU" w:bidi="en-US"/>
    </w:rPr>
  </w:style>
  <w:style w:type="paragraph" w:customStyle="1" w:styleId="xl118">
    <w:name w:val="xl11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19">
    <w:name w:val="xl11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20">
    <w:name w:val="xl120"/>
    <w:basedOn w:val="af4"/>
    <w:qFormat/>
    <w:rsid w:val="00FB1E6E"/>
    <w:pP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21">
    <w:name w:val="xl12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sz w:val="24"/>
      <w:szCs w:val="24"/>
      <w:lang w:val="en-US" w:eastAsia="ru-RU" w:bidi="en-US"/>
    </w:rPr>
  </w:style>
  <w:style w:type="paragraph" w:customStyle="1" w:styleId="xl122">
    <w:name w:val="xl12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sz w:val="24"/>
      <w:szCs w:val="24"/>
      <w:lang w:val="en-US" w:eastAsia="ru-RU" w:bidi="en-US"/>
    </w:rPr>
  </w:style>
  <w:style w:type="paragraph" w:customStyle="1" w:styleId="xl123">
    <w:name w:val="xl12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124">
    <w:name w:val="xl12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125">
    <w:name w:val="xl12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26">
    <w:name w:val="xl12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sz w:val="16"/>
      <w:szCs w:val="16"/>
      <w:lang w:val="en-US" w:eastAsia="ru-RU" w:bidi="en-US"/>
    </w:rPr>
  </w:style>
  <w:style w:type="paragraph" w:customStyle="1" w:styleId="xl127">
    <w:name w:val="xl12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sz w:val="16"/>
      <w:szCs w:val="16"/>
      <w:lang w:val="en-US" w:eastAsia="ru-RU" w:bidi="en-US"/>
    </w:rPr>
  </w:style>
  <w:style w:type="paragraph" w:customStyle="1" w:styleId="xl128">
    <w:name w:val="xl12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16"/>
      <w:szCs w:val="16"/>
      <w:lang w:val="en-US" w:eastAsia="ru-RU" w:bidi="en-US"/>
    </w:rPr>
  </w:style>
  <w:style w:type="paragraph" w:customStyle="1" w:styleId="xl129">
    <w:name w:val="xl12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w:eastAsia="Times New Roman" w:hAnsi="Times New Roman" w:cs="Times New Roman"/>
      <w:sz w:val="16"/>
      <w:szCs w:val="16"/>
      <w:lang w:val="en-US" w:eastAsia="ru-RU" w:bidi="en-US"/>
    </w:rPr>
  </w:style>
  <w:style w:type="paragraph" w:customStyle="1" w:styleId="xl130">
    <w:name w:val="xl13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16"/>
      <w:szCs w:val="16"/>
      <w:lang w:val="en-US" w:eastAsia="ru-RU" w:bidi="en-US"/>
    </w:rPr>
  </w:style>
  <w:style w:type="paragraph" w:customStyle="1" w:styleId="xl131">
    <w:name w:val="xl131"/>
    <w:basedOn w:val="af4"/>
    <w:qFormat/>
    <w:rsid w:val="00FB1E6E"/>
    <w:pPr>
      <w:spacing w:before="100" w:beforeAutospacing="1" w:after="100" w:afterAutospacing="1" w:line="360" w:lineRule="auto"/>
      <w:ind w:firstLine="680"/>
      <w:jc w:val="center"/>
    </w:pPr>
    <w:rPr>
      <w:rFonts w:ascii="Times New Roman CYR" w:eastAsia="Times New Roman" w:hAnsi="Times New Roman CYR" w:cs="Times New Roman CYR"/>
      <w:sz w:val="16"/>
      <w:szCs w:val="16"/>
      <w:lang w:val="en-US" w:eastAsia="ru-RU" w:bidi="en-US"/>
    </w:rPr>
  </w:style>
  <w:style w:type="paragraph" w:customStyle="1" w:styleId="xl132">
    <w:name w:val="xl132"/>
    <w:basedOn w:val="af4"/>
    <w:qFormat/>
    <w:rsid w:val="00FB1E6E"/>
    <w:pPr>
      <w:pBdr>
        <w:top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33">
    <w:name w:val="xl133"/>
    <w:basedOn w:val="af4"/>
    <w:qFormat/>
    <w:rsid w:val="00FB1E6E"/>
    <w:pP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34">
    <w:name w:val="xl13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color w:val="FFFFFF"/>
      <w:sz w:val="24"/>
      <w:szCs w:val="24"/>
      <w:lang w:val="en-US" w:eastAsia="ru-RU" w:bidi="en-US"/>
    </w:rPr>
  </w:style>
  <w:style w:type="paragraph" w:customStyle="1" w:styleId="xl135">
    <w:name w:val="xl13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color w:val="FFFFFF"/>
      <w:sz w:val="24"/>
      <w:szCs w:val="24"/>
      <w:lang w:val="en-US" w:eastAsia="ru-RU" w:bidi="en-US"/>
    </w:rPr>
  </w:style>
  <w:style w:type="paragraph" w:customStyle="1" w:styleId="xl136">
    <w:name w:val="xl13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color w:val="FFFFFF"/>
      <w:sz w:val="24"/>
      <w:szCs w:val="24"/>
      <w:lang w:val="en-US" w:eastAsia="ru-RU" w:bidi="en-US"/>
    </w:rPr>
  </w:style>
  <w:style w:type="paragraph" w:customStyle="1" w:styleId="xl137">
    <w:name w:val="xl13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color w:val="FFFFFF"/>
      <w:sz w:val="24"/>
      <w:szCs w:val="24"/>
      <w:lang w:val="en-US" w:eastAsia="ru-RU" w:bidi="en-US"/>
    </w:rPr>
  </w:style>
  <w:style w:type="paragraph" w:customStyle="1" w:styleId="xl138">
    <w:name w:val="xl13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color w:val="FFFFFF"/>
      <w:sz w:val="24"/>
      <w:szCs w:val="24"/>
      <w:lang w:val="en-US" w:eastAsia="ru-RU" w:bidi="en-US"/>
    </w:rPr>
  </w:style>
  <w:style w:type="paragraph" w:customStyle="1" w:styleId="xl139">
    <w:name w:val="xl13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40">
    <w:name w:val="xl14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41">
    <w:name w:val="xl14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42">
    <w:name w:val="xl14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43">
    <w:name w:val="xl143"/>
    <w:basedOn w:val="af4"/>
    <w:qFormat/>
    <w:rsid w:val="00FB1E6E"/>
    <w:pP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44">
    <w:name w:val="xl14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45">
    <w:name w:val="xl14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46">
    <w:name w:val="xl14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47">
    <w:name w:val="xl14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48">
    <w:name w:val="xl14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49">
    <w:name w:val="xl14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b/>
      <w:bCs/>
      <w:sz w:val="24"/>
      <w:szCs w:val="24"/>
      <w:lang w:val="en-US" w:eastAsia="ru-RU" w:bidi="en-US"/>
    </w:rPr>
  </w:style>
  <w:style w:type="paragraph" w:customStyle="1" w:styleId="xl150">
    <w:name w:val="xl15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51">
    <w:name w:val="xl15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sz w:val="24"/>
      <w:szCs w:val="24"/>
      <w:lang w:val="en-US" w:eastAsia="ru-RU" w:bidi="en-US"/>
    </w:rPr>
  </w:style>
  <w:style w:type="paragraph" w:customStyle="1" w:styleId="xl152">
    <w:name w:val="xl15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53">
    <w:name w:val="xl15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54">
    <w:name w:val="xl154"/>
    <w:basedOn w:val="af4"/>
    <w:qFormat/>
    <w:rsid w:val="00FB1E6E"/>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55">
    <w:name w:val="xl155"/>
    <w:basedOn w:val="af4"/>
    <w:qFormat/>
    <w:rsid w:val="00FB1E6E"/>
    <w:pPr>
      <w:pBdr>
        <w:top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56">
    <w:name w:val="xl156"/>
    <w:basedOn w:val="af4"/>
    <w:qFormat/>
    <w:rsid w:val="00FB1E6E"/>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sz w:val="24"/>
      <w:szCs w:val="24"/>
      <w:lang w:val="en-US" w:eastAsia="ru-RU" w:bidi="en-US"/>
    </w:rPr>
  </w:style>
  <w:style w:type="paragraph" w:customStyle="1" w:styleId="xl157">
    <w:name w:val="xl157"/>
    <w:basedOn w:val="af4"/>
    <w:qFormat/>
    <w:rsid w:val="00FB1E6E"/>
    <w:pPr>
      <w:pBdr>
        <w:top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58">
    <w:name w:val="xl158"/>
    <w:basedOn w:val="af4"/>
    <w:qFormat/>
    <w:rsid w:val="00FB1E6E"/>
    <w:pPr>
      <w:pBdr>
        <w:top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59">
    <w:name w:val="xl159"/>
    <w:basedOn w:val="af4"/>
    <w:qFormat/>
    <w:rsid w:val="00FB1E6E"/>
    <w:pPr>
      <w:pBdr>
        <w:top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60">
    <w:name w:val="xl160"/>
    <w:basedOn w:val="af4"/>
    <w:qFormat/>
    <w:rsid w:val="00FB1E6E"/>
    <w:pPr>
      <w:pBdr>
        <w:top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61">
    <w:name w:val="xl161"/>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62">
    <w:name w:val="xl16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b/>
      <w:bCs/>
      <w:sz w:val="24"/>
      <w:szCs w:val="24"/>
      <w:lang w:val="en-US" w:eastAsia="ru-RU" w:bidi="en-US"/>
    </w:rPr>
  </w:style>
  <w:style w:type="paragraph" w:customStyle="1" w:styleId="xl163">
    <w:name w:val="xl16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64">
    <w:name w:val="xl16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color w:val="FFFFFF"/>
      <w:sz w:val="24"/>
      <w:szCs w:val="24"/>
      <w:lang w:val="en-US" w:eastAsia="ru-RU" w:bidi="en-US"/>
    </w:rPr>
  </w:style>
  <w:style w:type="paragraph" w:customStyle="1" w:styleId="xl165">
    <w:name w:val="xl16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color w:val="FF0000"/>
      <w:sz w:val="24"/>
      <w:szCs w:val="24"/>
      <w:lang w:val="en-US" w:eastAsia="ru-RU" w:bidi="en-US"/>
    </w:rPr>
  </w:style>
  <w:style w:type="paragraph" w:customStyle="1" w:styleId="xl166">
    <w:name w:val="xl166"/>
    <w:basedOn w:val="af4"/>
    <w:qFormat/>
    <w:rsid w:val="00FB1E6E"/>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67">
    <w:name w:val="xl167"/>
    <w:basedOn w:val="af4"/>
    <w:qFormat/>
    <w:rsid w:val="00FB1E6E"/>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68">
    <w:name w:val="xl168"/>
    <w:basedOn w:val="af4"/>
    <w:qFormat/>
    <w:rsid w:val="00FB1E6E"/>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69">
    <w:name w:val="xl169"/>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b/>
      <w:bCs/>
      <w:sz w:val="24"/>
      <w:szCs w:val="24"/>
      <w:lang w:val="en-US" w:eastAsia="ru-RU" w:bidi="en-US"/>
    </w:rPr>
  </w:style>
  <w:style w:type="paragraph" w:customStyle="1" w:styleId="xl170">
    <w:name w:val="xl17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eastAsia="Times New Roman" w:hAnsi="Times New Roman CYR" w:cs="Times New Roman CYR"/>
      <w:sz w:val="24"/>
      <w:szCs w:val="24"/>
      <w:lang w:val="en-US" w:eastAsia="ru-RU" w:bidi="en-US"/>
    </w:rPr>
  </w:style>
  <w:style w:type="paragraph" w:customStyle="1" w:styleId="xl171">
    <w:name w:val="xl17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eastAsia="Times New Roman" w:hAnsi="Times New Roman CYR" w:cs="Times New Roman CYR"/>
      <w:sz w:val="24"/>
      <w:szCs w:val="24"/>
      <w:lang w:val="en-US" w:eastAsia="ru-RU" w:bidi="en-US"/>
    </w:rPr>
  </w:style>
  <w:style w:type="character" w:styleId="afffffa">
    <w:name w:val="Placeholder Text"/>
    <w:basedOn w:val="af5"/>
    <w:uiPriority w:val="99"/>
    <w:semiHidden/>
    <w:rsid w:val="00FB1E6E"/>
    <w:rPr>
      <w:color w:val="808080"/>
    </w:rPr>
  </w:style>
  <w:style w:type="paragraph" w:styleId="afffffb">
    <w:name w:val="No Spacing"/>
    <w:aliases w:val="Основной,Осн_текст,С интервалом и отступом"/>
    <w:basedOn w:val="af4"/>
    <w:link w:val="afffffc"/>
    <w:uiPriority w:val="1"/>
    <w:qFormat/>
    <w:rsid w:val="00FB1E6E"/>
    <w:pPr>
      <w:spacing w:after="0" w:line="240" w:lineRule="auto"/>
      <w:ind w:firstLine="680"/>
      <w:jc w:val="both"/>
    </w:pPr>
    <w:rPr>
      <w:rFonts w:ascii="Arial" w:eastAsia="Times New Roman" w:hAnsi="Arial" w:cs="Times New Roman"/>
      <w:sz w:val="24"/>
      <w:szCs w:val="24"/>
      <w:lang w:val="en-US" w:eastAsia="ru-RU" w:bidi="en-US"/>
    </w:rPr>
  </w:style>
  <w:style w:type="character" w:customStyle="1" w:styleId="afffffc">
    <w:name w:val="Без интервала Знак"/>
    <w:aliases w:val="Основной Знак,Осн_текст Знак,С интервалом и отступом Знак"/>
    <w:basedOn w:val="af5"/>
    <w:link w:val="afffffb"/>
    <w:uiPriority w:val="1"/>
    <w:qFormat/>
    <w:rsid w:val="00FB1E6E"/>
    <w:rPr>
      <w:rFonts w:ascii="Arial" w:eastAsia="Times New Roman" w:hAnsi="Arial" w:cs="Times New Roman"/>
      <w:sz w:val="24"/>
      <w:szCs w:val="24"/>
      <w:lang w:val="en-US" w:eastAsia="ru-RU" w:bidi="en-US"/>
    </w:rPr>
  </w:style>
  <w:style w:type="paragraph" w:customStyle="1" w:styleId="HeadingBase">
    <w:name w:val="Heading Base"/>
    <w:basedOn w:val="af4"/>
    <w:next w:val="af4"/>
    <w:link w:val="HeadingBase0"/>
    <w:qFormat/>
    <w:rsid w:val="00FB1E6E"/>
    <w:pPr>
      <w:keepNext/>
      <w:keepLines/>
      <w:spacing w:before="140" w:after="0" w:line="220" w:lineRule="atLeast"/>
      <w:ind w:left="1077" w:firstLine="680"/>
      <w:jc w:val="both"/>
    </w:pPr>
    <w:rPr>
      <w:rFonts w:ascii="Arial" w:eastAsia="Times New Roman" w:hAnsi="Arial" w:cs="Times New Roman"/>
      <w:b/>
      <w:spacing w:val="-4"/>
      <w:kern w:val="28"/>
      <w:sz w:val="28"/>
      <w:szCs w:val="28"/>
      <w:lang w:val="en-US" w:eastAsia="ru-RU" w:bidi="en-US"/>
    </w:rPr>
  </w:style>
  <w:style w:type="character" w:customStyle="1" w:styleId="HeadingBase0">
    <w:name w:val="Heading Base Знак"/>
    <w:link w:val="HeadingBase"/>
    <w:rsid w:val="00FB1E6E"/>
    <w:rPr>
      <w:rFonts w:ascii="Arial" w:eastAsia="Times New Roman" w:hAnsi="Arial" w:cs="Times New Roman"/>
      <w:b/>
      <w:spacing w:val="-4"/>
      <w:kern w:val="28"/>
      <w:sz w:val="28"/>
      <w:szCs w:val="28"/>
      <w:lang w:val="en-US" w:eastAsia="ru-RU" w:bidi="en-US"/>
    </w:rPr>
  </w:style>
  <w:style w:type="table" w:customStyle="1" w:styleId="1fb">
    <w:name w:val="Светлая заливка1"/>
    <w:basedOn w:val="af6"/>
    <w:uiPriority w:val="60"/>
    <w:rsid w:val="00FB1E6E"/>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e">
    <w:name w:val="Body Text 2"/>
    <w:basedOn w:val="af4"/>
    <w:link w:val="2ff"/>
    <w:rsid w:val="00FB1E6E"/>
    <w:pPr>
      <w:spacing w:after="0" w:line="480" w:lineRule="auto"/>
      <w:ind w:firstLine="680"/>
      <w:jc w:val="both"/>
    </w:pPr>
    <w:rPr>
      <w:rFonts w:ascii="Times New Roman" w:eastAsia="Times New Roman" w:hAnsi="Times New Roman" w:cs="Times New Roman"/>
      <w:sz w:val="24"/>
      <w:szCs w:val="24"/>
      <w:lang w:val="en-US" w:eastAsia="ru-RU" w:bidi="en-US"/>
    </w:rPr>
  </w:style>
  <w:style w:type="character" w:customStyle="1" w:styleId="2ff">
    <w:name w:val="Основной текст 2 Знак"/>
    <w:basedOn w:val="af5"/>
    <w:link w:val="2fe"/>
    <w:rsid w:val="00FB1E6E"/>
    <w:rPr>
      <w:rFonts w:ascii="Times New Roman" w:eastAsia="Times New Roman" w:hAnsi="Times New Roman" w:cs="Times New Roman"/>
      <w:sz w:val="24"/>
      <w:szCs w:val="24"/>
      <w:lang w:val="en-US" w:eastAsia="ru-RU" w:bidi="en-US"/>
    </w:rPr>
  </w:style>
  <w:style w:type="paragraph" w:customStyle="1" w:styleId="xl64">
    <w:name w:val="xl6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eastAsia="Times New Roman" w:hAnsi="Arial" w:cs="Arial"/>
      <w:b/>
      <w:bCs/>
      <w:sz w:val="18"/>
      <w:szCs w:val="18"/>
      <w:lang w:val="en-US" w:eastAsia="ru-RU" w:bidi="en-US"/>
    </w:rPr>
  </w:style>
  <w:style w:type="paragraph" w:customStyle="1" w:styleId="xl65">
    <w:name w:val="xl6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eastAsia="Times New Roman" w:hAnsi="Arial" w:cs="Arial"/>
      <w:b/>
      <w:bCs/>
      <w:sz w:val="18"/>
      <w:szCs w:val="18"/>
      <w:lang w:val="en-US" w:eastAsia="ru-RU" w:bidi="en-US"/>
    </w:rPr>
  </w:style>
  <w:style w:type="character" w:styleId="afffffd">
    <w:name w:val="Strong"/>
    <w:uiPriority w:val="22"/>
    <w:qFormat/>
    <w:rsid w:val="00FB1E6E"/>
    <w:rPr>
      <w:b/>
      <w:bCs/>
    </w:rPr>
  </w:style>
  <w:style w:type="table" w:customStyle="1" w:styleId="250">
    <w:name w:val="Сетка таблицы25"/>
    <w:basedOn w:val="af6"/>
    <w:next w:val="aff3"/>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0">
    <w:name w:val="Светлая заливка2"/>
    <w:basedOn w:val="af6"/>
    <w:uiPriority w:val="60"/>
    <w:rsid w:val="00FB1E6E"/>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FB1E6E"/>
    <w:pPr>
      <w:widowControl w:val="0"/>
      <w:autoSpaceDE w:val="0"/>
      <w:autoSpaceDN w:val="0"/>
      <w:adjustRightInd w:val="0"/>
      <w:ind w:firstLine="720"/>
    </w:pPr>
    <w:rPr>
      <w:rFonts w:ascii="Arial" w:eastAsia="Times New Roman" w:hAnsi="Arial" w:cs="Arial"/>
      <w:lang w:val="en-US" w:bidi="en-US"/>
    </w:rPr>
  </w:style>
  <w:style w:type="paragraph" w:customStyle="1" w:styleId="xl63">
    <w:name w:val="xl63"/>
    <w:basedOn w:val="af4"/>
    <w:qFormat/>
    <w:rsid w:val="00FB1E6E"/>
    <w:pPr>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table" w:customStyle="1" w:styleId="3f7">
    <w:name w:val="Сетка таблицы3"/>
    <w:basedOn w:val="af6"/>
    <w:next w:val="aff3"/>
    <w:uiPriority w:val="5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Заголовок 3 уровкнь"/>
    <w:basedOn w:val="1c"/>
    <w:link w:val="3f8"/>
    <w:autoRedefine/>
    <w:qFormat/>
    <w:rsid w:val="00FB1E6E"/>
    <w:pPr>
      <w:keepNext w:val="0"/>
      <w:keepLines w:val="0"/>
      <w:pageBreakBefore/>
      <w:numPr>
        <w:numId w:val="13"/>
      </w:numPr>
      <w:suppressAutoHyphens/>
      <w:spacing w:before="240" w:after="240"/>
      <w:ind w:left="0" w:firstLine="0"/>
      <w:contextualSpacing/>
      <w:mirrorIndents/>
    </w:pPr>
    <w:rPr>
      <w:rFonts w:ascii="Arial" w:hAnsi="Arial"/>
      <w:bCs w:val="0"/>
      <w:caps/>
      <w:smallCaps/>
      <w:kern w:val="28"/>
      <w:szCs w:val="36"/>
      <w:lang w:eastAsia="ru-RU" w:bidi="en-US"/>
    </w:rPr>
  </w:style>
  <w:style w:type="paragraph" w:customStyle="1" w:styleId="2ff1">
    <w:name w:val="Заголовок 2 ур"/>
    <w:basedOn w:val="1c"/>
    <w:link w:val="2ff2"/>
    <w:autoRedefine/>
    <w:qFormat/>
    <w:rsid w:val="00FB1E6E"/>
    <w:pPr>
      <w:keepNext w:val="0"/>
      <w:keepLines w:val="0"/>
      <w:tabs>
        <w:tab w:val="num" w:pos="846"/>
        <w:tab w:val="left" w:pos="1080"/>
      </w:tabs>
      <w:suppressAutoHyphens/>
      <w:spacing w:before="240" w:after="240"/>
      <w:ind w:left="845" w:right="709" w:hanging="420"/>
      <w:contextualSpacing/>
      <w:mirrorIndents/>
    </w:pPr>
    <w:rPr>
      <w:rFonts w:ascii="Arial" w:eastAsia="Times New Roman" w:hAnsi="Arial"/>
      <w:caps/>
      <w:smallCaps/>
      <w:color w:val="1F497D"/>
      <w:spacing w:val="5"/>
      <w:szCs w:val="36"/>
      <w:lang w:eastAsia="ru-RU" w:bidi="en-US"/>
    </w:rPr>
  </w:style>
  <w:style w:type="character" w:customStyle="1" w:styleId="3f8">
    <w:name w:val="Заголовок 3 уровкнь Знак"/>
    <w:basedOn w:val="af5"/>
    <w:link w:val="30"/>
    <w:rsid w:val="00FB1E6E"/>
    <w:rPr>
      <w:rFonts w:ascii="Arial" w:eastAsiaTheme="majorEastAsia" w:hAnsi="Arial" w:cstheme="majorBidi"/>
      <w:b/>
      <w:caps/>
      <w:smallCaps/>
      <w:color w:val="365F91" w:themeColor="accent1" w:themeShade="BF"/>
      <w:kern w:val="28"/>
      <w:sz w:val="28"/>
      <w:szCs w:val="36"/>
      <w:lang w:eastAsia="ru-RU" w:bidi="en-US"/>
    </w:rPr>
  </w:style>
  <w:style w:type="character" w:customStyle="1" w:styleId="312">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
    <w:basedOn w:val="af5"/>
    <w:rsid w:val="00FB1E6E"/>
    <w:rPr>
      <w:rFonts w:ascii="Arial" w:hAnsi="Arial" w:cs="Arial"/>
      <w:b/>
      <w:bCs/>
      <w:sz w:val="26"/>
      <w:szCs w:val="26"/>
      <w:lang w:val="ru-RU" w:eastAsia="ru-RU" w:bidi="ar-SA"/>
    </w:rPr>
  </w:style>
  <w:style w:type="paragraph" w:customStyle="1" w:styleId="afffffe">
    <w:name w:val="Основной с отступом и интервалом"/>
    <w:basedOn w:val="afffff2"/>
    <w:qFormat/>
    <w:rsid w:val="00FB1E6E"/>
    <w:pPr>
      <w:tabs>
        <w:tab w:val="left" w:pos="709"/>
      </w:tabs>
      <w:spacing w:before="60"/>
      <w:ind w:left="0" w:firstLine="709"/>
    </w:pPr>
    <w:rPr>
      <w:rFonts w:ascii="Times New Roman" w:eastAsia="Times New Roman" w:hAnsi="Times New Roman"/>
    </w:rPr>
  </w:style>
  <w:style w:type="paragraph" w:styleId="affffff">
    <w:name w:val="Subtitle"/>
    <w:basedOn w:val="af4"/>
    <w:next w:val="af4"/>
    <w:link w:val="affffff0"/>
    <w:uiPriority w:val="99"/>
    <w:qFormat/>
    <w:rsid w:val="00FB1E6E"/>
    <w:pPr>
      <w:spacing w:after="0" w:line="360" w:lineRule="auto"/>
      <w:ind w:firstLine="680"/>
      <w:jc w:val="both"/>
    </w:pPr>
    <w:rPr>
      <w:rFonts w:ascii="Arial" w:eastAsia="Times New Roman" w:hAnsi="Arial" w:cs="Times New Roman"/>
      <w:i/>
      <w:iCs/>
      <w:smallCaps/>
      <w:spacing w:val="10"/>
      <w:sz w:val="28"/>
      <w:szCs w:val="28"/>
      <w:lang w:val="en-US" w:eastAsia="ru-RU" w:bidi="en-US"/>
    </w:rPr>
  </w:style>
  <w:style w:type="character" w:customStyle="1" w:styleId="affffff0">
    <w:name w:val="Подзаголовок Знак"/>
    <w:basedOn w:val="af5"/>
    <w:link w:val="affffff"/>
    <w:uiPriority w:val="99"/>
    <w:rsid w:val="00FB1E6E"/>
    <w:rPr>
      <w:rFonts w:ascii="Arial" w:eastAsia="Times New Roman" w:hAnsi="Arial" w:cs="Times New Roman"/>
      <w:i/>
      <w:iCs/>
      <w:smallCaps/>
      <w:spacing w:val="10"/>
      <w:sz w:val="28"/>
      <w:szCs w:val="28"/>
      <w:lang w:val="en-US" w:eastAsia="ru-RU" w:bidi="en-US"/>
    </w:rPr>
  </w:style>
  <w:style w:type="paragraph" w:customStyle="1" w:styleId="affffff1">
    <w:name w:val="Стиль полужирный все прописные"/>
    <w:basedOn w:val="af4"/>
    <w:link w:val="affffff2"/>
    <w:qFormat/>
    <w:rsid w:val="00FB1E6E"/>
    <w:pPr>
      <w:tabs>
        <w:tab w:val="num" w:pos="0"/>
      </w:tabs>
      <w:spacing w:after="0" w:line="360" w:lineRule="auto"/>
      <w:ind w:firstLine="709"/>
      <w:jc w:val="both"/>
    </w:pPr>
    <w:rPr>
      <w:rFonts w:ascii="Times New Roman" w:eastAsia="Times New Roman" w:hAnsi="Times New Roman" w:cs="Times New Roman"/>
      <w:sz w:val="26"/>
      <w:szCs w:val="26"/>
      <w:lang w:val="en-US" w:eastAsia="ru-RU" w:bidi="en-US"/>
    </w:rPr>
  </w:style>
  <w:style w:type="character" w:customStyle="1" w:styleId="affffff2">
    <w:name w:val="Стиль полужирный все прописные Знак"/>
    <w:basedOn w:val="af5"/>
    <w:link w:val="affffff1"/>
    <w:rsid w:val="00FB1E6E"/>
    <w:rPr>
      <w:rFonts w:ascii="Times New Roman" w:eastAsia="Times New Roman" w:hAnsi="Times New Roman" w:cs="Times New Roman"/>
      <w:sz w:val="26"/>
      <w:szCs w:val="26"/>
      <w:lang w:val="en-US" w:eastAsia="ru-RU" w:bidi="en-US"/>
    </w:rPr>
  </w:style>
  <w:style w:type="paragraph" w:customStyle="1" w:styleId="affffff3">
    <w:name w:val="Ввод осн.текста"/>
    <w:basedOn w:val="af4"/>
    <w:link w:val="affffff4"/>
    <w:qFormat/>
    <w:rsid w:val="00FB1E6E"/>
    <w:pPr>
      <w:tabs>
        <w:tab w:val="num" w:pos="343"/>
      </w:tabs>
      <w:spacing w:after="0" w:line="360" w:lineRule="auto"/>
      <w:ind w:left="343" w:firstLine="737"/>
      <w:jc w:val="both"/>
    </w:pPr>
    <w:rPr>
      <w:rFonts w:ascii="Times New Roman" w:eastAsia="Times New Roman" w:hAnsi="Times New Roman" w:cs="Times New Roman"/>
      <w:sz w:val="26"/>
      <w:szCs w:val="26"/>
      <w:lang w:val="en-US" w:eastAsia="ru-RU" w:bidi="en-US"/>
    </w:rPr>
  </w:style>
  <w:style w:type="character" w:customStyle="1" w:styleId="affffff4">
    <w:name w:val="Ввод осн.текста Знак"/>
    <w:basedOn w:val="af5"/>
    <w:link w:val="affffff3"/>
    <w:locked/>
    <w:rsid w:val="00FB1E6E"/>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4"/>
    <w:qFormat/>
    <w:rsid w:val="00FB1E6E"/>
    <w:pPr>
      <w:spacing w:after="0" w:line="360" w:lineRule="auto"/>
      <w:ind w:firstLine="709"/>
      <w:jc w:val="both"/>
    </w:pPr>
    <w:rPr>
      <w:rFonts w:ascii="Times New Roman" w:eastAsia="Times New Roman" w:hAnsi="Times New Roman" w:cs="Times New Roman"/>
      <w:sz w:val="26"/>
      <w:szCs w:val="20"/>
      <w:lang w:val="en-US" w:eastAsia="ru-RU" w:bidi="en-US"/>
    </w:rPr>
  </w:style>
  <w:style w:type="paragraph" w:customStyle="1" w:styleId="xl184">
    <w:name w:val="xl184"/>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5">
    <w:name w:val="xl185"/>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6">
    <w:name w:val="xl186"/>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eastAsia="ru-RU" w:bidi="en-US"/>
    </w:rPr>
  </w:style>
  <w:style w:type="paragraph" w:customStyle="1" w:styleId="xl187">
    <w:name w:val="xl187"/>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eastAsia="ru-RU" w:bidi="en-US"/>
    </w:rPr>
  </w:style>
  <w:style w:type="paragraph" w:customStyle="1" w:styleId="xl188">
    <w:name w:val="xl188"/>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9">
    <w:name w:val="xl189"/>
    <w:basedOn w:val="af4"/>
    <w:qFormat/>
    <w:rsid w:val="00FB1E6E"/>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xl190">
    <w:name w:val="xl190"/>
    <w:basedOn w:val="af4"/>
    <w:qFormat/>
    <w:rsid w:val="00FB1E6E"/>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1">
    <w:name w:val="xl191"/>
    <w:basedOn w:val="af4"/>
    <w:qFormat/>
    <w:rsid w:val="00FB1E6E"/>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2">
    <w:name w:val="xl192"/>
    <w:basedOn w:val="af4"/>
    <w:qFormat/>
    <w:rsid w:val="00FB1E6E"/>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szCs w:val="24"/>
      <w:lang w:val="en-US" w:eastAsia="ru-RU" w:bidi="en-US"/>
    </w:rPr>
  </w:style>
  <w:style w:type="paragraph" w:customStyle="1" w:styleId="xl193">
    <w:name w:val="xl193"/>
    <w:basedOn w:val="af4"/>
    <w:qFormat/>
    <w:rsid w:val="00FB1E6E"/>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eastAsia="ru-RU" w:bidi="en-US"/>
    </w:rPr>
  </w:style>
  <w:style w:type="paragraph" w:customStyle="1" w:styleId="xl194">
    <w:name w:val="xl194"/>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xl195">
    <w:name w:val="xl195"/>
    <w:basedOn w:val="af4"/>
    <w:qFormat/>
    <w:rsid w:val="00FB1E6E"/>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val="en-US" w:eastAsia="ru-RU" w:bidi="en-US"/>
    </w:rPr>
  </w:style>
  <w:style w:type="paragraph" w:customStyle="1" w:styleId="xl196">
    <w:name w:val="xl196"/>
    <w:basedOn w:val="af4"/>
    <w:qFormat/>
    <w:rsid w:val="00FB1E6E"/>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sz w:val="24"/>
      <w:szCs w:val="24"/>
      <w:lang w:val="en-US" w:eastAsia="ru-RU" w:bidi="en-US"/>
    </w:rPr>
  </w:style>
  <w:style w:type="paragraph" w:customStyle="1" w:styleId="xl197">
    <w:name w:val="xl197"/>
    <w:basedOn w:val="af4"/>
    <w:qFormat/>
    <w:rsid w:val="00FB1E6E"/>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eastAsia="ru-RU" w:bidi="en-US"/>
    </w:rPr>
  </w:style>
  <w:style w:type="paragraph" w:customStyle="1" w:styleId="xl198">
    <w:name w:val="xl198"/>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eastAsia="ru-RU" w:bidi="en-US"/>
    </w:rPr>
  </w:style>
  <w:style w:type="paragraph" w:customStyle="1" w:styleId="xl199">
    <w:name w:val="xl199"/>
    <w:basedOn w:val="af4"/>
    <w:qFormat/>
    <w:rsid w:val="00FB1E6E"/>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eastAsia="ru-RU" w:bidi="en-US"/>
    </w:rPr>
  </w:style>
  <w:style w:type="paragraph" w:customStyle="1" w:styleId="xl200">
    <w:name w:val="xl200"/>
    <w:basedOn w:val="af4"/>
    <w:qFormat/>
    <w:rsid w:val="00FB1E6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eastAsia="ru-RU" w:bidi="en-US"/>
    </w:rPr>
  </w:style>
  <w:style w:type="paragraph" w:customStyle="1" w:styleId="xl201">
    <w:name w:val="xl201"/>
    <w:basedOn w:val="af4"/>
    <w:qFormat/>
    <w:rsid w:val="00FB1E6E"/>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eastAsia="ru-RU" w:bidi="en-US"/>
    </w:rPr>
  </w:style>
  <w:style w:type="paragraph" w:customStyle="1" w:styleId="xl202">
    <w:name w:val="xl202"/>
    <w:basedOn w:val="af4"/>
    <w:qFormat/>
    <w:rsid w:val="00FB1E6E"/>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val="en-US" w:eastAsia="ru-RU" w:bidi="en-US"/>
    </w:rPr>
  </w:style>
  <w:style w:type="paragraph" w:customStyle="1" w:styleId="affffff5">
    <w:name w:val="заг табл"/>
    <w:basedOn w:val="af4"/>
    <w:qFormat/>
    <w:rsid w:val="00FB1E6E"/>
    <w:pPr>
      <w:spacing w:after="0" w:line="360" w:lineRule="auto"/>
      <w:ind w:firstLine="709"/>
      <w:jc w:val="center"/>
    </w:pPr>
    <w:rPr>
      <w:rFonts w:ascii="Times New Roman" w:eastAsia="Times New Roman" w:hAnsi="Times New Roman" w:cs="Times New Roman"/>
      <w:sz w:val="26"/>
      <w:szCs w:val="20"/>
      <w:lang w:val="en-US" w:eastAsia="ru-RU" w:bidi="en-US"/>
    </w:rPr>
  </w:style>
  <w:style w:type="paragraph" w:customStyle="1" w:styleId="1fc">
    <w:name w:val="Обычный1"/>
    <w:qFormat/>
    <w:rsid w:val="00FB1E6E"/>
    <w:rPr>
      <w:rFonts w:ascii="Cambria" w:eastAsia="Times New Roman" w:hAnsi="Cambria" w:cs="Times New Roman"/>
      <w:snapToGrid w:val="0"/>
      <w:lang w:val="en-US" w:bidi="en-US"/>
    </w:rPr>
  </w:style>
  <w:style w:type="paragraph" w:customStyle="1" w:styleId="affffff6">
    <w:name w:val="Текст документа"/>
    <w:basedOn w:val="afff1"/>
    <w:qFormat/>
    <w:rsid w:val="00FB1E6E"/>
    <w:pPr>
      <w:spacing w:after="0" w:line="360" w:lineRule="auto"/>
      <w:ind w:firstLine="720"/>
      <w:jc w:val="both"/>
    </w:pPr>
    <w:rPr>
      <w:rFonts w:ascii="Times New Roman" w:eastAsia="Times New Roman" w:hAnsi="Times New Roman" w:cs="Times New Roman"/>
      <w:sz w:val="28"/>
      <w:szCs w:val="20"/>
      <w:lang w:val="en-US" w:eastAsia="ru-RU" w:bidi="en-US"/>
    </w:rPr>
  </w:style>
  <w:style w:type="paragraph" w:customStyle="1" w:styleId="affffff7">
    <w:name w:val="№ табл"/>
    <w:basedOn w:val="af4"/>
    <w:qFormat/>
    <w:rsid w:val="00FB1E6E"/>
    <w:pPr>
      <w:spacing w:after="0" w:line="360" w:lineRule="auto"/>
      <w:ind w:firstLine="709"/>
      <w:jc w:val="right"/>
    </w:pPr>
    <w:rPr>
      <w:rFonts w:ascii="Times New Roman" w:eastAsia="Times New Roman" w:hAnsi="Times New Roman" w:cs="Times New Roman"/>
      <w:sz w:val="26"/>
      <w:szCs w:val="20"/>
      <w:lang w:val="en-US" w:eastAsia="ru-RU" w:bidi="en-US"/>
    </w:rPr>
  </w:style>
  <w:style w:type="paragraph" w:customStyle="1" w:styleId="2ff3">
    <w:name w:val="заголовок 2"/>
    <w:basedOn w:val="24"/>
    <w:next w:val="af4"/>
    <w:link w:val="213"/>
    <w:qFormat/>
    <w:rsid w:val="00FB1E6E"/>
    <w:pPr>
      <w:keepNext w:val="0"/>
      <w:keepLines w:val="0"/>
      <w:numPr>
        <w:ilvl w:val="1"/>
      </w:numPr>
      <w:spacing w:before="120" w:after="0" w:line="271" w:lineRule="auto"/>
      <w:ind w:left="1429" w:hanging="360"/>
    </w:pPr>
    <w:rPr>
      <w:rFonts w:ascii="Arial Narrow" w:eastAsia="MS Mincho" w:hAnsi="Arial Narrow" w:cs="Arial"/>
      <w:b w:val="0"/>
      <w:bCs w:val="0"/>
      <w:iCs/>
      <w:caps/>
      <w:smallCaps/>
      <w:snapToGrid w:val="0"/>
      <w:color w:val="1F497D"/>
      <w:spacing w:val="20"/>
      <w:sz w:val="20"/>
      <w:szCs w:val="20"/>
      <w:lang w:val="en-US" w:eastAsia="ru-RU" w:bidi="en-US"/>
    </w:rPr>
  </w:style>
  <w:style w:type="paragraph" w:styleId="affffff8">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文字缩进,普通文字 Char Char Char,普通文字 Char Char Char Char Char Char Char Char,普通文字1,普通文字2,普通文字3"/>
    <w:basedOn w:val="af4"/>
    <w:link w:val="affffff9"/>
    <w:qFormat/>
    <w:rsid w:val="00FB1E6E"/>
    <w:pPr>
      <w:spacing w:after="0" w:line="360" w:lineRule="auto"/>
      <w:ind w:firstLine="709"/>
      <w:jc w:val="both"/>
    </w:pPr>
    <w:rPr>
      <w:rFonts w:ascii="Courier New" w:eastAsia="Times New Roman" w:hAnsi="Courier New" w:cs="Times New Roman"/>
      <w:sz w:val="20"/>
      <w:szCs w:val="20"/>
      <w:lang w:val="en-US" w:eastAsia="ru-RU" w:bidi="en-US"/>
    </w:rPr>
  </w:style>
  <w:style w:type="character" w:customStyle="1" w:styleId="affffff9">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文字缩进 Знак,普通文字 Char Char Char Знак,普通文字1 Знак"/>
    <w:basedOn w:val="af5"/>
    <w:link w:val="affffff8"/>
    <w:rsid w:val="00FB1E6E"/>
    <w:rPr>
      <w:rFonts w:ascii="Courier New" w:eastAsia="Times New Roman" w:hAnsi="Courier New" w:cs="Times New Roman"/>
      <w:sz w:val="20"/>
      <w:szCs w:val="20"/>
      <w:lang w:val="en-US" w:eastAsia="ru-RU" w:bidi="en-US"/>
    </w:rPr>
  </w:style>
  <w:style w:type="paragraph" w:customStyle="1" w:styleId="affffffa">
    <w:name w:val="ВАДИМ"/>
    <w:basedOn w:val="af4"/>
    <w:link w:val="affffffb"/>
    <w:autoRedefine/>
    <w:qFormat/>
    <w:rsid w:val="00FB1E6E"/>
    <w:pPr>
      <w:spacing w:after="0" w:line="360" w:lineRule="auto"/>
      <w:ind w:firstLine="180"/>
      <w:jc w:val="both"/>
    </w:pPr>
    <w:rPr>
      <w:rFonts w:ascii="Times New Roman" w:eastAsia="Times New Roman" w:hAnsi="Times New Roman" w:cs="Verdana"/>
      <w:spacing w:val="-2"/>
      <w:sz w:val="28"/>
      <w:szCs w:val="28"/>
      <w:lang w:val="en-US" w:eastAsia="ru-RU" w:bidi="en-US"/>
    </w:rPr>
  </w:style>
  <w:style w:type="character" w:customStyle="1" w:styleId="affffffb">
    <w:name w:val="ВАДИМ Знак"/>
    <w:basedOn w:val="af5"/>
    <w:link w:val="affffffa"/>
    <w:rsid w:val="00FB1E6E"/>
    <w:rPr>
      <w:rFonts w:ascii="Times New Roman" w:eastAsia="Times New Roman" w:hAnsi="Times New Roman" w:cs="Verdana"/>
      <w:spacing w:val="-2"/>
      <w:sz w:val="28"/>
      <w:szCs w:val="28"/>
      <w:lang w:val="en-US" w:eastAsia="ru-RU" w:bidi="en-US"/>
    </w:rPr>
  </w:style>
  <w:style w:type="paragraph" w:customStyle="1" w:styleId="1fd">
    <w:name w:val="1 простой"/>
    <w:basedOn w:val="af4"/>
    <w:qFormat/>
    <w:rsid w:val="00FB1E6E"/>
    <w:pPr>
      <w:tabs>
        <w:tab w:val="num" w:pos="360"/>
      </w:tabs>
      <w:spacing w:after="0" w:line="360" w:lineRule="auto"/>
      <w:ind w:firstLine="357"/>
      <w:jc w:val="both"/>
    </w:pPr>
    <w:rPr>
      <w:rFonts w:ascii="Times New Roman" w:eastAsia="Times New Roman" w:hAnsi="Times New Roman" w:cs="Verdana"/>
      <w:sz w:val="26"/>
      <w:szCs w:val="20"/>
      <w:lang w:val="en-US" w:eastAsia="ru-RU" w:bidi="en-US"/>
    </w:rPr>
  </w:style>
  <w:style w:type="character" w:customStyle="1" w:styleId="affffffc">
    <w:name w:val="Список марк. Знак"/>
    <w:basedOn w:val="af5"/>
    <w:link w:val="af0"/>
    <w:locked/>
    <w:rsid w:val="00FB1E6E"/>
    <w:rPr>
      <w:rFonts w:ascii="Times New Roman" w:eastAsia="Times New Roman" w:hAnsi="Times New Roman" w:cs="Times New Roman"/>
      <w:sz w:val="26"/>
      <w:szCs w:val="26"/>
      <w:lang w:eastAsia="ru-RU"/>
    </w:rPr>
  </w:style>
  <w:style w:type="paragraph" w:customStyle="1" w:styleId="af0">
    <w:name w:val="Список марк."/>
    <w:basedOn w:val="af4"/>
    <w:link w:val="affffffc"/>
    <w:qFormat/>
    <w:rsid w:val="00FB1E6E"/>
    <w:pPr>
      <w:numPr>
        <w:numId w:val="10"/>
      </w:numPr>
      <w:spacing w:after="0" w:line="360" w:lineRule="auto"/>
      <w:jc w:val="both"/>
    </w:pPr>
    <w:rPr>
      <w:rFonts w:ascii="Times New Roman" w:eastAsia="Times New Roman" w:hAnsi="Times New Roman" w:cs="Times New Roman"/>
      <w:sz w:val="26"/>
      <w:szCs w:val="26"/>
      <w:lang w:eastAsia="ru-RU"/>
    </w:rPr>
  </w:style>
  <w:style w:type="paragraph" w:customStyle="1" w:styleId="xl41789">
    <w:name w:val="xl41789"/>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1790">
    <w:name w:val="xl41790"/>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2ff2">
    <w:name w:val="Заголовок 2 ур Знак"/>
    <w:basedOn w:val="af5"/>
    <w:link w:val="2ff1"/>
    <w:rsid w:val="00FB1E6E"/>
    <w:rPr>
      <w:rFonts w:ascii="Arial" w:eastAsia="Times New Roman" w:hAnsi="Arial" w:cstheme="majorBidi"/>
      <w:b/>
      <w:bCs/>
      <w:caps/>
      <w:smallCaps/>
      <w:color w:val="1F497D"/>
      <w:spacing w:val="5"/>
      <w:sz w:val="28"/>
      <w:szCs w:val="36"/>
      <w:lang w:eastAsia="ru-RU" w:bidi="en-US"/>
    </w:rPr>
  </w:style>
  <w:style w:type="character" w:customStyle="1" w:styleId="apple-style-span">
    <w:name w:val="apple-style-span"/>
    <w:basedOn w:val="af5"/>
    <w:rsid w:val="00FB1E6E"/>
  </w:style>
  <w:style w:type="paragraph" w:customStyle="1" w:styleId="xl102">
    <w:name w:val="xl10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103">
    <w:name w:val="xl10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104">
    <w:name w:val="xl104"/>
    <w:basedOn w:val="af4"/>
    <w:qFormat/>
    <w:rsid w:val="00FB1E6E"/>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105">
    <w:name w:val="xl105"/>
    <w:basedOn w:val="af4"/>
    <w:qFormat/>
    <w:rsid w:val="00FB1E6E"/>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106">
    <w:name w:val="xl106"/>
    <w:basedOn w:val="af4"/>
    <w:qFormat/>
    <w:rsid w:val="00FB1E6E"/>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107">
    <w:name w:val="xl107"/>
    <w:basedOn w:val="af4"/>
    <w:qFormat/>
    <w:rsid w:val="00FB1E6E"/>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172">
    <w:name w:val="xl172"/>
    <w:basedOn w:val="af4"/>
    <w:qFormat/>
    <w:rsid w:val="00FB1E6E"/>
    <w:pPr>
      <w:pBdr>
        <w:top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3">
    <w:name w:val="xl17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4">
    <w:name w:val="xl17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5">
    <w:name w:val="xl175"/>
    <w:basedOn w:val="af4"/>
    <w:qFormat/>
    <w:rsid w:val="00FB1E6E"/>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6">
    <w:name w:val="xl176"/>
    <w:basedOn w:val="af4"/>
    <w:qFormat/>
    <w:rsid w:val="00FB1E6E"/>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77">
    <w:name w:val="xl177"/>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8">
    <w:name w:val="xl178"/>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9">
    <w:name w:val="xl179"/>
    <w:basedOn w:val="af4"/>
    <w:qFormat/>
    <w:rsid w:val="00FB1E6E"/>
    <w:pPr>
      <w:pBdr>
        <w:top w:val="single" w:sz="4" w:space="0" w:color="auto"/>
        <w:lef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80">
    <w:name w:val="xl18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1">
    <w:name w:val="xl18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2">
    <w:name w:val="xl18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eastAsia="Times New Roman" w:hAnsi="Arial CYR" w:cs="Arial CYR"/>
      <w:sz w:val="24"/>
      <w:szCs w:val="24"/>
      <w:lang w:val="en-US" w:eastAsia="ru-RU" w:bidi="en-US"/>
    </w:rPr>
  </w:style>
  <w:style w:type="paragraph" w:customStyle="1" w:styleId="xl183">
    <w:name w:val="xl183"/>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03">
    <w:name w:val="xl203"/>
    <w:basedOn w:val="af4"/>
    <w:qFormat/>
    <w:rsid w:val="00FB1E6E"/>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04">
    <w:name w:val="xl204"/>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05">
    <w:name w:val="xl205"/>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06">
    <w:name w:val="xl206"/>
    <w:basedOn w:val="af4"/>
    <w:qFormat/>
    <w:rsid w:val="00FB1E6E"/>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07">
    <w:name w:val="xl207"/>
    <w:basedOn w:val="af4"/>
    <w:qFormat/>
    <w:rsid w:val="00FB1E6E"/>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08">
    <w:name w:val="xl208"/>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09">
    <w:name w:val="xl209"/>
    <w:basedOn w:val="af4"/>
    <w:qFormat/>
    <w:rsid w:val="00FB1E6E"/>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10">
    <w:name w:val="xl210"/>
    <w:basedOn w:val="af4"/>
    <w:qFormat/>
    <w:rsid w:val="00FB1E6E"/>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11">
    <w:name w:val="xl211"/>
    <w:basedOn w:val="af4"/>
    <w:qFormat/>
    <w:rsid w:val="00FB1E6E"/>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12">
    <w:name w:val="xl212"/>
    <w:basedOn w:val="af4"/>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13">
    <w:name w:val="xl213"/>
    <w:basedOn w:val="af4"/>
    <w:qFormat/>
    <w:rsid w:val="00FB1E6E"/>
    <w:pP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214">
    <w:name w:val="xl214"/>
    <w:basedOn w:val="af4"/>
    <w:qFormat/>
    <w:rsid w:val="00FB1E6E"/>
    <w:pPr>
      <w:pBdr>
        <w:top w:val="single" w:sz="4"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5">
    <w:name w:val="xl215"/>
    <w:basedOn w:val="af4"/>
    <w:qFormat/>
    <w:rsid w:val="00FB1E6E"/>
    <w:pPr>
      <w:pBdr>
        <w:top w:val="single" w:sz="4"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b/>
      <w:bCs/>
      <w:sz w:val="24"/>
      <w:szCs w:val="24"/>
      <w:lang w:val="en-US" w:eastAsia="ru-RU" w:bidi="en-US"/>
    </w:rPr>
  </w:style>
  <w:style w:type="paragraph" w:customStyle="1" w:styleId="xl216">
    <w:name w:val="xl216"/>
    <w:basedOn w:val="af4"/>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7">
    <w:name w:val="xl217"/>
    <w:basedOn w:val="af4"/>
    <w:qFormat/>
    <w:rsid w:val="00FB1E6E"/>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8">
    <w:name w:val="xl218"/>
    <w:basedOn w:val="af4"/>
    <w:qFormat/>
    <w:rsid w:val="00FB1E6E"/>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9">
    <w:name w:val="xl219"/>
    <w:basedOn w:val="af4"/>
    <w:qFormat/>
    <w:rsid w:val="00FB1E6E"/>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eastAsia="Times New Roman" w:hAnsi="Calibri" w:cs="Times New Roman"/>
      <w:sz w:val="24"/>
      <w:szCs w:val="24"/>
      <w:lang w:val="en-US" w:eastAsia="ru-RU" w:bidi="en-US"/>
    </w:rPr>
  </w:style>
  <w:style w:type="paragraph" w:customStyle="1" w:styleId="xl220">
    <w:name w:val="xl220"/>
    <w:basedOn w:val="af4"/>
    <w:qFormat/>
    <w:rsid w:val="00FB1E6E"/>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b/>
      <w:bCs/>
      <w:sz w:val="24"/>
      <w:szCs w:val="24"/>
      <w:lang w:val="en-US" w:eastAsia="ru-RU" w:bidi="en-US"/>
    </w:rPr>
  </w:style>
  <w:style w:type="paragraph" w:customStyle="1" w:styleId="xl221">
    <w:name w:val="xl221"/>
    <w:basedOn w:val="af4"/>
    <w:qFormat/>
    <w:rsid w:val="00FB1E6E"/>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2">
    <w:name w:val="xl222"/>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223">
    <w:name w:val="xl223"/>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224">
    <w:name w:val="xl224"/>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25">
    <w:name w:val="xl225"/>
    <w:basedOn w:val="af4"/>
    <w:qFormat/>
    <w:rsid w:val="00FB1E6E"/>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6">
    <w:name w:val="xl226"/>
    <w:basedOn w:val="af4"/>
    <w:qFormat/>
    <w:rsid w:val="00FB1E6E"/>
    <w:pPr>
      <w:pBdr>
        <w:left w:val="single" w:sz="8" w:space="0" w:color="auto"/>
      </w:pBdr>
      <w:spacing w:before="100" w:beforeAutospacing="1" w:after="100" w:afterAutospacing="1" w:line="360" w:lineRule="auto"/>
      <w:ind w:firstLine="680"/>
      <w:jc w:val="center"/>
    </w:pPr>
    <w:rPr>
      <w:rFonts w:ascii="Calibri" w:eastAsia="Times New Roman" w:hAnsi="Calibri" w:cs="Times New Roman"/>
      <w:sz w:val="24"/>
      <w:szCs w:val="24"/>
      <w:lang w:val="en-US" w:eastAsia="ru-RU" w:bidi="en-US"/>
    </w:rPr>
  </w:style>
  <w:style w:type="paragraph" w:customStyle="1" w:styleId="xl227">
    <w:name w:val="xl227"/>
    <w:basedOn w:val="af4"/>
    <w:qFormat/>
    <w:rsid w:val="00FB1E6E"/>
    <w:pPr>
      <w:pBdr>
        <w:left w:val="single" w:sz="8" w:space="0" w:color="auto"/>
      </w:pBdr>
      <w:spacing w:before="100" w:beforeAutospacing="1" w:after="100" w:afterAutospacing="1" w:line="360" w:lineRule="auto"/>
      <w:ind w:firstLine="680"/>
      <w:jc w:val="center"/>
      <w:textAlignment w:val="center"/>
    </w:pPr>
    <w:rPr>
      <w:rFonts w:ascii="Calibri" w:eastAsia="Times New Roman" w:hAnsi="Calibri" w:cs="Times New Roman"/>
      <w:sz w:val="24"/>
      <w:szCs w:val="24"/>
      <w:lang w:val="en-US" w:eastAsia="ru-RU" w:bidi="en-US"/>
    </w:rPr>
  </w:style>
  <w:style w:type="paragraph" w:customStyle="1" w:styleId="xl228">
    <w:name w:val="xl228"/>
    <w:basedOn w:val="af4"/>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29">
    <w:name w:val="xl229"/>
    <w:basedOn w:val="af4"/>
    <w:qFormat/>
    <w:rsid w:val="00FB1E6E"/>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0">
    <w:name w:val="xl230"/>
    <w:basedOn w:val="af4"/>
    <w:qFormat/>
    <w:rsid w:val="00FB1E6E"/>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1">
    <w:name w:val="xl231"/>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2">
    <w:name w:val="xl232"/>
    <w:basedOn w:val="af4"/>
    <w:qFormat/>
    <w:rsid w:val="00FB1E6E"/>
    <w:pPr>
      <w:pBdr>
        <w:top w:val="single" w:sz="8" w:space="0" w:color="auto"/>
        <w:left w:val="single" w:sz="8" w:space="0" w:color="auto"/>
      </w:pBdr>
      <w:spacing w:before="100" w:beforeAutospacing="1" w:after="100" w:afterAutospacing="1" w:line="360" w:lineRule="auto"/>
      <w:ind w:firstLine="680"/>
      <w:jc w:val="center"/>
    </w:pPr>
    <w:rPr>
      <w:rFonts w:ascii="Calibri" w:eastAsia="Times New Roman" w:hAnsi="Calibri" w:cs="Times New Roman"/>
      <w:sz w:val="24"/>
      <w:szCs w:val="24"/>
      <w:lang w:val="en-US" w:eastAsia="ru-RU" w:bidi="en-US"/>
    </w:rPr>
  </w:style>
  <w:style w:type="paragraph" w:customStyle="1" w:styleId="xl233">
    <w:name w:val="xl233"/>
    <w:basedOn w:val="af4"/>
    <w:qFormat/>
    <w:rsid w:val="00FB1E6E"/>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234">
    <w:name w:val="xl234"/>
    <w:basedOn w:val="af4"/>
    <w:qFormat/>
    <w:rsid w:val="00FB1E6E"/>
    <w:pP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5">
    <w:name w:val="xl235"/>
    <w:basedOn w:val="af4"/>
    <w:qFormat/>
    <w:rsid w:val="00FB1E6E"/>
    <w:pPr>
      <w:pBdr>
        <w:left w:val="single" w:sz="8" w:space="0" w:color="auto"/>
        <w:bottom w:val="single" w:sz="4" w:space="0" w:color="auto"/>
      </w:pBdr>
      <w:spacing w:before="100" w:beforeAutospacing="1" w:after="100" w:afterAutospacing="1" w:line="360" w:lineRule="auto"/>
      <w:ind w:firstLine="680"/>
      <w:jc w:val="center"/>
    </w:pPr>
    <w:rPr>
      <w:rFonts w:ascii="Calibri" w:eastAsia="Times New Roman" w:hAnsi="Calibri" w:cs="Times New Roman"/>
      <w:sz w:val="24"/>
      <w:szCs w:val="24"/>
      <w:lang w:val="en-US" w:eastAsia="ru-RU" w:bidi="en-US"/>
    </w:rPr>
  </w:style>
  <w:style w:type="paragraph" w:customStyle="1" w:styleId="xl236">
    <w:name w:val="xl236"/>
    <w:basedOn w:val="af4"/>
    <w:qFormat/>
    <w:rsid w:val="00FB1E6E"/>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7">
    <w:name w:val="xl237"/>
    <w:basedOn w:val="af4"/>
    <w:qFormat/>
    <w:rsid w:val="00FB1E6E"/>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238">
    <w:name w:val="xl238"/>
    <w:basedOn w:val="af4"/>
    <w:qFormat/>
    <w:rsid w:val="00FB1E6E"/>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9">
    <w:name w:val="xl239"/>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0">
    <w:name w:val="xl240"/>
    <w:basedOn w:val="af4"/>
    <w:qFormat/>
    <w:rsid w:val="00FB1E6E"/>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241">
    <w:name w:val="xl241"/>
    <w:basedOn w:val="af4"/>
    <w:qFormat/>
    <w:rsid w:val="00FB1E6E"/>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242">
    <w:name w:val="xl242"/>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16"/>
      <w:szCs w:val="16"/>
      <w:lang w:val="en-US" w:eastAsia="ru-RU" w:bidi="en-US"/>
    </w:rPr>
  </w:style>
  <w:style w:type="paragraph" w:customStyle="1" w:styleId="xl243">
    <w:name w:val="xl243"/>
    <w:basedOn w:val="af4"/>
    <w:qFormat/>
    <w:rsid w:val="00FB1E6E"/>
    <w:pPr>
      <w:pBdr>
        <w:top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4">
    <w:name w:val="xl244"/>
    <w:basedOn w:val="af4"/>
    <w:qFormat/>
    <w:rsid w:val="00FB1E6E"/>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245">
    <w:name w:val="xl245"/>
    <w:basedOn w:val="af4"/>
    <w:qFormat/>
    <w:rsid w:val="00FB1E6E"/>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246">
    <w:name w:val="xl246"/>
    <w:basedOn w:val="af4"/>
    <w:qFormat/>
    <w:rsid w:val="00FB1E6E"/>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47">
    <w:name w:val="xl247"/>
    <w:basedOn w:val="af4"/>
    <w:qFormat/>
    <w:rsid w:val="00FB1E6E"/>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8">
    <w:name w:val="xl248"/>
    <w:basedOn w:val="af4"/>
    <w:qFormat/>
    <w:rsid w:val="00FB1E6E"/>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249">
    <w:name w:val="xl249"/>
    <w:basedOn w:val="af4"/>
    <w:qFormat/>
    <w:rsid w:val="00FB1E6E"/>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250">
    <w:name w:val="xl250"/>
    <w:basedOn w:val="af4"/>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sz w:val="24"/>
      <w:szCs w:val="24"/>
      <w:lang w:val="en-US" w:eastAsia="ru-RU" w:bidi="en-US"/>
    </w:rPr>
  </w:style>
  <w:style w:type="paragraph" w:customStyle="1" w:styleId="xl251">
    <w:name w:val="xl251"/>
    <w:basedOn w:val="af4"/>
    <w:qFormat/>
    <w:rsid w:val="00FB1E6E"/>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252">
    <w:name w:val="xl252"/>
    <w:basedOn w:val="af4"/>
    <w:qFormat/>
    <w:rsid w:val="00FB1E6E"/>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253">
    <w:name w:val="xl253"/>
    <w:basedOn w:val="af4"/>
    <w:qFormat/>
    <w:rsid w:val="00FB1E6E"/>
    <w:pPr>
      <w:pBdr>
        <w:top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4">
    <w:name w:val="xl254"/>
    <w:basedOn w:val="af4"/>
    <w:qFormat/>
    <w:rsid w:val="00FB1E6E"/>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55">
    <w:name w:val="xl255"/>
    <w:basedOn w:val="af4"/>
    <w:qFormat/>
    <w:rsid w:val="00FB1E6E"/>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eastAsia="Times New Roman" w:hAnsi="Calibri" w:cs="Times New Roman"/>
      <w:b/>
      <w:bCs/>
      <w:sz w:val="24"/>
      <w:szCs w:val="24"/>
      <w:lang w:val="en-US" w:eastAsia="ru-RU" w:bidi="en-US"/>
    </w:rPr>
  </w:style>
  <w:style w:type="paragraph" w:customStyle="1" w:styleId="xl256">
    <w:name w:val="xl256"/>
    <w:basedOn w:val="af4"/>
    <w:qFormat/>
    <w:rsid w:val="00FB1E6E"/>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eastAsia="Times New Roman" w:hAnsi="Calibri" w:cs="Times New Roman"/>
      <w:b/>
      <w:bCs/>
      <w:sz w:val="18"/>
      <w:szCs w:val="18"/>
      <w:lang w:val="en-US" w:eastAsia="ru-RU" w:bidi="en-US"/>
    </w:rPr>
  </w:style>
  <w:style w:type="paragraph" w:customStyle="1" w:styleId="xl257">
    <w:name w:val="xl257"/>
    <w:basedOn w:val="af4"/>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8">
    <w:name w:val="xl258"/>
    <w:basedOn w:val="af4"/>
    <w:qFormat/>
    <w:rsid w:val="00FB1E6E"/>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59">
    <w:name w:val="xl259"/>
    <w:basedOn w:val="af4"/>
    <w:qFormat/>
    <w:rsid w:val="00FB1E6E"/>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0">
    <w:name w:val="xl260"/>
    <w:basedOn w:val="af4"/>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eastAsia="Times New Roman" w:hAnsi="Calibri" w:cs="Times New Roman"/>
      <w:b/>
      <w:bCs/>
      <w:sz w:val="24"/>
      <w:szCs w:val="24"/>
      <w:lang w:val="en-US" w:eastAsia="ru-RU" w:bidi="en-US"/>
    </w:rPr>
  </w:style>
  <w:style w:type="paragraph" w:customStyle="1" w:styleId="xl261">
    <w:name w:val="xl261"/>
    <w:basedOn w:val="af4"/>
    <w:qFormat/>
    <w:rsid w:val="00FB1E6E"/>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262">
    <w:name w:val="xl262"/>
    <w:basedOn w:val="af4"/>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3">
    <w:name w:val="xl263"/>
    <w:basedOn w:val="af4"/>
    <w:qFormat/>
    <w:rsid w:val="00FB1E6E"/>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64">
    <w:name w:val="xl264"/>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5">
    <w:name w:val="xl265"/>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6">
    <w:name w:val="xl266"/>
    <w:basedOn w:val="af4"/>
    <w:qFormat/>
    <w:rsid w:val="00FB1E6E"/>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267">
    <w:name w:val="xl267"/>
    <w:basedOn w:val="af4"/>
    <w:qFormat/>
    <w:rsid w:val="00FB1E6E"/>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268">
    <w:name w:val="xl268"/>
    <w:basedOn w:val="af4"/>
    <w:qFormat/>
    <w:rsid w:val="00FB1E6E"/>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9">
    <w:name w:val="xl269"/>
    <w:basedOn w:val="af4"/>
    <w:qFormat/>
    <w:rsid w:val="00FB1E6E"/>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0">
    <w:name w:val="xl270"/>
    <w:basedOn w:val="af4"/>
    <w:qFormat/>
    <w:rsid w:val="00FB1E6E"/>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1">
    <w:name w:val="xl271"/>
    <w:basedOn w:val="af4"/>
    <w:qFormat/>
    <w:rsid w:val="00FB1E6E"/>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72">
    <w:name w:val="xl272"/>
    <w:basedOn w:val="af4"/>
    <w:qFormat/>
    <w:rsid w:val="00FB1E6E"/>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73">
    <w:name w:val="xl273"/>
    <w:basedOn w:val="af4"/>
    <w:qFormat/>
    <w:rsid w:val="00FB1E6E"/>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74">
    <w:name w:val="xl274"/>
    <w:basedOn w:val="af4"/>
    <w:qFormat/>
    <w:rsid w:val="00FB1E6E"/>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75">
    <w:name w:val="xl275"/>
    <w:basedOn w:val="af4"/>
    <w:qFormat/>
    <w:rsid w:val="00FB1E6E"/>
    <w:pPr>
      <w:pBdr>
        <w:top w:val="single" w:sz="8" w:space="0" w:color="auto"/>
      </w:pBdr>
      <w:spacing w:before="100" w:beforeAutospacing="1" w:after="100" w:afterAutospacing="1" w:line="360" w:lineRule="auto"/>
      <w:ind w:firstLine="680"/>
      <w:jc w:val="center"/>
      <w:textAlignment w:val="center"/>
    </w:pPr>
    <w:rPr>
      <w:rFonts w:ascii="Calibri" w:eastAsia="Times New Roman" w:hAnsi="Calibri" w:cs="Times New Roman"/>
      <w:b/>
      <w:bCs/>
      <w:sz w:val="24"/>
      <w:szCs w:val="24"/>
      <w:lang w:val="en-US" w:eastAsia="ru-RU" w:bidi="en-US"/>
    </w:rPr>
  </w:style>
  <w:style w:type="paragraph" w:customStyle="1" w:styleId="xl276">
    <w:name w:val="xl276"/>
    <w:basedOn w:val="af4"/>
    <w:qFormat/>
    <w:rsid w:val="00FB1E6E"/>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eastAsia="Times New Roman" w:hAnsi="Calibri" w:cs="Times New Roman"/>
      <w:b/>
      <w:bCs/>
      <w:sz w:val="24"/>
      <w:szCs w:val="24"/>
      <w:lang w:val="en-US" w:eastAsia="ru-RU" w:bidi="en-US"/>
    </w:rPr>
  </w:style>
  <w:style w:type="paragraph" w:customStyle="1" w:styleId="xl277">
    <w:name w:val="xl277"/>
    <w:basedOn w:val="af4"/>
    <w:qFormat/>
    <w:rsid w:val="00FB1E6E"/>
    <w:pPr>
      <w:spacing w:before="100" w:beforeAutospacing="1" w:after="100" w:afterAutospacing="1" w:line="360" w:lineRule="auto"/>
      <w:ind w:firstLine="680"/>
      <w:jc w:val="both"/>
    </w:pPr>
    <w:rPr>
      <w:rFonts w:ascii="Arial CYR" w:eastAsia="Times New Roman" w:hAnsi="Arial CYR" w:cs="Arial CYR"/>
      <w:b/>
      <w:bCs/>
      <w:i/>
      <w:iCs/>
      <w:sz w:val="16"/>
      <w:szCs w:val="16"/>
      <w:lang w:val="en-US" w:eastAsia="ru-RU" w:bidi="en-US"/>
    </w:rPr>
  </w:style>
  <w:style w:type="paragraph" w:customStyle="1" w:styleId="xl278">
    <w:name w:val="xl278"/>
    <w:basedOn w:val="af4"/>
    <w:qFormat/>
    <w:rsid w:val="00FB1E6E"/>
    <w:pPr>
      <w:pBdr>
        <w:right w:val="single" w:sz="4" w:space="0" w:color="auto"/>
      </w:pBdr>
      <w:spacing w:before="100" w:beforeAutospacing="1" w:after="100" w:afterAutospacing="1" w:line="360" w:lineRule="auto"/>
      <w:ind w:firstLine="680"/>
      <w:jc w:val="both"/>
    </w:pPr>
    <w:rPr>
      <w:rFonts w:ascii="Arial CYR" w:eastAsia="Times New Roman" w:hAnsi="Arial CYR" w:cs="Arial CYR"/>
      <w:b/>
      <w:bCs/>
      <w:i/>
      <w:iCs/>
      <w:sz w:val="24"/>
      <w:szCs w:val="24"/>
      <w:lang w:val="en-US" w:eastAsia="ru-RU" w:bidi="en-US"/>
    </w:rPr>
  </w:style>
  <w:style w:type="paragraph" w:customStyle="1" w:styleId="xl279">
    <w:name w:val="xl279"/>
    <w:basedOn w:val="af4"/>
    <w:qFormat/>
    <w:rsid w:val="00FB1E6E"/>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0">
    <w:name w:val="xl280"/>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1">
    <w:name w:val="xl281"/>
    <w:basedOn w:val="af4"/>
    <w:qFormat/>
    <w:rsid w:val="00FB1E6E"/>
    <w:pPr>
      <w:pBdr>
        <w:left w:val="single" w:sz="8"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2">
    <w:name w:val="xl282"/>
    <w:basedOn w:val="af4"/>
    <w:qFormat/>
    <w:rsid w:val="00FB1E6E"/>
    <w:pPr>
      <w:pBdr>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3">
    <w:name w:val="xl283"/>
    <w:basedOn w:val="af4"/>
    <w:qFormat/>
    <w:rsid w:val="00FB1E6E"/>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4">
    <w:name w:val="xl284"/>
    <w:basedOn w:val="af4"/>
    <w:qFormat/>
    <w:rsid w:val="00FB1E6E"/>
    <w:pPr>
      <w:pBdr>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5">
    <w:name w:val="xl285"/>
    <w:basedOn w:val="af4"/>
    <w:qFormat/>
    <w:rsid w:val="00FB1E6E"/>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86">
    <w:name w:val="xl286"/>
    <w:basedOn w:val="af4"/>
    <w:qFormat/>
    <w:rsid w:val="00FB1E6E"/>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7">
    <w:name w:val="xl287"/>
    <w:basedOn w:val="af4"/>
    <w:qFormat/>
    <w:rsid w:val="00FB1E6E"/>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8">
    <w:name w:val="xl288"/>
    <w:basedOn w:val="af4"/>
    <w:qFormat/>
    <w:rsid w:val="00FB1E6E"/>
    <w:pPr>
      <w:pBdr>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9">
    <w:name w:val="xl289"/>
    <w:basedOn w:val="af4"/>
    <w:qFormat/>
    <w:rsid w:val="00FB1E6E"/>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0">
    <w:name w:val="xl290"/>
    <w:basedOn w:val="af4"/>
    <w:qFormat/>
    <w:rsid w:val="00FB1E6E"/>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1">
    <w:name w:val="xl291"/>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2">
    <w:name w:val="xl292"/>
    <w:basedOn w:val="af4"/>
    <w:qFormat/>
    <w:rsid w:val="00FB1E6E"/>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3">
    <w:name w:val="xl293"/>
    <w:basedOn w:val="af4"/>
    <w:qFormat/>
    <w:rsid w:val="00FB1E6E"/>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4">
    <w:name w:val="xl294"/>
    <w:basedOn w:val="af4"/>
    <w:qFormat/>
    <w:rsid w:val="00FB1E6E"/>
    <w:pPr>
      <w:pBdr>
        <w:top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5">
    <w:name w:val="xl295"/>
    <w:basedOn w:val="af4"/>
    <w:qFormat/>
    <w:rsid w:val="00FB1E6E"/>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6">
    <w:name w:val="xl296"/>
    <w:basedOn w:val="af4"/>
    <w:qFormat/>
    <w:rsid w:val="00FB1E6E"/>
    <w:pPr>
      <w:pBdr>
        <w:left w:val="single" w:sz="8" w:space="0" w:color="auto"/>
      </w:pBdr>
      <w:spacing w:before="100" w:beforeAutospacing="1" w:after="100" w:afterAutospacing="1" w:line="360" w:lineRule="auto"/>
      <w:ind w:firstLine="680"/>
      <w:jc w:val="center"/>
    </w:pPr>
    <w:rPr>
      <w:rFonts w:ascii="Calibri" w:eastAsia="Times New Roman" w:hAnsi="Calibri" w:cs="Times New Roman"/>
      <w:sz w:val="24"/>
      <w:szCs w:val="24"/>
      <w:lang w:val="en-US" w:eastAsia="ru-RU" w:bidi="en-US"/>
    </w:rPr>
  </w:style>
  <w:style w:type="paragraph" w:customStyle="1" w:styleId="xl297">
    <w:name w:val="xl297"/>
    <w:basedOn w:val="af4"/>
    <w:qFormat/>
    <w:rsid w:val="00FB1E6E"/>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8">
    <w:name w:val="xl298"/>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9">
    <w:name w:val="xl299"/>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0">
    <w:name w:val="xl300"/>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1">
    <w:name w:val="xl301"/>
    <w:basedOn w:val="af4"/>
    <w:qFormat/>
    <w:rsid w:val="00FB1E6E"/>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2">
    <w:name w:val="xl302"/>
    <w:basedOn w:val="af4"/>
    <w:qFormat/>
    <w:rsid w:val="00FB1E6E"/>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3">
    <w:name w:val="xl303"/>
    <w:basedOn w:val="af4"/>
    <w:qFormat/>
    <w:rsid w:val="00FB1E6E"/>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4">
    <w:name w:val="xl304"/>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5">
    <w:name w:val="xl305"/>
    <w:basedOn w:val="af4"/>
    <w:qFormat/>
    <w:rsid w:val="00FB1E6E"/>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06">
    <w:name w:val="xl306"/>
    <w:basedOn w:val="af4"/>
    <w:qFormat/>
    <w:rsid w:val="00FB1E6E"/>
    <w:pPr>
      <w:pBdr>
        <w:left w:val="single" w:sz="8" w:space="0" w:color="auto"/>
      </w:pBdr>
      <w:spacing w:before="100" w:beforeAutospacing="1" w:after="100" w:afterAutospacing="1" w:line="360" w:lineRule="auto"/>
      <w:ind w:firstLine="680"/>
      <w:jc w:val="center"/>
      <w:textAlignment w:val="center"/>
    </w:pPr>
    <w:rPr>
      <w:rFonts w:ascii="Calibri" w:eastAsia="Times New Roman" w:hAnsi="Calibri" w:cs="Times New Roman"/>
      <w:sz w:val="24"/>
      <w:szCs w:val="24"/>
      <w:lang w:val="en-US" w:eastAsia="ru-RU" w:bidi="en-US"/>
    </w:rPr>
  </w:style>
  <w:style w:type="paragraph" w:customStyle="1" w:styleId="xl307">
    <w:name w:val="xl307"/>
    <w:basedOn w:val="af4"/>
    <w:qFormat/>
    <w:rsid w:val="00FB1E6E"/>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8">
    <w:name w:val="xl308"/>
    <w:basedOn w:val="af4"/>
    <w:qFormat/>
    <w:rsid w:val="00FB1E6E"/>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09">
    <w:name w:val="xl309"/>
    <w:basedOn w:val="af4"/>
    <w:qFormat/>
    <w:rsid w:val="00FB1E6E"/>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0">
    <w:name w:val="xl310"/>
    <w:basedOn w:val="af4"/>
    <w:qFormat/>
    <w:rsid w:val="00FB1E6E"/>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11">
    <w:name w:val="xl311"/>
    <w:basedOn w:val="af4"/>
    <w:qFormat/>
    <w:rsid w:val="00FB1E6E"/>
    <w:pP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2">
    <w:name w:val="xl312"/>
    <w:basedOn w:val="af4"/>
    <w:qFormat/>
    <w:rsid w:val="00FB1E6E"/>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3">
    <w:name w:val="xl313"/>
    <w:basedOn w:val="af4"/>
    <w:qFormat/>
    <w:rsid w:val="00FB1E6E"/>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4">
    <w:name w:val="xl314"/>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5">
    <w:name w:val="xl315"/>
    <w:basedOn w:val="af4"/>
    <w:qFormat/>
    <w:rsid w:val="00FB1E6E"/>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6">
    <w:name w:val="xl316"/>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17">
    <w:name w:val="xl317"/>
    <w:basedOn w:val="af4"/>
    <w:qFormat/>
    <w:rsid w:val="00FB1E6E"/>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8">
    <w:name w:val="xl318"/>
    <w:basedOn w:val="af4"/>
    <w:qFormat/>
    <w:rsid w:val="00FB1E6E"/>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9">
    <w:name w:val="xl319"/>
    <w:basedOn w:val="af4"/>
    <w:qFormat/>
    <w:rsid w:val="00FB1E6E"/>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0">
    <w:name w:val="xl320"/>
    <w:basedOn w:val="af4"/>
    <w:qFormat/>
    <w:rsid w:val="00FB1E6E"/>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1">
    <w:name w:val="xl321"/>
    <w:basedOn w:val="af4"/>
    <w:qFormat/>
    <w:rsid w:val="00FB1E6E"/>
    <w:pPr>
      <w:pBdr>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2">
    <w:name w:val="xl322"/>
    <w:basedOn w:val="af4"/>
    <w:qFormat/>
    <w:rsid w:val="00FB1E6E"/>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23">
    <w:name w:val="xl323"/>
    <w:basedOn w:val="af4"/>
    <w:qFormat/>
    <w:rsid w:val="00FB1E6E"/>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b/>
      <w:bCs/>
      <w:sz w:val="24"/>
      <w:szCs w:val="24"/>
      <w:lang w:val="en-US" w:eastAsia="ru-RU" w:bidi="en-US"/>
    </w:rPr>
  </w:style>
  <w:style w:type="paragraph" w:customStyle="1" w:styleId="xl324">
    <w:name w:val="xl324"/>
    <w:basedOn w:val="af4"/>
    <w:qFormat/>
    <w:rsid w:val="00FB1E6E"/>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25">
    <w:name w:val="xl325"/>
    <w:basedOn w:val="af4"/>
    <w:qFormat/>
    <w:rsid w:val="00FB1E6E"/>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26">
    <w:name w:val="xl326"/>
    <w:basedOn w:val="af4"/>
    <w:qFormat/>
    <w:rsid w:val="00FB1E6E"/>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27">
    <w:name w:val="xl327"/>
    <w:basedOn w:val="af4"/>
    <w:qFormat/>
    <w:rsid w:val="00FB1E6E"/>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28">
    <w:name w:val="xl328"/>
    <w:basedOn w:val="af4"/>
    <w:qFormat/>
    <w:rsid w:val="00FB1E6E"/>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29">
    <w:name w:val="xl329"/>
    <w:basedOn w:val="af4"/>
    <w:qFormat/>
    <w:rsid w:val="00FB1E6E"/>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30">
    <w:name w:val="xl330"/>
    <w:basedOn w:val="af4"/>
    <w:qFormat/>
    <w:rsid w:val="00FB1E6E"/>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31">
    <w:name w:val="xl331"/>
    <w:basedOn w:val="af4"/>
    <w:qFormat/>
    <w:rsid w:val="00FB1E6E"/>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b/>
      <w:bCs/>
      <w:sz w:val="24"/>
      <w:szCs w:val="24"/>
      <w:lang w:val="en-US" w:eastAsia="ru-RU" w:bidi="en-US"/>
    </w:rPr>
  </w:style>
  <w:style w:type="paragraph" w:customStyle="1" w:styleId="xl332">
    <w:name w:val="xl332"/>
    <w:basedOn w:val="af4"/>
    <w:qFormat/>
    <w:rsid w:val="00FB1E6E"/>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33">
    <w:name w:val="xl333"/>
    <w:basedOn w:val="af4"/>
    <w:qFormat/>
    <w:rsid w:val="00FB1E6E"/>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34">
    <w:name w:val="xl334"/>
    <w:basedOn w:val="af4"/>
    <w:qFormat/>
    <w:rsid w:val="00FB1E6E"/>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eastAsia="Times New Roman" w:hAnsi="Calibri" w:cs="Times New Roman"/>
      <w:sz w:val="24"/>
      <w:szCs w:val="24"/>
      <w:lang w:val="en-US" w:eastAsia="ru-RU" w:bidi="en-US"/>
    </w:rPr>
  </w:style>
  <w:style w:type="paragraph" w:customStyle="1" w:styleId="xl335">
    <w:name w:val="xl335"/>
    <w:basedOn w:val="af4"/>
    <w:qFormat/>
    <w:rsid w:val="00FB1E6E"/>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36">
    <w:name w:val="xl336"/>
    <w:basedOn w:val="af4"/>
    <w:qFormat/>
    <w:rsid w:val="00FB1E6E"/>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37">
    <w:name w:val="xl337"/>
    <w:basedOn w:val="af4"/>
    <w:qFormat/>
    <w:rsid w:val="00FB1E6E"/>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8">
    <w:name w:val="xl338"/>
    <w:basedOn w:val="af4"/>
    <w:qFormat/>
    <w:rsid w:val="00FB1E6E"/>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9">
    <w:name w:val="xl339"/>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40">
    <w:name w:val="xl340"/>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1">
    <w:name w:val="xl341"/>
    <w:basedOn w:val="af4"/>
    <w:qFormat/>
    <w:rsid w:val="00FB1E6E"/>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2">
    <w:name w:val="xl342"/>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3">
    <w:name w:val="xl343"/>
    <w:basedOn w:val="af4"/>
    <w:qFormat/>
    <w:rsid w:val="00FB1E6E"/>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4">
    <w:name w:val="xl344"/>
    <w:basedOn w:val="af4"/>
    <w:qFormat/>
    <w:rsid w:val="00FB1E6E"/>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5">
    <w:name w:val="xl345"/>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6">
    <w:name w:val="xl346"/>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7">
    <w:name w:val="xl347"/>
    <w:basedOn w:val="af4"/>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8">
    <w:name w:val="xl348"/>
    <w:basedOn w:val="af4"/>
    <w:qFormat/>
    <w:rsid w:val="00FB1E6E"/>
    <w:pPr>
      <w:pBdr>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9">
    <w:name w:val="xl349"/>
    <w:basedOn w:val="af4"/>
    <w:qFormat/>
    <w:rsid w:val="00FB1E6E"/>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szCs w:val="24"/>
      <w:lang w:val="en-US" w:eastAsia="ru-RU" w:bidi="en-US"/>
    </w:rPr>
  </w:style>
  <w:style w:type="paragraph" w:customStyle="1" w:styleId="xl350">
    <w:name w:val="xl350"/>
    <w:basedOn w:val="af4"/>
    <w:qFormat/>
    <w:rsid w:val="00FB1E6E"/>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eastAsia="Times New Roman" w:hAnsi="Calibri" w:cs="Times New Roman"/>
      <w:sz w:val="24"/>
      <w:szCs w:val="24"/>
      <w:lang w:val="en-US" w:eastAsia="ru-RU" w:bidi="en-US"/>
    </w:rPr>
  </w:style>
  <w:style w:type="table" w:customStyle="1" w:styleId="11a">
    <w:name w:val="Светлая заливка1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9">
    <w:name w:val="Table Simple 3"/>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6"/>
    <w:next w:val="af6"/>
    <w:uiPriority w:val="64"/>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d">
    <w:name w:val="Revision"/>
    <w:hidden/>
    <w:uiPriority w:val="99"/>
    <w:semiHidden/>
    <w:rsid w:val="00FB1E6E"/>
    <w:rPr>
      <w:rFonts w:ascii="Arial" w:eastAsia="Microsoft YaHei" w:hAnsi="Arial" w:cs="Times New Roman"/>
      <w:spacing w:val="-5"/>
      <w:lang w:val="en-US" w:bidi="en-US"/>
    </w:rPr>
  </w:style>
  <w:style w:type="table" w:customStyle="1" w:styleId="1131">
    <w:name w:val="Светлая заливка113"/>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a">
    <w:name w:val="Светлая заливка3"/>
    <w:basedOn w:val="af6"/>
    <w:next w:val="LightShading1"/>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e">
    <w:name w:val="Сетка таблицы4"/>
    <w:basedOn w:val="af6"/>
    <w:next w:val="aff3"/>
    <w:uiPriority w:val="5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e">
    <w:name w:val="рпдлпжлопж"/>
    <w:basedOn w:val="af6"/>
    <w:uiPriority w:val="99"/>
    <w:rsid w:val="00FB1E6E"/>
    <w:pPr>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7"/>
    <w:locked/>
    <w:rsid w:val="00FB1E6E"/>
    <w:pPr>
      <w:numPr>
        <w:numId w:val="78"/>
      </w:numPr>
    </w:pPr>
  </w:style>
  <w:style w:type="paragraph" w:customStyle="1" w:styleId="xl41791">
    <w:name w:val="xl41791"/>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table" w:customStyle="1" w:styleId="314">
    <w:name w:val="Светлая заливка31"/>
    <w:basedOn w:val="af6"/>
    <w:next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41792">
    <w:name w:val="xl41792"/>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table" w:customStyle="1" w:styleId="5c">
    <w:name w:val="Сетка таблицы5"/>
    <w:basedOn w:val="af6"/>
    <w:next w:val="aff3"/>
    <w:rsid w:val="00FB1E6E"/>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41793">
    <w:name w:val="xl41793"/>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table" w:customStyle="1" w:styleId="TableGrid11">
    <w:name w:val="Table Grid11"/>
    <w:basedOn w:val="af6"/>
    <w:next w:val="aff3"/>
    <w:rsid w:val="00FB1E6E"/>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e">
    <w:name w:val="Папушкин1"/>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6">
    <w:name w:val="Столбцы таблицы 31"/>
    <w:basedOn w:val="af6"/>
    <w:next w:val="3f1"/>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6"/>
    <w:next w:val="4c"/>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6"/>
    <w:next w:val="5a"/>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6"/>
    <w:next w:val="-1"/>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Столбцы таблицы 21"/>
    <w:basedOn w:val="af6"/>
    <w:next w:val="2f5"/>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6"/>
    <w:next w:val="-2"/>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
    <w:name w:val="Современная таблица1"/>
    <w:basedOn w:val="af6"/>
    <w:next w:val="affffe"/>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
    <w:name w:val="Простая таблица 21"/>
    <w:basedOn w:val="af6"/>
    <w:next w:val="2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0">
    <w:name w:val="Стандартная таблица1"/>
    <w:basedOn w:val="af6"/>
    <w:next w:val="afffff"/>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6"/>
    <w:next w:val="1f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6"/>
    <w:next w:val="1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6">
    <w:name w:val="Изящная таблица 21"/>
    <w:basedOn w:val="af6"/>
    <w:next w:val="2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6"/>
    <w:next w:val="-1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6"/>
    <w:next w:val="-2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6"/>
    <w:next w:val="-3"/>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1">
    <w:name w:val="Изысканная таблица1"/>
    <w:basedOn w:val="af6"/>
    <w:next w:val="afffff1"/>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6"/>
    <w:next w:val="1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f6"/>
    <w:next w:val="2f8"/>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6"/>
    <w:next w:val="aff3"/>
    <w:uiPriority w:val="59"/>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6"/>
    <w:next w:val="aff3"/>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
    <w:basedOn w:val="af6"/>
    <w:next w:val="8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c">
    <w:name w:val="Сетка таблицы 21"/>
    <w:basedOn w:val="af6"/>
    <w:next w:val="2fd"/>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6"/>
    <w:next w:val="1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7">
    <w:name w:val="Простая таблица 31"/>
    <w:basedOn w:val="af6"/>
    <w:next w:val="3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6"/>
    <w:next w:val="af6"/>
    <w:uiPriority w:val="64"/>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41794">
    <w:name w:val="xl41794"/>
    <w:basedOn w:val="af4"/>
    <w:rsid w:val="00FB1E6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table" w:customStyle="1" w:styleId="132">
    <w:name w:val="Средний список 13"/>
    <w:basedOn w:val="af6"/>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6"/>
    <w:next w:val="132"/>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f">
    <w:name w:val="Светлая заливка4"/>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41795">
    <w:name w:val="xl41795"/>
    <w:basedOn w:val="af4"/>
    <w:rsid w:val="00FB1E6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41796">
    <w:name w:val="xl41796"/>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table" w:customStyle="1" w:styleId="1122">
    <w:name w:val="Средний список 11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41797">
    <w:name w:val="xl41797"/>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table" w:customStyle="1" w:styleId="1132">
    <w:name w:val="Средний список 11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41798">
    <w:name w:val="xl41798"/>
    <w:basedOn w:val="af4"/>
    <w:rsid w:val="00FB1E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1141">
    <w:name w:val="Средний список 114"/>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41799">
    <w:name w:val="xl41799"/>
    <w:basedOn w:val="af4"/>
    <w:rsid w:val="00FB1E6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1160">
    <w:name w:val="Средний список 116"/>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d">
    <w:name w:val="Светлая заливка21"/>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41800">
    <w:name w:val="xl41800"/>
    <w:basedOn w:val="af4"/>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1170">
    <w:name w:val="Средний список 117"/>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41801">
    <w:name w:val="xl41801"/>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11111">
    <w:name w:val="Средний список 111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41802">
    <w:name w:val="xl41802"/>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11120">
    <w:name w:val="Средний список 111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
    <w:name w:val="Светлая заливка13"/>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6"/>
    <w:next w:val="56"/>
    <w:rsid w:val="00FB1E6E"/>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4"/>
    <w:next w:val="af4"/>
    <w:autoRedefine/>
    <w:qFormat/>
    <w:rsid w:val="00FB1E6E"/>
    <w:pPr>
      <w:numPr>
        <w:ilvl w:val="1"/>
        <w:numId w:val="14"/>
      </w:numPr>
      <w:pBdr>
        <w:right w:val="single" w:sz="4" w:space="4" w:color="auto"/>
      </w:pBdr>
      <w:tabs>
        <w:tab w:val="clear" w:pos="1440"/>
        <w:tab w:val="left" w:pos="2880"/>
      </w:tabs>
      <w:overflowPunct w:val="0"/>
      <w:autoSpaceDE w:val="0"/>
      <w:autoSpaceDN w:val="0"/>
      <w:spacing w:before="60" w:after="60" w:line="360" w:lineRule="auto"/>
      <w:ind w:left="1647"/>
      <w:jc w:val="both"/>
    </w:pPr>
    <w:rPr>
      <w:rFonts w:ascii="Times New Roman" w:eastAsia="Times New Roman" w:hAnsi="Times New Roman" w:cs="Times New Roman"/>
      <w:color w:val="000000"/>
      <w:sz w:val="24"/>
      <w:szCs w:val="24"/>
      <w:lang w:val="en-US" w:eastAsia="ru-RU" w:bidi="en-US"/>
    </w:rPr>
  </w:style>
  <w:style w:type="paragraph" w:customStyle="1" w:styleId="ConsNormal">
    <w:name w:val="ConsNormal"/>
    <w:uiPriority w:val="99"/>
    <w:qFormat/>
    <w:rsid w:val="00FB1E6E"/>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FB1E6E"/>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qFormat/>
    <w:rsid w:val="00FB1E6E"/>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qFormat/>
    <w:rsid w:val="00FB1E6E"/>
    <w:pPr>
      <w:overflowPunct w:val="0"/>
      <w:autoSpaceDE w:val="0"/>
      <w:autoSpaceDN w:val="0"/>
      <w:adjustRightInd w:val="0"/>
      <w:textAlignment w:val="baseline"/>
    </w:pPr>
    <w:rPr>
      <w:rFonts w:ascii="Arial" w:eastAsia="Times New Roman" w:hAnsi="Arial" w:cs="Times New Roman"/>
      <w:b/>
      <w:sz w:val="16"/>
      <w:lang w:val="en-US" w:bidi="en-US"/>
    </w:rPr>
  </w:style>
  <w:style w:type="paragraph" w:customStyle="1" w:styleId="ChapterSubtitle">
    <w:name w:val="Chapter Subtitle"/>
    <w:basedOn w:val="affffff"/>
    <w:qFormat/>
    <w:rsid w:val="00FB1E6E"/>
    <w:pPr>
      <w:keepNext/>
      <w:keepLines/>
      <w:spacing w:before="60" w:line="240" w:lineRule="auto"/>
    </w:pPr>
    <w:rPr>
      <w:spacing w:val="-16"/>
      <w:kern w:val="28"/>
      <w:sz w:val="32"/>
    </w:rPr>
  </w:style>
  <w:style w:type="character" w:customStyle="1" w:styleId="ArialUnicodeMS115pt">
    <w:name w:val="Основной текст + Arial Unicode MS;11.5 pt"/>
    <w:basedOn w:val="af5"/>
    <w:rsid w:val="00FB1E6E"/>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uiPriority w:val="99"/>
    <w:qFormat/>
    <w:rsid w:val="00FB1E6E"/>
    <w:pPr>
      <w:widowControl w:val="0"/>
      <w:suppressAutoHyphens/>
      <w:autoSpaceDN w:val="0"/>
      <w:textAlignment w:val="baseline"/>
    </w:pPr>
    <w:rPr>
      <w:rFonts w:ascii="Cambria" w:eastAsia="Andale Sans UI" w:hAnsi="Cambria" w:cs="Tahoma"/>
      <w:kern w:val="3"/>
      <w:sz w:val="24"/>
      <w:szCs w:val="24"/>
      <w:lang w:val="de-DE" w:eastAsia="ja-JP" w:bidi="fa-IR"/>
    </w:rPr>
  </w:style>
  <w:style w:type="character" w:customStyle="1" w:styleId="afffffff">
    <w:name w:val="Основной текст_"/>
    <w:basedOn w:val="af5"/>
    <w:link w:val="2ff4"/>
    <w:locked/>
    <w:rsid w:val="00FB1E6E"/>
    <w:rPr>
      <w:rFonts w:ascii="Arial" w:eastAsia="Arial" w:hAnsi="Arial" w:cs="Arial"/>
      <w:shd w:val="clear" w:color="auto" w:fill="FFFFFF"/>
    </w:rPr>
  </w:style>
  <w:style w:type="paragraph" w:customStyle="1" w:styleId="2ff4">
    <w:name w:val="Основной текст2"/>
    <w:basedOn w:val="af4"/>
    <w:link w:val="afffffff"/>
    <w:qFormat/>
    <w:rsid w:val="00FB1E6E"/>
    <w:pPr>
      <w:shd w:val="clear" w:color="auto" w:fill="FFFFFF"/>
      <w:spacing w:before="7680" w:after="0" w:line="0" w:lineRule="atLeast"/>
      <w:ind w:hanging="360"/>
      <w:jc w:val="center"/>
    </w:pPr>
    <w:rPr>
      <w:rFonts w:ascii="Arial" w:eastAsia="Arial" w:hAnsi="Arial" w:cs="Arial"/>
    </w:rPr>
  </w:style>
  <w:style w:type="character" w:customStyle="1" w:styleId="85pt">
    <w:name w:val="Колонтитул + 8.5 pt;Не полужирный"/>
    <w:basedOn w:val="aff1"/>
    <w:rsid w:val="00FB1E6E"/>
    <w:rPr>
      <w:rFonts w:ascii="Arial Narrow" w:eastAsia="Arial Narrow" w:hAnsi="Arial Narrow" w:cs="Arial Narrow"/>
      <w:b/>
      <w:bCs/>
      <w:i w:val="0"/>
      <w:iCs w:val="0"/>
      <w:smallCaps w:val="0"/>
      <w:strike w:val="0"/>
      <w:color w:val="000000"/>
      <w:spacing w:val="0"/>
      <w:w w:val="100"/>
      <w:position w:val="0"/>
      <w:sz w:val="17"/>
      <w:szCs w:val="17"/>
      <w:u w:val="none"/>
      <w:shd w:val="clear" w:color="auto" w:fill="FFFFFF"/>
      <w:lang w:val="ru-RU"/>
    </w:rPr>
  </w:style>
  <w:style w:type="character" w:customStyle="1" w:styleId="Arial85pt">
    <w:name w:val="Колонтитул + Arial;8.5 pt"/>
    <w:basedOn w:val="aff1"/>
    <w:rsid w:val="00FB1E6E"/>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paragraph" w:customStyle="1" w:styleId="xl46737">
    <w:name w:val="xl46737"/>
    <w:basedOn w:val="af4"/>
    <w:uiPriority w:val="99"/>
    <w:qFormat/>
    <w:rsid w:val="00FB1E6E"/>
    <w:pPr>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8">
    <w:name w:val="xl46738"/>
    <w:basedOn w:val="af4"/>
    <w:uiPriority w:val="99"/>
    <w:qFormat/>
    <w:rsid w:val="00FB1E6E"/>
    <w:pPr>
      <w:shd w:val="clear" w:color="000000" w:fill="FFFF00"/>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9">
    <w:name w:val="xl46739"/>
    <w:basedOn w:val="af4"/>
    <w:uiPriority w:val="99"/>
    <w:qFormat/>
    <w:rsid w:val="00FB1E6E"/>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40">
    <w:name w:val="xl46740"/>
    <w:basedOn w:val="af4"/>
    <w:uiPriority w:val="99"/>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41">
    <w:name w:val="xl46741"/>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42">
    <w:name w:val="xl46742"/>
    <w:basedOn w:val="af4"/>
    <w:uiPriority w:val="99"/>
    <w:qFormat/>
    <w:rsid w:val="00FB1E6E"/>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43">
    <w:name w:val="xl46743"/>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rFonts w:ascii="Times New Roman" w:eastAsia="Times New Roman" w:hAnsi="Times New Roman" w:cs="Times New Roman"/>
      <w:b/>
      <w:bCs/>
      <w:i/>
      <w:iCs/>
      <w:sz w:val="24"/>
      <w:szCs w:val="24"/>
      <w:lang w:val="en-US" w:eastAsia="ru-RU" w:bidi="en-US"/>
    </w:rPr>
  </w:style>
  <w:style w:type="paragraph" w:customStyle="1" w:styleId="xl46744">
    <w:name w:val="xl46744"/>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rFonts w:ascii="Times New Roman" w:eastAsia="Times New Roman" w:hAnsi="Times New Roman" w:cs="Times New Roman"/>
      <w:b/>
      <w:bCs/>
      <w:i/>
      <w:iCs/>
      <w:sz w:val="24"/>
      <w:szCs w:val="24"/>
      <w:lang w:val="en-US" w:eastAsia="ru-RU" w:bidi="en-US"/>
    </w:rPr>
  </w:style>
  <w:style w:type="paragraph" w:customStyle="1" w:styleId="xl46745">
    <w:name w:val="xl46745"/>
    <w:basedOn w:val="af4"/>
    <w:uiPriority w:val="99"/>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46">
    <w:name w:val="xl46746"/>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47">
    <w:name w:val="xl46747"/>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48">
    <w:name w:val="xl46748"/>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49">
    <w:name w:val="xl46749"/>
    <w:basedOn w:val="af4"/>
    <w:uiPriority w:val="99"/>
    <w:qFormat/>
    <w:rsid w:val="00FB1E6E"/>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50">
    <w:name w:val="xl46750"/>
    <w:basedOn w:val="af4"/>
    <w:uiPriority w:val="99"/>
    <w:qFormat/>
    <w:rsid w:val="00FB1E6E"/>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51">
    <w:name w:val="xl46751"/>
    <w:basedOn w:val="af4"/>
    <w:uiPriority w:val="99"/>
    <w:qFormat/>
    <w:rsid w:val="00FB1E6E"/>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52">
    <w:name w:val="xl46752"/>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53">
    <w:name w:val="xl46753"/>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54">
    <w:name w:val="xl46754"/>
    <w:basedOn w:val="af4"/>
    <w:uiPriority w:val="99"/>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55">
    <w:name w:val="xl46755"/>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rFonts w:ascii="Times New Roman" w:eastAsia="Times New Roman" w:hAnsi="Times New Roman" w:cs="Times New Roman"/>
      <w:b/>
      <w:bCs/>
      <w:sz w:val="28"/>
      <w:szCs w:val="28"/>
      <w:lang w:val="en-US" w:eastAsia="ru-RU" w:bidi="en-US"/>
    </w:rPr>
  </w:style>
  <w:style w:type="paragraph" w:customStyle="1" w:styleId="xl46756">
    <w:name w:val="xl46756"/>
    <w:basedOn w:val="af4"/>
    <w:uiPriority w:val="99"/>
    <w:qFormat/>
    <w:rsid w:val="00FB1E6E"/>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57">
    <w:name w:val="xl46757"/>
    <w:basedOn w:val="af4"/>
    <w:uiPriority w:val="99"/>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46758">
    <w:name w:val="xl46758"/>
    <w:basedOn w:val="af4"/>
    <w:uiPriority w:val="99"/>
    <w:qFormat/>
    <w:rsid w:val="00FB1E6E"/>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6759">
    <w:name w:val="xl46759"/>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6735">
    <w:name w:val="xl46735"/>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rFonts w:ascii="Times New Roman" w:eastAsia="Times New Roman" w:hAnsi="Times New Roman" w:cs="Times New Roman"/>
      <w:b/>
      <w:bCs/>
      <w:sz w:val="28"/>
      <w:szCs w:val="28"/>
      <w:lang w:val="en-US" w:eastAsia="ru-RU" w:bidi="en-US"/>
    </w:rPr>
  </w:style>
  <w:style w:type="paragraph" w:customStyle="1" w:styleId="xl46736">
    <w:name w:val="xl46736"/>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afffffff0">
    <w:name w:val="Подпись рисунков/таблиц"/>
    <w:basedOn w:val="af4"/>
    <w:next w:val="afffff7"/>
    <w:uiPriority w:val="99"/>
    <w:qFormat/>
    <w:rsid w:val="00FB1E6E"/>
    <w:pPr>
      <w:keepNext/>
      <w:spacing w:after="0" w:line="240" w:lineRule="auto"/>
      <w:ind w:firstLine="426"/>
      <w:jc w:val="center"/>
    </w:pPr>
    <w:rPr>
      <w:rFonts w:ascii="Times New Roman" w:eastAsia="Times New Roman" w:hAnsi="Times New Roman" w:cs="Times New Roman"/>
      <w:bCs/>
      <w:sz w:val="20"/>
      <w:szCs w:val="18"/>
      <w:lang w:val="en-US" w:eastAsia="ru-RU" w:bidi="en-US"/>
    </w:rPr>
  </w:style>
  <w:style w:type="paragraph" w:customStyle="1" w:styleId="2ff5">
    <w:name w:val="Подпись рисунков/таблиц2"/>
    <w:basedOn w:val="af4"/>
    <w:next w:val="afffff7"/>
    <w:uiPriority w:val="99"/>
    <w:qFormat/>
    <w:rsid w:val="00FB1E6E"/>
    <w:pPr>
      <w:keepNext/>
      <w:spacing w:after="0" w:line="240" w:lineRule="auto"/>
      <w:ind w:firstLine="426"/>
      <w:jc w:val="center"/>
    </w:pPr>
    <w:rPr>
      <w:rFonts w:ascii="Times New Roman" w:eastAsia="Times New Roman" w:hAnsi="Times New Roman" w:cs="Times New Roman"/>
      <w:bCs/>
      <w:sz w:val="20"/>
      <w:szCs w:val="18"/>
      <w:lang w:val="en-US" w:eastAsia="ru-RU" w:bidi="en-US"/>
    </w:rPr>
  </w:style>
  <w:style w:type="paragraph" w:customStyle="1" w:styleId="1ff2">
    <w:name w:val="Подпись рисунков/таблиц1"/>
    <w:basedOn w:val="afff0"/>
    <w:next w:val="afffff7"/>
    <w:uiPriority w:val="99"/>
    <w:qFormat/>
    <w:rsid w:val="00FB1E6E"/>
    <w:pPr>
      <w:tabs>
        <w:tab w:val="right" w:leader="dot" w:pos="9628"/>
      </w:tabs>
      <w:spacing w:line="360" w:lineRule="auto"/>
      <w:ind w:left="440" w:hanging="440"/>
      <w:jc w:val="both"/>
    </w:pPr>
    <w:rPr>
      <w:rFonts w:ascii="Times New Roman" w:eastAsia="Times New Roman" w:hAnsi="Times New Roman" w:cs="Times New Roman"/>
      <w:bCs/>
      <w:i/>
      <w:noProof/>
      <w:sz w:val="20"/>
      <w:szCs w:val="20"/>
      <w:lang w:val="en-US" w:eastAsia="ru-RU" w:bidi="en-US"/>
    </w:rPr>
  </w:style>
  <w:style w:type="paragraph" w:customStyle="1" w:styleId="xl47857">
    <w:name w:val="xl47857"/>
    <w:basedOn w:val="af4"/>
    <w:qFormat/>
    <w:rsid w:val="00FB1E6E"/>
    <w:pPr>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858">
    <w:name w:val="xl47858"/>
    <w:basedOn w:val="af4"/>
    <w:qFormat/>
    <w:rsid w:val="00FB1E6E"/>
    <w:pPr>
      <w:shd w:val="clear" w:color="000000" w:fill="FFFF00"/>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859">
    <w:name w:val="xl47859"/>
    <w:basedOn w:val="af4"/>
    <w:qFormat/>
    <w:rsid w:val="00FB1E6E"/>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60">
    <w:name w:val="xl47860"/>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61">
    <w:name w:val="xl47861"/>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62">
    <w:name w:val="xl47862"/>
    <w:basedOn w:val="af4"/>
    <w:qFormat/>
    <w:rsid w:val="00FB1E6E"/>
    <w:pPr>
      <w:pBdr>
        <w:left w:val="single" w:sz="4" w:space="0" w:color="auto"/>
        <w:right w:val="single" w:sz="4" w:space="0" w:color="auto"/>
      </w:pBdr>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63">
    <w:name w:val="xl47863"/>
    <w:basedOn w:val="af4"/>
    <w:qFormat/>
    <w:rsid w:val="00FB1E6E"/>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64">
    <w:name w:val="xl47864"/>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65">
    <w:name w:val="xl47865"/>
    <w:basedOn w:val="af4"/>
    <w:qFormat/>
    <w:rsid w:val="00FB1E6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rFonts w:ascii="Times New Roman" w:eastAsia="Times New Roman" w:hAnsi="Times New Roman" w:cs="Times New Roman"/>
      <w:b/>
      <w:bCs/>
      <w:i/>
      <w:iCs/>
      <w:sz w:val="24"/>
      <w:szCs w:val="24"/>
      <w:lang w:val="en-US" w:eastAsia="ru-RU" w:bidi="en-US"/>
    </w:rPr>
  </w:style>
  <w:style w:type="paragraph" w:customStyle="1" w:styleId="xl47866">
    <w:name w:val="xl47866"/>
    <w:basedOn w:val="af4"/>
    <w:qFormat/>
    <w:rsid w:val="00FB1E6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rFonts w:ascii="Times New Roman" w:eastAsia="Times New Roman" w:hAnsi="Times New Roman" w:cs="Times New Roman"/>
      <w:b/>
      <w:bCs/>
      <w:i/>
      <w:iCs/>
      <w:sz w:val="24"/>
      <w:szCs w:val="24"/>
      <w:lang w:val="en-US" w:eastAsia="ru-RU" w:bidi="en-US"/>
    </w:rPr>
  </w:style>
  <w:style w:type="paragraph" w:customStyle="1" w:styleId="xl47867">
    <w:name w:val="xl47867"/>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68">
    <w:name w:val="xl47868"/>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69">
    <w:name w:val="xl47869"/>
    <w:basedOn w:val="af4"/>
    <w:qFormat/>
    <w:rsid w:val="00FB1E6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70">
    <w:name w:val="xl47870"/>
    <w:basedOn w:val="af4"/>
    <w:qFormat/>
    <w:rsid w:val="00FB1E6E"/>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71">
    <w:name w:val="xl47871"/>
    <w:basedOn w:val="af4"/>
    <w:qFormat/>
    <w:rsid w:val="00FB1E6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72">
    <w:name w:val="xl47872"/>
    <w:basedOn w:val="af4"/>
    <w:qFormat/>
    <w:rsid w:val="00FB1E6E"/>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73">
    <w:name w:val="xl47873"/>
    <w:basedOn w:val="af4"/>
    <w:qFormat/>
    <w:rsid w:val="00FB1E6E"/>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74">
    <w:name w:val="xl47874"/>
    <w:basedOn w:val="af4"/>
    <w:qFormat/>
    <w:rsid w:val="00FB1E6E"/>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75">
    <w:name w:val="xl47875"/>
    <w:basedOn w:val="af4"/>
    <w:qFormat/>
    <w:rsid w:val="00FB1E6E"/>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76">
    <w:name w:val="xl47876"/>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77">
    <w:name w:val="xl47877"/>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78">
    <w:name w:val="xl47878"/>
    <w:basedOn w:val="af4"/>
    <w:qFormat/>
    <w:rsid w:val="00FB1E6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rFonts w:ascii="Times New Roman" w:eastAsia="Times New Roman" w:hAnsi="Times New Roman" w:cs="Times New Roman"/>
      <w:b/>
      <w:bCs/>
      <w:sz w:val="28"/>
      <w:szCs w:val="28"/>
      <w:lang w:val="en-US" w:eastAsia="ru-RU" w:bidi="en-US"/>
    </w:rPr>
  </w:style>
  <w:style w:type="paragraph" w:customStyle="1" w:styleId="xl47879">
    <w:name w:val="xl47879"/>
    <w:basedOn w:val="af4"/>
    <w:qFormat/>
    <w:rsid w:val="00FB1E6E"/>
    <w:pPr>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80">
    <w:name w:val="xl47880"/>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81">
    <w:name w:val="xl47881"/>
    <w:basedOn w:val="af4"/>
    <w:qFormat/>
    <w:rsid w:val="00FB1E6E"/>
    <w:pPr>
      <w:pBdr>
        <w:top w:val="single" w:sz="4" w:space="0" w:color="auto"/>
        <w:left w:val="single" w:sz="4" w:space="0" w:color="auto"/>
        <w:bottom w:val="single" w:sz="4" w:space="0" w:color="auto"/>
      </w:pBdr>
      <w:shd w:val="clear" w:color="000000" w:fill="D9D9D9"/>
      <w:spacing w:before="100" w:beforeAutospacing="1" w:after="100" w:afterAutospacing="1" w:line="360" w:lineRule="auto"/>
      <w:ind w:firstLine="680"/>
      <w:jc w:val="center"/>
    </w:pPr>
    <w:rPr>
      <w:rFonts w:ascii="Times New Roman" w:eastAsia="Times New Roman" w:hAnsi="Times New Roman" w:cs="Times New Roman"/>
      <w:b/>
      <w:bCs/>
      <w:sz w:val="24"/>
      <w:szCs w:val="24"/>
      <w:lang w:val="en-US" w:eastAsia="ru-RU" w:bidi="en-US"/>
    </w:rPr>
  </w:style>
  <w:style w:type="paragraph" w:customStyle="1" w:styleId="xl47882">
    <w:name w:val="xl47882"/>
    <w:basedOn w:val="af4"/>
    <w:qFormat/>
    <w:rsid w:val="00FB1E6E"/>
    <w:pPr>
      <w:pBdr>
        <w:left w:val="single" w:sz="4" w:space="0" w:color="auto"/>
      </w:pBdr>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1ff3">
    <w:name w:val="МОЙ Заголовок 1"/>
    <w:basedOn w:val="1c"/>
    <w:link w:val="1ff4"/>
    <w:qFormat/>
    <w:rsid w:val="00FB1E6E"/>
    <w:pPr>
      <w:keepNext w:val="0"/>
      <w:keepLines w:val="0"/>
      <w:suppressAutoHyphens/>
      <w:spacing w:after="240"/>
      <w:ind w:left="1786" w:hanging="360"/>
      <w:contextualSpacing/>
    </w:pPr>
    <w:rPr>
      <w:rFonts w:ascii="Arial" w:hAnsi="Arial"/>
      <w:b w:val="0"/>
      <w:smallCaps/>
      <w:spacing w:val="5"/>
      <w:lang w:eastAsia="ru-RU" w:bidi="en-US"/>
    </w:rPr>
  </w:style>
  <w:style w:type="character" w:customStyle="1" w:styleId="1ff4">
    <w:name w:val="МОЙ Заголовок 1 Знак"/>
    <w:basedOn w:val="af5"/>
    <w:link w:val="1ff3"/>
    <w:rsid w:val="00FB1E6E"/>
    <w:rPr>
      <w:rFonts w:ascii="Arial" w:eastAsiaTheme="majorEastAsia" w:hAnsi="Arial" w:cstheme="majorBidi"/>
      <w:bCs/>
      <w:smallCaps/>
      <w:color w:val="365F91" w:themeColor="accent1" w:themeShade="BF"/>
      <w:spacing w:val="5"/>
      <w:sz w:val="28"/>
      <w:szCs w:val="28"/>
      <w:lang w:eastAsia="ru-RU" w:bidi="en-US"/>
    </w:rPr>
  </w:style>
  <w:style w:type="character" w:customStyle="1" w:styleId="1ff5">
    <w:name w:val="Стиль1 Знак"/>
    <w:basedOn w:val="af5"/>
    <w:rsid w:val="00FB1E6E"/>
    <w:rPr>
      <w:rFonts w:ascii="Arial" w:eastAsiaTheme="majorEastAsia" w:hAnsi="Arial" w:cstheme="majorBidi"/>
      <w:bCs/>
      <w:smallCaps/>
      <w:color w:val="365F91" w:themeColor="accent1" w:themeShade="BF"/>
      <w:sz w:val="26"/>
      <w:szCs w:val="26"/>
      <w:lang w:eastAsia="ru-RU"/>
    </w:rPr>
  </w:style>
  <w:style w:type="character" w:customStyle="1" w:styleId="5d">
    <w:name w:val="Основной текст (5)_"/>
    <w:basedOn w:val="af5"/>
    <w:locked/>
    <w:rsid w:val="00FB1E6E"/>
    <w:rPr>
      <w:rFonts w:ascii="Arial" w:eastAsia="Arial" w:hAnsi="Arial" w:cs="Arial"/>
      <w:b/>
      <w:bCs/>
      <w:spacing w:val="-10"/>
      <w:sz w:val="21"/>
      <w:szCs w:val="21"/>
      <w:shd w:val="clear" w:color="auto" w:fill="FFFFFF"/>
    </w:rPr>
  </w:style>
  <w:style w:type="character" w:customStyle="1" w:styleId="ArialUnicodeMS">
    <w:name w:val="Основной текст + Arial Unicode MS"/>
    <w:aliases w:val="11.5 pt,Основной текст + 13 pt,Курсив,10 pt,Основной текст + Franklin Gothic Medium,Основной текст (159) + Полужирный,Основной текст (31) + Tahoma,Не курсив,Заголовок №4 + Arial,11 pt,Основной текст (2) + Trebuchet MS,9"/>
    <w:basedOn w:val="afffffff"/>
    <w:rsid w:val="00FB1E6E"/>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ArialUnicodeMS0pt">
    <w:name w:val="Подпись к таблице + Arial Unicode MS;Не полужирный;Интервал 0 pt"/>
    <w:basedOn w:val="af5"/>
    <w:rsid w:val="00FB1E6E"/>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5ArialUnicodeMS">
    <w:name w:val="Основной текст (5) + Arial Unicode MS"/>
    <w:basedOn w:val="5d"/>
    <w:rsid w:val="00FB1E6E"/>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8"/>
    <w:rsid w:val="00FB1E6E"/>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4"/>
    <w:rsid w:val="00FB1E6E"/>
    <w:rPr>
      <w:rFonts w:ascii="Tahoma" w:eastAsia="Tahoma" w:hAnsi="Tahoma" w:cs="Tahoma"/>
      <w:b/>
      <w:bCs/>
      <w:color w:val="000000"/>
      <w:spacing w:val="0"/>
      <w:w w:val="100"/>
      <w:position w:val="0"/>
      <w:sz w:val="14"/>
      <w:szCs w:val="14"/>
      <w:shd w:val="clear" w:color="auto" w:fill="FFFFFF"/>
      <w:lang w:val="ru-RU"/>
    </w:rPr>
  </w:style>
  <w:style w:type="character" w:customStyle="1" w:styleId="5e">
    <w:name w:val="Заголовок №5"/>
    <w:basedOn w:val="af5"/>
    <w:rsid w:val="00FB1E6E"/>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afffffff1">
    <w:name w:val="Абзац Знак"/>
    <w:link w:val="afffffff2"/>
    <w:locked/>
    <w:rsid w:val="00FB1E6E"/>
    <w:rPr>
      <w:sz w:val="24"/>
      <w:szCs w:val="24"/>
    </w:rPr>
  </w:style>
  <w:style w:type="paragraph" w:customStyle="1" w:styleId="afffffff2">
    <w:name w:val="Абзац"/>
    <w:basedOn w:val="af4"/>
    <w:link w:val="afffffff1"/>
    <w:qFormat/>
    <w:rsid w:val="00FB1E6E"/>
    <w:pPr>
      <w:spacing w:after="60" w:line="360" w:lineRule="auto"/>
      <w:ind w:firstLine="680"/>
      <w:jc w:val="both"/>
    </w:pPr>
    <w:rPr>
      <w:sz w:val="24"/>
      <w:szCs w:val="24"/>
    </w:rPr>
  </w:style>
  <w:style w:type="paragraph" w:customStyle="1" w:styleId="869F5D86A0724688A234C6CC24B6A76E">
    <w:name w:val="869F5D86A0724688A234C6CC24B6A76E"/>
    <w:uiPriority w:val="99"/>
    <w:qFormat/>
    <w:rsid w:val="00FB1E6E"/>
    <w:rPr>
      <w:rFonts w:eastAsia="Times New Roman"/>
      <w:lang w:val="en-US" w:bidi="en-US"/>
    </w:rPr>
  </w:style>
  <w:style w:type="paragraph" w:customStyle="1" w:styleId="xl47487">
    <w:name w:val="xl47487"/>
    <w:basedOn w:val="af4"/>
    <w:uiPriority w:val="99"/>
    <w:qFormat/>
    <w:rsid w:val="00FB1E6E"/>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8">
    <w:name w:val="xl47488"/>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9">
    <w:name w:val="xl47489"/>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b/>
      <w:bCs/>
      <w:sz w:val="24"/>
      <w:szCs w:val="24"/>
      <w:lang w:val="en-US" w:eastAsia="ru-RU" w:bidi="en-US"/>
    </w:rPr>
  </w:style>
  <w:style w:type="paragraph" w:customStyle="1" w:styleId="xl47490">
    <w:name w:val="xl47490"/>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47491">
    <w:name w:val="xl47491"/>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2">
    <w:name w:val="xl47492"/>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3">
    <w:name w:val="xl47493"/>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4">
    <w:name w:val="xl47494"/>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5">
    <w:name w:val="xl47495"/>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6">
    <w:name w:val="xl47496"/>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7">
    <w:name w:val="xl47497"/>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8">
    <w:name w:val="xl47498"/>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eastAsia="Times New Roman" w:hAnsi="Arial" w:cs="Arial"/>
      <w:sz w:val="24"/>
      <w:szCs w:val="24"/>
      <w:lang w:val="en-US" w:eastAsia="ru-RU" w:bidi="en-US"/>
    </w:rPr>
  </w:style>
  <w:style w:type="paragraph" w:customStyle="1" w:styleId="xl47499">
    <w:name w:val="xl47499"/>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500">
    <w:name w:val="xl47500"/>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eastAsia="Times New Roman" w:hAnsi="Arial" w:cs="Arial"/>
      <w:b/>
      <w:bCs/>
      <w:sz w:val="20"/>
      <w:szCs w:val="20"/>
      <w:lang w:val="en-US" w:eastAsia="ru-RU" w:bidi="en-US"/>
    </w:rPr>
  </w:style>
  <w:style w:type="paragraph" w:customStyle="1" w:styleId="xl47485">
    <w:name w:val="xl47485"/>
    <w:basedOn w:val="af4"/>
    <w:uiPriority w:val="99"/>
    <w:qFormat/>
    <w:rsid w:val="00FB1E6E"/>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6">
    <w:name w:val="xl47486"/>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1ff6">
    <w:name w:val="Абзац списка1"/>
    <w:basedOn w:val="af4"/>
    <w:uiPriority w:val="99"/>
    <w:qFormat/>
    <w:rsid w:val="00FB1E6E"/>
    <w:pPr>
      <w:spacing w:after="0" w:line="360" w:lineRule="auto"/>
      <w:ind w:firstLine="680"/>
      <w:jc w:val="both"/>
    </w:pPr>
    <w:rPr>
      <w:rFonts w:ascii="Times New Roman" w:eastAsia="Times New Roman" w:hAnsi="Times New Roman" w:cs="Times New Roman"/>
      <w:sz w:val="28"/>
      <w:szCs w:val="24"/>
      <w:lang w:val="en-US" w:eastAsia="ru-RU" w:bidi="en-US"/>
    </w:rPr>
  </w:style>
  <w:style w:type="character" w:customStyle="1" w:styleId="apple-converted-space">
    <w:name w:val="apple-converted-space"/>
    <w:basedOn w:val="af5"/>
    <w:rsid w:val="00FB1E6E"/>
  </w:style>
  <w:style w:type="paragraph" w:customStyle="1" w:styleId="1330">
    <w:name w:val="Обычный 13 Знак3"/>
    <w:basedOn w:val="af4"/>
    <w:autoRedefine/>
    <w:qFormat/>
    <w:rsid w:val="00FB1E6E"/>
    <w:pPr>
      <w:keepNext/>
      <w:keepLines/>
      <w:suppressLineNumbers/>
      <w:tabs>
        <w:tab w:val="left" w:leader="dot" w:pos="9356"/>
      </w:tabs>
      <w:suppressAutoHyphens/>
      <w:spacing w:before="60" w:after="0" w:line="360" w:lineRule="auto"/>
      <w:ind w:firstLine="720"/>
      <w:jc w:val="both"/>
    </w:pPr>
    <w:rPr>
      <w:rFonts w:ascii="Times New Roman" w:eastAsia="Times New Roman" w:hAnsi="Times New Roman" w:cs="Times New Roman"/>
      <w:sz w:val="26"/>
      <w:szCs w:val="26"/>
      <w:lang w:val="en-US" w:eastAsia="ru-RU" w:bidi="en-US"/>
    </w:rPr>
  </w:style>
  <w:style w:type="paragraph" w:customStyle="1" w:styleId="134">
    <w:name w:val="Обычный 13"/>
    <w:basedOn w:val="af4"/>
    <w:link w:val="135"/>
    <w:qFormat/>
    <w:rsid w:val="00FB1E6E"/>
    <w:pPr>
      <w:keepNext/>
      <w:suppressLineNumbers/>
      <w:tabs>
        <w:tab w:val="left" w:pos="6804"/>
        <w:tab w:val="left" w:pos="6946"/>
        <w:tab w:val="left" w:leader="dot" w:pos="9356"/>
      </w:tabs>
      <w:suppressAutoHyphens/>
      <w:spacing w:before="60" w:after="0" w:line="360" w:lineRule="auto"/>
      <w:ind w:firstLine="680"/>
      <w:jc w:val="both"/>
    </w:pPr>
    <w:rPr>
      <w:rFonts w:ascii="Times New Roman" w:eastAsia="Times New Roman" w:hAnsi="Times New Roman" w:cs="Times New Roman"/>
      <w:sz w:val="26"/>
      <w:szCs w:val="26"/>
      <w:lang w:val="en-US" w:eastAsia="ru-RU" w:bidi="en-US"/>
    </w:rPr>
  </w:style>
  <w:style w:type="character" w:customStyle="1" w:styleId="135">
    <w:name w:val="Обычный 13 Знак5"/>
    <w:basedOn w:val="af5"/>
    <w:link w:val="134"/>
    <w:rsid w:val="00FB1E6E"/>
    <w:rPr>
      <w:rFonts w:ascii="Times New Roman" w:eastAsia="Times New Roman" w:hAnsi="Times New Roman" w:cs="Times New Roman"/>
      <w:sz w:val="26"/>
      <w:szCs w:val="26"/>
      <w:lang w:val="en-US" w:eastAsia="ru-RU" w:bidi="en-US"/>
    </w:rPr>
  </w:style>
  <w:style w:type="paragraph" w:customStyle="1" w:styleId="1ff7">
    <w:name w:val="Текст1"/>
    <w:basedOn w:val="af4"/>
    <w:qFormat/>
    <w:rsid w:val="00FB1E6E"/>
    <w:pPr>
      <w:tabs>
        <w:tab w:val="left" w:pos="1701"/>
      </w:tabs>
      <w:suppressAutoHyphens/>
      <w:spacing w:before="80" w:after="0" w:line="252" w:lineRule="auto"/>
      <w:ind w:firstLine="852"/>
      <w:jc w:val="both"/>
    </w:pPr>
    <w:rPr>
      <w:rFonts w:ascii="Times New Roman" w:eastAsia="SimSun" w:hAnsi="Times New Roman" w:cs="Times New Roman"/>
      <w:sz w:val="28"/>
      <w:szCs w:val="28"/>
      <w:lang w:val="en-US" w:eastAsia="ar-SA" w:bidi="en-US"/>
    </w:rPr>
  </w:style>
  <w:style w:type="character" w:customStyle="1" w:styleId="4f0">
    <w:name w:val="заголовок 4 Знак"/>
    <w:rsid w:val="00FB1E6E"/>
    <w:rPr>
      <w:rFonts w:ascii="Arial" w:hAnsi="Arial"/>
      <w:i/>
      <w:sz w:val="24"/>
      <w:szCs w:val="24"/>
      <w:lang w:val="ru-RU" w:eastAsia="ru-RU" w:bidi="ar-SA"/>
    </w:rPr>
  </w:style>
  <w:style w:type="paragraph" w:customStyle="1" w:styleId="afffffff3">
    <w:name w:val="основной"/>
    <w:basedOn w:val="af4"/>
    <w:qFormat/>
    <w:rsid w:val="00FB1E6E"/>
    <w:pPr>
      <w:spacing w:after="0" w:line="360" w:lineRule="auto"/>
      <w:ind w:firstLine="720"/>
      <w:jc w:val="both"/>
    </w:pPr>
    <w:rPr>
      <w:rFonts w:ascii="Times New Roman" w:eastAsia="Times New Roman" w:hAnsi="Times New Roman" w:cs="Times New Roman"/>
      <w:sz w:val="24"/>
      <w:szCs w:val="20"/>
      <w:lang w:val="en-US" w:eastAsia="ru-RU" w:bidi="en-US"/>
    </w:rPr>
  </w:style>
  <w:style w:type="character" w:customStyle="1" w:styleId="FontStyle23">
    <w:name w:val="Font Style23"/>
    <w:rsid w:val="00FB1E6E"/>
    <w:rPr>
      <w:rFonts w:ascii="Times New Roman" w:hAnsi="Times New Roman" w:cs="Times New Roman"/>
      <w:sz w:val="18"/>
      <w:szCs w:val="18"/>
    </w:rPr>
  </w:style>
  <w:style w:type="paragraph" w:customStyle="1" w:styleId="ConsPlusNonformat">
    <w:name w:val="ConsPlusNonformat"/>
    <w:uiPriority w:val="99"/>
    <w:qFormat/>
    <w:rsid w:val="00FB1E6E"/>
    <w:pPr>
      <w:autoSpaceDE w:val="0"/>
      <w:autoSpaceDN w:val="0"/>
      <w:adjustRightInd w:val="0"/>
    </w:pPr>
    <w:rPr>
      <w:rFonts w:ascii="Courier New" w:hAnsi="Courier New" w:cs="Courier New"/>
      <w:lang w:val="en-US" w:bidi="en-US"/>
    </w:rPr>
  </w:style>
  <w:style w:type="paragraph" w:customStyle="1" w:styleId="ConsPlusTitle">
    <w:name w:val="ConsPlusTitle"/>
    <w:qFormat/>
    <w:rsid w:val="00FB1E6E"/>
    <w:pPr>
      <w:widowControl w:val="0"/>
      <w:autoSpaceDE w:val="0"/>
      <w:autoSpaceDN w:val="0"/>
      <w:adjustRightInd w:val="0"/>
    </w:pPr>
    <w:rPr>
      <w:rFonts w:ascii="Cambria" w:eastAsia="Times New Roman" w:hAnsi="Cambria" w:cs="Times New Roman"/>
      <w:b/>
      <w:bCs/>
      <w:sz w:val="24"/>
      <w:szCs w:val="24"/>
      <w:lang w:val="en-US" w:bidi="en-US"/>
    </w:rPr>
  </w:style>
  <w:style w:type="paragraph" w:customStyle="1" w:styleId="1ff8">
    <w:name w:val="Знак Знак Знак1"/>
    <w:basedOn w:val="af4"/>
    <w:qFormat/>
    <w:rsid w:val="00FB1E6E"/>
    <w:pPr>
      <w:tabs>
        <w:tab w:val="num" w:pos="360"/>
      </w:tabs>
      <w:spacing w:after="160" w:line="240" w:lineRule="exact"/>
      <w:ind w:firstLine="680"/>
      <w:jc w:val="both"/>
    </w:pPr>
    <w:rPr>
      <w:rFonts w:ascii="Verdana" w:eastAsia="Times New Roman" w:hAnsi="Verdana" w:cs="Verdana"/>
      <w:sz w:val="20"/>
      <w:szCs w:val="20"/>
      <w:lang w:val="en-US" w:eastAsia="ru-RU" w:bidi="en-US"/>
    </w:rPr>
  </w:style>
  <w:style w:type="paragraph" w:customStyle="1" w:styleId="e02">
    <w:name w:val="e02"/>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ConsPlusCell">
    <w:name w:val="ConsPlusCell"/>
    <w:qFormat/>
    <w:rsid w:val="00FB1E6E"/>
    <w:pPr>
      <w:widowControl w:val="0"/>
      <w:autoSpaceDE w:val="0"/>
      <w:autoSpaceDN w:val="0"/>
      <w:adjustRightInd w:val="0"/>
    </w:pPr>
    <w:rPr>
      <w:rFonts w:ascii="Arial" w:eastAsia="Times New Roman" w:hAnsi="Arial" w:cs="Arial"/>
      <w:lang w:val="en-US" w:bidi="en-US"/>
    </w:rPr>
  </w:style>
  <w:style w:type="paragraph" w:customStyle="1" w:styleId="11f0">
    <w:name w:val="Знак Знак Знак11"/>
    <w:basedOn w:val="af4"/>
    <w:qFormat/>
    <w:rsid w:val="00FB1E6E"/>
    <w:pPr>
      <w:tabs>
        <w:tab w:val="num" w:pos="360"/>
      </w:tabs>
      <w:spacing w:after="160" w:line="240" w:lineRule="exact"/>
      <w:ind w:firstLine="680"/>
      <w:jc w:val="both"/>
    </w:pPr>
    <w:rPr>
      <w:rFonts w:ascii="Verdana" w:eastAsia="Times New Roman" w:hAnsi="Verdana" w:cs="Verdana"/>
      <w:sz w:val="20"/>
      <w:szCs w:val="20"/>
      <w:lang w:val="en-US" w:eastAsia="ru-RU" w:bidi="en-US"/>
    </w:rPr>
  </w:style>
  <w:style w:type="paragraph" w:customStyle="1" w:styleId="afffffff4">
    <w:name w:val="Название таблицы"/>
    <w:basedOn w:val="af4"/>
    <w:qFormat/>
    <w:rsid w:val="00FB1E6E"/>
    <w:pPr>
      <w:spacing w:after="0" w:line="240" w:lineRule="auto"/>
      <w:ind w:firstLine="680"/>
      <w:jc w:val="both"/>
    </w:pPr>
    <w:rPr>
      <w:rFonts w:ascii="Arial" w:eastAsia="Times New Roman" w:hAnsi="Arial" w:cs="Arial"/>
      <w:b/>
      <w:bCs/>
      <w:sz w:val="18"/>
      <w:szCs w:val="24"/>
      <w:lang w:val="en-US" w:eastAsia="ru-RU" w:bidi="en-US"/>
    </w:rPr>
  </w:style>
  <w:style w:type="paragraph" w:customStyle="1" w:styleId="afffffff5">
    <w:name w:val="Табличный_центр"/>
    <w:basedOn w:val="af4"/>
    <w:qFormat/>
    <w:rsid w:val="00FB1E6E"/>
    <w:pPr>
      <w:spacing w:after="0"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afffffff6">
    <w:name w:val="Табличный_заголовки"/>
    <w:basedOn w:val="af4"/>
    <w:qFormat/>
    <w:rsid w:val="00FB1E6E"/>
    <w:pPr>
      <w:keepNext/>
      <w:keepLines/>
      <w:spacing w:after="0" w:line="360" w:lineRule="auto"/>
      <w:ind w:firstLine="680"/>
      <w:jc w:val="center"/>
    </w:pPr>
    <w:rPr>
      <w:rFonts w:ascii="Times New Roman" w:eastAsia="Times New Roman" w:hAnsi="Times New Roman" w:cs="Times New Roman"/>
      <w:b/>
      <w:sz w:val="24"/>
      <w:szCs w:val="24"/>
      <w:lang w:val="en-US" w:eastAsia="ru-RU" w:bidi="en-US"/>
    </w:rPr>
  </w:style>
  <w:style w:type="paragraph" w:customStyle="1" w:styleId="afffffff7">
    <w:name w:val="Табличный_слева"/>
    <w:basedOn w:val="af4"/>
    <w:qFormat/>
    <w:rsid w:val="00FB1E6E"/>
    <w:pPr>
      <w:spacing w:after="0"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1ff9">
    <w:name w:val="Основной текст1"/>
    <w:basedOn w:val="af4"/>
    <w:qFormat/>
    <w:rsid w:val="00FB1E6E"/>
    <w:pPr>
      <w:shd w:val="clear" w:color="auto" w:fill="FFFFFF"/>
      <w:spacing w:before="360" w:after="180" w:line="235" w:lineRule="exact"/>
      <w:ind w:hanging="320"/>
      <w:jc w:val="both"/>
    </w:pPr>
    <w:rPr>
      <w:rFonts w:ascii="Times New Roman" w:eastAsia="Times New Roman" w:hAnsi="Times New Roman" w:cs="Times New Roman"/>
      <w:sz w:val="19"/>
      <w:szCs w:val="19"/>
      <w:lang w:val="en-US" w:eastAsia="ru-RU" w:bidi="en-US"/>
    </w:rPr>
  </w:style>
  <w:style w:type="character" w:customStyle="1" w:styleId="afffffff8">
    <w:name w:val="Основной текст + Полужирный"/>
    <w:basedOn w:val="afffffff"/>
    <w:rsid w:val="00FB1E6E"/>
    <w:rPr>
      <w:rFonts w:ascii="Arial" w:eastAsia="Arial" w:hAnsi="Arial" w:cs="Arial"/>
      <w:b/>
      <w:bCs/>
      <w:color w:val="000000"/>
      <w:spacing w:val="0"/>
      <w:w w:val="100"/>
      <w:position w:val="0"/>
      <w:sz w:val="18"/>
      <w:szCs w:val="18"/>
      <w:shd w:val="clear" w:color="auto" w:fill="FFFFFF"/>
      <w:lang w:val="ru-RU"/>
    </w:rPr>
  </w:style>
  <w:style w:type="character" w:customStyle="1" w:styleId="2ff6">
    <w:name w:val="Основной текст (2) + Не полужирный"/>
    <w:basedOn w:val="28"/>
    <w:rsid w:val="00FB1E6E"/>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paragraph" w:customStyle="1" w:styleId="xl46760">
    <w:name w:val="xl46760"/>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1">
    <w:name w:val="xl46761"/>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2">
    <w:name w:val="xl46762"/>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3">
    <w:name w:val="xl46763"/>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4">
    <w:name w:val="xl46764"/>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rFonts w:ascii="Times New Roman" w:eastAsia="Times New Roman" w:hAnsi="Times New Roman" w:cs="Times New Roman"/>
      <w:sz w:val="20"/>
      <w:szCs w:val="20"/>
      <w:lang w:val="en-US" w:eastAsia="ru-RU" w:bidi="en-US"/>
    </w:rPr>
  </w:style>
  <w:style w:type="paragraph" w:customStyle="1" w:styleId="xl46765">
    <w:name w:val="xl46765"/>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6">
    <w:name w:val="xl46766"/>
    <w:basedOn w:val="af4"/>
    <w:uiPriority w:val="99"/>
    <w:qFormat/>
    <w:rsid w:val="00FB1E6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67">
    <w:name w:val="xl46767"/>
    <w:basedOn w:val="af4"/>
    <w:uiPriority w:val="99"/>
    <w:qFormat/>
    <w:rsid w:val="00FB1E6E"/>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character" w:customStyle="1" w:styleId="1ffa">
    <w:name w:val="Нижний колонтитул Знак1"/>
    <w:aliases w:val=" Знак1 Знак2"/>
    <w:basedOn w:val="af5"/>
    <w:uiPriority w:val="99"/>
    <w:rsid w:val="00FB1E6E"/>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basedOn w:val="af5"/>
    <w:uiPriority w:val="1"/>
    <w:rsid w:val="00FB1E6E"/>
    <w:rPr>
      <w:rFonts w:ascii="Arial" w:eastAsia="Microsoft YaHei" w:hAnsi="Arial" w:cs="Times New Roman"/>
      <w:spacing w:val="-5"/>
    </w:rPr>
  </w:style>
  <w:style w:type="paragraph" w:customStyle="1" w:styleId="2ff7">
    <w:name w:val="Подзаголовок 2"/>
    <w:basedOn w:val="1c"/>
    <w:link w:val="2ff8"/>
    <w:qFormat/>
    <w:rsid w:val="00FB1E6E"/>
    <w:pPr>
      <w:keepNext w:val="0"/>
      <w:keepLines w:val="0"/>
      <w:suppressAutoHyphens/>
      <w:spacing w:after="240"/>
      <w:ind w:left="1152" w:hanging="432"/>
      <w:contextualSpacing/>
    </w:pPr>
    <w:rPr>
      <w:b w:val="0"/>
      <w:caps/>
      <w:smallCaps/>
      <w:spacing w:val="5"/>
      <w:szCs w:val="36"/>
      <w:lang w:eastAsia="ru-RU" w:bidi="en-US"/>
    </w:rPr>
  </w:style>
  <w:style w:type="character" w:customStyle="1" w:styleId="2ff8">
    <w:name w:val="Подзаголовок 2 Знак"/>
    <w:basedOn w:val="af5"/>
    <w:link w:val="2ff7"/>
    <w:rsid w:val="00FB1E6E"/>
    <w:rPr>
      <w:rFonts w:asciiTheme="majorHAnsi" w:eastAsiaTheme="majorEastAsia" w:hAnsiTheme="majorHAnsi" w:cstheme="majorBidi"/>
      <w:bCs/>
      <w:caps/>
      <w:smallCaps/>
      <w:color w:val="365F91" w:themeColor="accent1" w:themeShade="BF"/>
      <w:spacing w:val="5"/>
      <w:sz w:val="28"/>
      <w:szCs w:val="36"/>
      <w:lang w:eastAsia="ru-RU" w:bidi="en-US"/>
    </w:rPr>
  </w:style>
  <w:style w:type="paragraph" w:customStyle="1" w:styleId="af1">
    <w:name w:val="Рисунки"/>
    <w:basedOn w:val="2ff4"/>
    <w:link w:val="afffffff9"/>
    <w:uiPriority w:val="99"/>
    <w:qFormat/>
    <w:rsid w:val="00FB1E6E"/>
    <w:pPr>
      <w:numPr>
        <w:numId w:val="16"/>
      </w:numPr>
      <w:shd w:val="clear" w:color="auto" w:fill="auto"/>
      <w:spacing w:before="0" w:line="240" w:lineRule="auto"/>
      <w:ind w:right="20"/>
    </w:pPr>
    <w:rPr>
      <w:i/>
    </w:rPr>
  </w:style>
  <w:style w:type="character" w:customStyle="1" w:styleId="afffffff9">
    <w:name w:val="Рисунки Знак"/>
    <w:basedOn w:val="afffffff"/>
    <w:link w:val="af1"/>
    <w:uiPriority w:val="99"/>
    <w:rsid w:val="00FB1E6E"/>
    <w:rPr>
      <w:rFonts w:ascii="Arial" w:eastAsia="Arial" w:hAnsi="Arial" w:cs="Arial"/>
      <w:i/>
      <w:shd w:val="clear" w:color="auto" w:fill="FFFFFF"/>
    </w:rPr>
  </w:style>
  <w:style w:type="paragraph" w:customStyle="1" w:styleId="xl47501">
    <w:name w:val="xl47501"/>
    <w:basedOn w:val="af4"/>
    <w:uiPriority w:val="99"/>
    <w:qFormat/>
    <w:rsid w:val="00FB1E6E"/>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rFonts w:ascii="Times New Roman" w:eastAsia="Times New Roman" w:hAnsi="Times New Roman" w:cs="Times New Roman"/>
      <w:color w:val="000000"/>
      <w:sz w:val="24"/>
      <w:szCs w:val="24"/>
      <w:lang w:val="en-US" w:eastAsia="ru-RU" w:bidi="en-US"/>
    </w:rPr>
  </w:style>
  <w:style w:type="paragraph" w:customStyle="1" w:styleId="xl47502">
    <w:name w:val="xl47502"/>
    <w:basedOn w:val="af4"/>
    <w:uiPriority w:val="99"/>
    <w:qFormat/>
    <w:rsid w:val="00FB1E6E"/>
    <w:pPr>
      <w:pBdr>
        <w:left w:val="single" w:sz="8" w:space="0" w:color="auto"/>
        <w:right w:val="single" w:sz="8" w:space="0" w:color="auto"/>
      </w:pBdr>
      <w:spacing w:before="100" w:beforeAutospacing="1" w:after="100" w:afterAutospacing="1" w:line="360" w:lineRule="auto"/>
      <w:ind w:firstLine="680"/>
      <w:jc w:val="center"/>
      <w:textAlignment w:val="center"/>
    </w:pPr>
    <w:rPr>
      <w:rFonts w:ascii="Times New Roman" w:eastAsia="Times New Roman" w:hAnsi="Times New Roman" w:cs="Times New Roman"/>
      <w:color w:val="000000"/>
      <w:sz w:val="24"/>
      <w:szCs w:val="24"/>
      <w:lang w:val="en-US" w:eastAsia="ru-RU" w:bidi="en-US"/>
    </w:rPr>
  </w:style>
  <w:style w:type="paragraph" w:customStyle="1" w:styleId="xl47503">
    <w:name w:val="xl47503"/>
    <w:basedOn w:val="af4"/>
    <w:uiPriority w:val="99"/>
    <w:qFormat/>
    <w:rsid w:val="00FB1E6E"/>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504">
    <w:name w:val="xl47504"/>
    <w:basedOn w:val="af4"/>
    <w:uiPriority w:val="99"/>
    <w:qFormat/>
    <w:rsid w:val="00FB1E6E"/>
    <w:pPr>
      <w:pBdr>
        <w:left w:val="single" w:sz="8" w:space="0" w:color="auto"/>
        <w:right w:val="single" w:sz="8" w:space="0" w:color="auto"/>
      </w:pBdr>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505">
    <w:name w:val="xl47505"/>
    <w:basedOn w:val="af4"/>
    <w:uiPriority w:val="99"/>
    <w:qFormat/>
    <w:rsid w:val="00FB1E6E"/>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29">
    <w:name w:val="xl729"/>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0">
    <w:name w:val="xl730"/>
    <w:basedOn w:val="af4"/>
    <w:uiPriority w:val="99"/>
    <w:qFormat/>
    <w:rsid w:val="00FB1E6E"/>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1">
    <w:name w:val="xl731"/>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732">
    <w:name w:val="xl732"/>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eastAsia="ru-RU" w:bidi="en-US"/>
    </w:rPr>
  </w:style>
  <w:style w:type="character" w:styleId="afffffffa">
    <w:name w:val="Book Title"/>
    <w:basedOn w:val="af5"/>
    <w:uiPriority w:val="33"/>
    <w:qFormat/>
    <w:rsid w:val="00FB1E6E"/>
    <w:rPr>
      <w:i/>
      <w:iCs/>
      <w:smallCaps/>
      <w:spacing w:val="5"/>
    </w:rPr>
  </w:style>
  <w:style w:type="paragraph" w:customStyle="1" w:styleId="3">
    <w:name w:val="3 уровень Подзаголовок"/>
    <w:basedOn w:val="36"/>
    <w:uiPriority w:val="99"/>
    <w:qFormat/>
    <w:rsid w:val="00FB1E6E"/>
    <w:pPr>
      <w:numPr>
        <w:ilvl w:val="2"/>
        <w:numId w:val="17"/>
      </w:numPr>
      <w:spacing w:before="200"/>
      <w:ind w:left="1635" w:hanging="360"/>
      <w:jc w:val="both"/>
    </w:pPr>
    <w:rPr>
      <w:rFonts w:ascii="Arial Unicode MS" w:eastAsia="Arial Unicode MS" w:hAnsi="Arial Unicode MS" w:cs="Arial Unicode MS"/>
      <w:bCs/>
      <w:i/>
      <w:iCs/>
      <w:smallCaps/>
      <w:color w:val="000000"/>
      <w:spacing w:val="5"/>
      <w:sz w:val="21"/>
      <w:szCs w:val="21"/>
      <w:lang w:val="en-US" w:bidi="en-US"/>
    </w:rPr>
  </w:style>
  <w:style w:type="character" w:customStyle="1" w:styleId="85pt0">
    <w:name w:val="Основной текст + 8.5 pt"/>
    <w:basedOn w:val="afffffff"/>
    <w:rsid w:val="00FB1E6E"/>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4"/>
    <w:rsid w:val="00FB1E6E"/>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e">
    <w:name w:val="Таблицы"/>
    <w:basedOn w:val="af8"/>
    <w:link w:val="afffffffb"/>
    <w:uiPriority w:val="99"/>
    <w:qFormat/>
    <w:rsid w:val="00FB1E6E"/>
    <w:pPr>
      <w:numPr>
        <w:numId w:val="18"/>
      </w:numPr>
      <w:spacing w:before="0" w:line="360" w:lineRule="auto"/>
      <w:jc w:val="right"/>
    </w:pPr>
    <w:rPr>
      <w:rFonts w:ascii="Arial" w:eastAsia="Times New Roman" w:hAnsi="Arial"/>
      <w:lang w:val="en-US" w:eastAsia="ru-RU" w:bidi="en-US"/>
    </w:rPr>
  </w:style>
  <w:style w:type="character" w:customStyle="1" w:styleId="afffffffb">
    <w:name w:val="Таблицы Знак"/>
    <w:basedOn w:val="af9"/>
    <w:link w:val="ae"/>
    <w:uiPriority w:val="99"/>
    <w:rsid w:val="00FB1E6E"/>
    <w:rPr>
      <w:rFonts w:ascii="Arial" w:eastAsia="Times New Roman" w:hAnsi="Arial" w:cs="Times New Roman"/>
      <w:sz w:val="24"/>
      <w:szCs w:val="24"/>
      <w:lang w:val="en-US" w:eastAsia="ru-RU" w:bidi="en-US"/>
    </w:rPr>
  </w:style>
  <w:style w:type="paragraph" w:customStyle="1" w:styleId="xl733">
    <w:name w:val="xl733"/>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34">
    <w:name w:val="xl734"/>
    <w:basedOn w:val="af4"/>
    <w:uiPriority w:val="99"/>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35">
    <w:name w:val="xl735"/>
    <w:basedOn w:val="af4"/>
    <w:uiPriority w:val="99"/>
    <w:qFormat/>
    <w:rsid w:val="00FB1E6E"/>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6">
    <w:name w:val="xl736"/>
    <w:basedOn w:val="af4"/>
    <w:uiPriority w:val="99"/>
    <w:qFormat/>
    <w:rsid w:val="00FB1E6E"/>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7">
    <w:name w:val="xl737"/>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8">
    <w:name w:val="xl738"/>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9">
    <w:name w:val="xl739"/>
    <w:basedOn w:val="af4"/>
    <w:uiPriority w:val="99"/>
    <w:qFormat/>
    <w:rsid w:val="00FB1E6E"/>
    <w:pP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0">
    <w:name w:val="xl740"/>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41">
    <w:name w:val="xl741"/>
    <w:basedOn w:val="af4"/>
    <w:uiPriority w:val="99"/>
    <w:qFormat/>
    <w:rsid w:val="00FB1E6E"/>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2">
    <w:name w:val="xl742"/>
    <w:basedOn w:val="af4"/>
    <w:uiPriority w:val="99"/>
    <w:qFormat/>
    <w:rsid w:val="00FB1E6E"/>
    <w:pPr>
      <w:pBdr>
        <w:top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3">
    <w:name w:val="xl743"/>
    <w:basedOn w:val="af4"/>
    <w:uiPriority w:val="99"/>
    <w:qFormat/>
    <w:rsid w:val="00FB1E6E"/>
    <w:pPr>
      <w:pBdr>
        <w:top w:val="single" w:sz="8" w:space="0" w:color="auto"/>
        <w:righ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4">
    <w:name w:val="xl744"/>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45">
    <w:name w:val="xl745"/>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46">
    <w:name w:val="xl746"/>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47">
    <w:name w:val="xl747"/>
    <w:basedOn w:val="af4"/>
    <w:uiPriority w:val="99"/>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48">
    <w:name w:val="xl748"/>
    <w:basedOn w:val="af4"/>
    <w:uiPriority w:val="99"/>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49">
    <w:name w:val="xl749"/>
    <w:basedOn w:val="af4"/>
    <w:uiPriority w:val="99"/>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50">
    <w:name w:val="xl750"/>
    <w:basedOn w:val="af4"/>
    <w:uiPriority w:val="99"/>
    <w:qFormat/>
    <w:rsid w:val="00FB1E6E"/>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51">
    <w:name w:val="xl751"/>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2">
    <w:name w:val="xl752"/>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3">
    <w:name w:val="xl753"/>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54">
    <w:name w:val="xl754"/>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55">
    <w:name w:val="xl755"/>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56">
    <w:name w:val="xl756"/>
    <w:basedOn w:val="af4"/>
    <w:uiPriority w:val="99"/>
    <w:qFormat/>
    <w:rsid w:val="00FB1E6E"/>
    <w:pP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57">
    <w:name w:val="xl757"/>
    <w:basedOn w:val="af4"/>
    <w:uiPriority w:val="99"/>
    <w:qFormat/>
    <w:rsid w:val="00FB1E6E"/>
    <w:pPr>
      <w:pBdr>
        <w:top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58">
    <w:name w:val="xl758"/>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59">
    <w:name w:val="xl759"/>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0">
    <w:name w:val="xl760"/>
    <w:basedOn w:val="af4"/>
    <w:uiPriority w:val="99"/>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1">
    <w:name w:val="xl761"/>
    <w:basedOn w:val="af4"/>
    <w:uiPriority w:val="99"/>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62">
    <w:name w:val="xl762"/>
    <w:basedOn w:val="af4"/>
    <w:uiPriority w:val="99"/>
    <w:qFormat/>
    <w:rsid w:val="00FB1E6E"/>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63">
    <w:name w:val="xl763"/>
    <w:basedOn w:val="af4"/>
    <w:uiPriority w:val="99"/>
    <w:qFormat/>
    <w:rsid w:val="00FB1E6E"/>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64">
    <w:name w:val="xl764"/>
    <w:basedOn w:val="af4"/>
    <w:uiPriority w:val="99"/>
    <w:qFormat/>
    <w:rsid w:val="00FB1E6E"/>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5">
    <w:name w:val="xl765"/>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66">
    <w:name w:val="xl766"/>
    <w:basedOn w:val="af4"/>
    <w:uiPriority w:val="99"/>
    <w:qFormat/>
    <w:rsid w:val="00FB1E6E"/>
    <w:pPr>
      <w:pBdr>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7">
    <w:name w:val="xl767"/>
    <w:basedOn w:val="af4"/>
    <w:uiPriority w:val="99"/>
    <w:qFormat/>
    <w:rsid w:val="00FB1E6E"/>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68">
    <w:name w:val="xl768"/>
    <w:basedOn w:val="af4"/>
    <w:uiPriority w:val="99"/>
    <w:qFormat/>
    <w:rsid w:val="00FB1E6E"/>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9">
    <w:name w:val="xl769"/>
    <w:basedOn w:val="af4"/>
    <w:uiPriority w:val="99"/>
    <w:qFormat/>
    <w:rsid w:val="00FB1E6E"/>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70">
    <w:name w:val="xl770"/>
    <w:basedOn w:val="af4"/>
    <w:uiPriority w:val="99"/>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71">
    <w:name w:val="xl771"/>
    <w:basedOn w:val="af4"/>
    <w:uiPriority w:val="99"/>
    <w:qFormat/>
    <w:rsid w:val="00FB1E6E"/>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72">
    <w:name w:val="xl772"/>
    <w:basedOn w:val="af4"/>
    <w:uiPriority w:val="99"/>
    <w:qFormat/>
    <w:rsid w:val="00FB1E6E"/>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3">
    <w:name w:val="xl773"/>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4">
    <w:name w:val="xl774"/>
    <w:basedOn w:val="af4"/>
    <w:uiPriority w:val="99"/>
    <w:qFormat/>
    <w:rsid w:val="00FB1E6E"/>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75">
    <w:name w:val="xl775"/>
    <w:basedOn w:val="af4"/>
    <w:uiPriority w:val="99"/>
    <w:qFormat/>
    <w:rsid w:val="00FB1E6E"/>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6">
    <w:name w:val="xl776"/>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7">
    <w:name w:val="xl777"/>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8">
    <w:name w:val="xl778"/>
    <w:basedOn w:val="af4"/>
    <w:uiPriority w:val="99"/>
    <w:qFormat/>
    <w:rsid w:val="00FB1E6E"/>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9">
    <w:name w:val="xl779"/>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80">
    <w:name w:val="xl780"/>
    <w:basedOn w:val="af4"/>
    <w:uiPriority w:val="99"/>
    <w:qFormat/>
    <w:rsid w:val="00FB1E6E"/>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81">
    <w:name w:val="xl781"/>
    <w:basedOn w:val="af4"/>
    <w:uiPriority w:val="99"/>
    <w:qFormat/>
    <w:rsid w:val="00FB1E6E"/>
    <w:pPr>
      <w:pBdr>
        <w:top w:val="single" w:sz="8" w:space="0" w:color="auto"/>
        <w:left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8"/>
      <w:szCs w:val="28"/>
      <w:lang w:val="en-US" w:eastAsia="ru-RU" w:bidi="en-US"/>
    </w:rPr>
  </w:style>
  <w:style w:type="paragraph" w:customStyle="1" w:styleId="xl782">
    <w:name w:val="xl782"/>
    <w:basedOn w:val="af4"/>
    <w:uiPriority w:val="99"/>
    <w:qFormat/>
    <w:rsid w:val="00FB1E6E"/>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3">
    <w:name w:val="xl783"/>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4">
    <w:name w:val="xl784"/>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5">
    <w:name w:val="xl785"/>
    <w:basedOn w:val="af4"/>
    <w:uiPriority w:val="99"/>
    <w:qFormat/>
    <w:rsid w:val="00FB1E6E"/>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6">
    <w:name w:val="xl786"/>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87">
    <w:name w:val="xl787"/>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88">
    <w:name w:val="xl788"/>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eastAsia="Times New Roman" w:hAnsi="Arial" w:cs="Arial"/>
      <w:b/>
      <w:bCs/>
      <w:sz w:val="24"/>
      <w:szCs w:val="24"/>
      <w:lang w:val="en-US" w:eastAsia="ru-RU" w:bidi="en-US"/>
    </w:rPr>
  </w:style>
  <w:style w:type="paragraph" w:customStyle="1" w:styleId="xl789">
    <w:name w:val="xl789"/>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790">
    <w:name w:val="xl790"/>
    <w:basedOn w:val="af4"/>
    <w:uiPriority w:val="99"/>
    <w:qFormat/>
    <w:rsid w:val="00FB1E6E"/>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91">
    <w:name w:val="xl791"/>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2">
    <w:name w:val="xl792"/>
    <w:basedOn w:val="af4"/>
    <w:uiPriority w:val="99"/>
    <w:qFormat/>
    <w:rsid w:val="00FB1E6E"/>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3">
    <w:name w:val="xl793"/>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4">
    <w:name w:val="xl794"/>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5">
    <w:name w:val="xl795"/>
    <w:basedOn w:val="af4"/>
    <w:uiPriority w:val="99"/>
    <w:qFormat/>
    <w:rsid w:val="00FB1E6E"/>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6">
    <w:name w:val="xl796"/>
    <w:basedOn w:val="af4"/>
    <w:uiPriority w:val="99"/>
    <w:qFormat/>
    <w:rsid w:val="00FB1E6E"/>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7">
    <w:name w:val="xl797"/>
    <w:basedOn w:val="af4"/>
    <w:uiPriority w:val="99"/>
    <w:qFormat/>
    <w:rsid w:val="00FB1E6E"/>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8">
    <w:name w:val="xl798"/>
    <w:basedOn w:val="af4"/>
    <w:uiPriority w:val="99"/>
    <w:qFormat/>
    <w:rsid w:val="00FB1E6E"/>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799">
    <w:name w:val="xl799"/>
    <w:basedOn w:val="af4"/>
    <w:uiPriority w:val="99"/>
    <w:qFormat/>
    <w:rsid w:val="00FB1E6E"/>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6768">
    <w:name w:val="xl46768"/>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46769">
    <w:name w:val="xl46769"/>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eastAsia="ru-RU" w:bidi="en-US"/>
    </w:rPr>
  </w:style>
  <w:style w:type="paragraph" w:customStyle="1" w:styleId="xl46770">
    <w:name w:val="xl46770"/>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1">
    <w:name w:val="xl46771"/>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2">
    <w:name w:val="xl46772"/>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3">
    <w:name w:val="xl46773"/>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74">
    <w:name w:val="xl46774"/>
    <w:basedOn w:val="af4"/>
    <w:qFormat/>
    <w:rsid w:val="00FB1E6E"/>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eastAsia="ru-RU" w:bidi="en-US"/>
    </w:rPr>
  </w:style>
  <w:style w:type="paragraph" w:customStyle="1" w:styleId="xl46775">
    <w:name w:val="xl46775"/>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46776">
    <w:name w:val="xl46776"/>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eastAsia="ru-RU" w:bidi="en-US"/>
    </w:rPr>
  </w:style>
  <w:style w:type="paragraph" w:customStyle="1" w:styleId="xl46777">
    <w:name w:val="xl46777"/>
    <w:basedOn w:val="af4"/>
    <w:qFormat/>
    <w:rsid w:val="00FB1E6E"/>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8">
    <w:name w:val="xl46778"/>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9">
    <w:name w:val="xl46779"/>
    <w:basedOn w:val="af4"/>
    <w:qFormat/>
    <w:rsid w:val="00FB1E6E"/>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0">
    <w:name w:val="xl46780"/>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6781">
    <w:name w:val="xl46781"/>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2">
    <w:name w:val="xl46782"/>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3">
    <w:name w:val="xl46783"/>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eastAsia="ru-RU" w:bidi="en-US"/>
    </w:rPr>
  </w:style>
  <w:style w:type="paragraph" w:customStyle="1" w:styleId="xl46784">
    <w:name w:val="xl46784"/>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85">
    <w:name w:val="xl46785"/>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eastAsia="ru-RU" w:bidi="en-US"/>
    </w:rPr>
  </w:style>
  <w:style w:type="paragraph" w:customStyle="1" w:styleId="xl46786">
    <w:name w:val="xl46786"/>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7">
    <w:name w:val="xl46787"/>
    <w:basedOn w:val="af4"/>
    <w:qFormat/>
    <w:rsid w:val="00FB1E6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8">
    <w:name w:val="xl4678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6">
    <w:name w:val="xl51716"/>
    <w:basedOn w:val="af4"/>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17">
    <w:name w:val="xl5171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8">
    <w:name w:val="xl51718"/>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9">
    <w:name w:val="xl51719"/>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0">
    <w:name w:val="xl51720"/>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1">
    <w:name w:val="xl51721"/>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2">
    <w:name w:val="xl51722"/>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3">
    <w:name w:val="xl51723"/>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4">
    <w:name w:val="xl51724"/>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5">
    <w:name w:val="xl51725"/>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6">
    <w:name w:val="xl51726"/>
    <w:basedOn w:val="af4"/>
    <w:uiPriority w:val="99"/>
    <w:qFormat/>
    <w:rsid w:val="00FB1E6E"/>
    <w:pPr>
      <w:pBdr>
        <w:left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7">
    <w:name w:val="xl51727"/>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8">
    <w:name w:val="xl51728"/>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9">
    <w:name w:val="xl51729"/>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0">
    <w:name w:val="xl51730"/>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1">
    <w:name w:val="xl51731"/>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2">
    <w:name w:val="xl51732"/>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3">
    <w:name w:val="xl51733"/>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4">
    <w:name w:val="xl51734"/>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sz w:val="24"/>
      <w:szCs w:val="24"/>
      <w:lang w:val="en-US" w:eastAsia="ru-RU" w:bidi="en-US"/>
    </w:rPr>
  </w:style>
  <w:style w:type="paragraph" w:customStyle="1" w:styleId="xl51735">
    <w:name w:val="xl51735"/>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6">
    <w:name w:val="xl51736"/>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37">
    <w:name w:val="xl51737"/>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47883">
    <w:name w:val="xl47883"/>
    <w:basedOn w:val="af4"/>
    <w:qFormat/>
    <w:rsid w:val="00FB1E6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pPr>
    <w:rPr>
      <w:rFonts w:ascii="Times New Roman" w:eastAsia="Times New Roman" w:hAnsi="Times New Roman" w:cs="Times New Roman"/>
      <w:sz w:val="24"/>
      <w:szCs w:val="24"/>
      <w:lang w:val="en-US" w:eastAsia="ru-RU" w:bidi="en-US"/>
    </w:rPr>
  </w:style>
  <w:style w:type="paragraph" w:customStyle="1" w:styleId="xl47884">
    <w:name w:val="xl47884"/>
    <w:basedOn w:val="af4"/>
    <w:qFormat/>
    <w:rsid w:val="00FB1E6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eastAsia="ru-RU" w:bidi="en-US"/>
    </w:rPr>
  </w:style>
  <w:style w:type="paragraph" w:customStyle="1" w:styleId="xl47885">
    <w:name w:val="xl47885"/>
    <w:basedOn w:val="af4"/>
    <w:qFormat/>
    <w:rsid w:val="00FB1E6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886">
    <w:name w:val="xl47886"/>
    <w:basedOn w:val="af4"/>
    <w:qFormat/>
    <w:rsid w:val="00FB1E6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887">
    <w:name w:val="xl47887"/>
    <w:basedOn w:val="af4"/>
    <w:qFormat/>
    <w:rsid w:val="00FB1E6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7888">
    <w:name w:val="xl4788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47889">
    <w:name w:val="xl47889"/>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47890">
    <w:name w:val="xl47890"/>
    <w:basedOn w:val="af4"/>
    <w:qFormat/>
    <w:rsid w:val="00FB1E6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eastAsia="ru-RU" w:bidi="en-US"/>
    </w:rPr>
  </w:style>
  <w:style w:type="paragraph" w:customStyle="1" w:styleId="xl47891">
    <w:name w:val="xl47891"/>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7892">
    <w:name w:val="xl47892"/>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7893">
    <w:name w:val="xl47893"/>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eastAsia="ru-RU" w:bidi="en-US"/>
    </w:rPr>
  </w:style>
  <w:style w:type="paragraph" w:customStyle="1" w:styleId="xl47894">
    <w:name w:val="xl47894"/>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7895">
    <w:name w:val="xl4789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color w:val="FF0000"/>
      <w:sz w:val="24"/>
      <w:szCs w:val="24"/>
      <w:lang w:val="en-US" w:eastAsia="ru-RU" w:bidi="en-US"/>
    </w:rPr>
  </w:style>
  <w:style w:type="paragraph" w:customStyle="1" w:styleId="xl47896">
    <w:name w:val="xl47896"/>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7897">
    <w:name w:val="xl47897"/>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eastAsia="ru-RU" w:bidi="en-US"/>
    </w:rPr>
  </w:style>
  <w:style w:type="paragraph" w:customStyle="1" w:styleId="xl47898">
    <w:name w:val="xl47898"/>
    <w:basedOn w:val="af4"/>
    <w:qFormat/>
    <w:rsid w:val="00FB1E6E"/>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eastAsia="ru-RU" w:bidi="en-US"/>
    </w:rPr>
  </w:style>
  <w:style w:type="paragraph" w:customStyle="1" w:styleId="xl47899">
    <w:name w:val="xl47899"/>
    <w:basedOn w:val="af4"/>
    <w:qFormat/>
    <w:rsid w:val="00FB1E6E"/>
    <w:pPr>
      <w:pBdr>
        <w:bottom w:val="single" w:sz="8" w:space="0" w:color="auto"/>
        <w:right w:val="single" w:sz="8"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7900">
    <w:name w:val="xl47900"/>
    <w:basedOn w:val="af4"/>
    <w:qFormat/>
    <w:rsid w:val="00FB1E6E"/>
    <w:pPr>
      <w:pBdr>
        <w:top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901">
    <w:name w:val="xl47901"/>
    <w:basedOn w:val="af4"/>
    <w:qFormat/>
    <w:rsid w:val="00FB1E6E"/>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902">
    <w:name w:val="xl47902"/>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7903">
    <w:name w:val="xl47903"/>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7904">
    <w:name w:val="xl47904"/>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905">
    <w:name w:val="xl47905"/>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906">
    <w:name w:val="xl47906"/>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47907">
    <w:name w:val="xl47907"/>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908">
    <w:name w:val="xl47908"/>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eastAsia="ru-RU" w:bidi="en-US"/>
    </w:rPr>
  </w:style>
  <w:style w:type="paragraph" w:customStyle="1" w:styleId="xl47909">
    <w:name w:val="xl47909"/>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47910">
    <w:name w:val="xl47910"/>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7911">
    <w:name w:val="xl47911"/>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7912">
    <w:name w:val="xl47912"/>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7913">
    <w:name w:val="xl47913"/>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eastAsia="ru-RU" w:bidi="en-US"/>
    </w:rPr>
  </w:style>
  <w:style w:type="paragraph" w:customStyle="1" w:styleId="xl47914">
    <w:name w:val="xl47914"/>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rFonts w:ascii="Times New Roman" w:eastAsia="Times New Roman" w:hAnsi="Times New Roman" w:cs="Times New Roman"/>
      <w:b/>
      <w:bCs/>
      <w:i/>
      <w:iCs/>
      <w:sz w:val="24"/>
      <w:szCs w:val="24"/>
      <w:lang w:val="en-US" w:eastAsia="ru-RU" w:bidi="en-US"/>
    </w:rPr>
  </w:style>
  <w:style w:type="paragraph" w:customStyle="1" w:styleId="xl47915">
    <w:name w:val="xl4791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47916">
    <w:name w:val="xl4791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917">
    <w:name w:val="xl47917"/>
    <w:basedOn w:val="af4"/>
    <w:qFormat/>
    <w:rsid w:val="00FB1E6E"/>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918">
    <w:name w:val="xl47918"/>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7919">
    <w:name w:val="xl47919"/>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920">
    <w:name w:val="xl47920"/>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921">
    <w:name w:val="xl47921"/>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7922">
    <w:name w:val="xl4792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47923">
    <w:name w:val="xl47923"/>
    <w:basedOn w:val="af4"/>
    <w:qFormat/>
    <w:rsid w:val="00FB1E6E"/>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924">
    <w:name w:val="xl47924"/>
    <w:basedOn w:val="af4"/>
    <w:qFormat/>
    <w:rsid w:val="00FB1E6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7925">
    <w:name w:val="xl4792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47926">
    <w:name w:val="xl47926"/>
    <w:basedOn w:val="af4"/>
    <w:qFormat/>
    <w:rsid w:val="00FB1E6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927">
    <w:name w:val="xl47927"/>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eastAsia="ru-RU" w:bidi="en-US"/>
    </w:rPr>
  </w:style>
  <w:style w:type="paragraph" w:customStyle="1" w:styleId="xl47928">
    <w:name w:val="xl47928"/>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table" w:styleId="4f1">
    <w:name w:val="Table Classic 4"/>
    <w:basedOn w:val="a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xl41803">
    <w:name w:val="xl41803"/>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1804">
    <w:name w:val="xl41804"/>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66">
    <w:name w:val="Сетка таблицы6"/>
    <w:basedOn w:val="af6"/>
    <w:next w:val="aff3"/>
    <w:uiPriority w:val="3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color w:val="000000"/>
      <w:sz w:val="16"/>
      <w:szCs w:val="16"/>
      <w:lang w:val="en-US" w:eastAsia="ru-RU" w:bidi="en-US"/>
    </w:rPr>
  </w:style>
  <w:style w:type="paragraph" w:customStyle="1" w:styleId="font8">
    <w:name w:val="font8"/>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b/>
      <w:bCs/>
      <w:color w:val="000000"/>
      <w:sz w:val="24"/>
      <w:szCs w:val="24"/>
      <w:lang w:val="en-US" w:eastAsia="ru-RU" w:bidi="en-US"/>
    </w:rPr>
  </w:style>
  <w:style w:type="paragraph" w:customStyle="1" w:styleId="font9">
    <w:name w:val="font9"/>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color w:val="000000"/>
      <w:sz w:val="24"/>
      <w:szCs w:val="24"/>
      <w:lang w:val="en-US" w:eastAsia="ru-RU" w:bidi="en-US"/>
    </w:rPr>
  </w:style>
  <w:style w:type="paragraph" w:customStyle="1" w:styleId="font10">
    <w:name w:val="font10"/>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b/>
      <w:bCs/>
      <w:color w:val="000000"/>
      <w:sz w:val="20"/>
      <w:szCs w:val="20"/>
      <w:lang w:val="en-US" w:eastAsia="ru-RU" w:bidi="en-US"/>
    </w:rPr>
  </w:style>
  <w:style w:type="paragraph" w:customStyle="1" w:styleId="font11">
    <w:name w:val="font11"/>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color w:val="FF0000"/>
      <w:sz w:val="24"/>
      <w:szCs w:val="24"/>
      <w:lang w:val="en-US" w:eastAsia="ru-RU" w:bidi="en-US"/>
    </w:rPr>
  </w:style>
  <w:style w:type="paragraph" w:customStyle="1" w:styleId="font12">
    <w:name w:val="font12"/>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color w:val="000000"/>
      <w:sz w:val="21"/>
      <w:szCs w:val="21"/>
      <w:lang w:val="en-US" w:eastAsia="ru-RU" w:bidi="en-US"/>
    </w:rPr>
  </w:style>
  <w:style w:type="paragraph" w:customStyle="1" w:styleId="font13">
    <w:name w:val="font13"/>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color w:val="000000"/>
      <w:sz w:val="18"/>
      <w:szCs w:val="18"/>
      <w:lang w:val="en-US" w:eastAsia="ru-RU" w:bidi="en-US"/>
    </w:rPr>
  </w:style>
  <w:style w:type="paragraph" w:customStyle="1" w:styleId="font14">
    <w:name w:val="font14"/>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color w:val="FF0000"/>
      <w:sz w:val="20"/>
      <w:szCs w:val="20"/>
      <w:lang w:val="en-US" w:eastAsia="ru-RU" w:bidi="en-US"/>
    </w:rPr>
  </w:style>
  <w:style w:type="paragraph" w:customStyle="1" w:styleId="font15">
    <w:name w:val="font15"/>
    <w:basedOn w:val="af4"/>
    <w:qFormat/>
    <w:rsid w:val="00FB1E6E"/>
    <w:pPr>
      <w:spacing w:before="100" w:beforeAutospacing="1" w:after="100" w:afterAutospacing="1" w:line="360" w:lineRule="auto"/>
      <w:ind w:firstLine="680"/>
      <w:jc w:val="both"/>
    </w:pPr>
    <w:rPr>
      <w:rFonts w:ascii="Times New Roman" w:eastAsia="Times New Roman" w:hAnsi="Times New Roman" w:cs="Times New Roman"/>
      <w:color w:val="333333"/>
      <w:sz w:val="20"/>
      <w:szCs w:val="20"/>
      <w:lang w:val="en-US" w:eastAsia="ru-RU" w:bidi="en-US"/>
    </w:rPr>
  </w:style>
  <w:style w:type="paragraph" w:customStyle="1" w:styleId="font16">
    <w:name w:val="font16"/>
    <w:basedOn w:val="af4"/>
    <w:qFormat/>
    <w:rsid w:val="00FB1E6E"/>
    <w:pPr>
      <w:spacing w:before="100" w:beforeAutospacing="1" w:after="100" w:afterAutospacing="1" w:line="360" w:lineRule="auto"/>
      <w:ind w:firstLine="680"/>
      <w:jc w:val="both"/>
    </w:pPr>
    <w:rPr>
      <w:rFonts w:ascii="Calibri" w:eastAsia="Times New Roman" w:hAnsi="Calibri" w:cs="Times New Roman"/>
      <w:color w:val="000000"/>
      <w:sz w:val="20"/>
      <w:szCs w:val="20"/>
      <w:lang w:val="en-US" w:eastAsia="ru-RU" w:bidi="en-US"/>
    </w:rPr>
  </w:style>
  <w:style w:type="paragraph" w:styleId="2ff9">
    <w:name w:val="Quote"/>
    <w:basedOn w:val="af4"/>
    <w:next w:val="af4"/>
    <w:link w:val="2ffa"/>
    <w:uiPriority w:val="29"/>
    <w:qFormat/>
    <w:rsid w:val="00FB1E6E"/>
    <w:pPr>
      <w:spacing w:after="0" w:line="360" w:lineRule="auto"/>
      <w:ind w:firstLine="680"/>
      <w:jc w:val="both"/>
    </w:pPr>
    <w:rPr>
      <w:rFonts w:ascii="Arial" w:eastAsia="Times New Roman" w:hAnsi="Arial" w:cs="Times New Roman"/>
      <w:i/>
      <w:iCs/>
      <w:sz w:val="24"/>
      <w:szCs w:val="24"/>
      <w:lang w:val="en-US" w:eastAsia="ru-RU" w:bidi="en-US"/>
    </w:rPr>
  </w:style>
  <w:style w:type="character" w:customStyle="1" w:styleId="2ffa">
    <w:name w:val="Цитата 2 Знак"/>
    <w:basedOn w:val="af5"/>
    <w:link w:val="2ff9"/>
    <w:uiPriority w:val="29"/>
    <w:rsid w:val="00FB1E6E"/>
    <w:rPr>
      <w:rFonts w:ascii="Arial" w:eastAsia="Times New Roman" w:hAnsi="Arial" w:cs="Times New Roman"/>
      <w:i/>
      <w:iCs/>
      <w:sz w:val="24"/>
      <w:szCs w:val="24"/>
      <w:lang w:val="en-US" w:eastAsia="ru-RU" w:bidi="en-US"/>
    </w:rPr>
  </w:style>
  <w:style w:type="paragraph" w:styleId="afffffffc">
    <w:name w:val="Intense Quote"/>
    <w:basedOn w:val="af4"/>
    <w:next w:val="af4"/>
    <w:link w:val="afffffffd"/>
    <w:uiPriority w:val="30"/>
    <w:qFormat/>
    <w:rsid w:val="00FB1E6E"/>
    <w:pPr>
      <w:pBdr>
        <w:top w:val="single" w:sz="4" w:space="10" w:color="auto"/>
        <w:bottom w:val="single" w:sz="4" w:space="10" w:color="auto"/>
      </w:pBdr>
      <w:spacing w:before="240" w:after="240" w:line="300" w:lineRule="auto"/>
      <w:ind w:left="1152" w:right="1152" w:firstLine="680"/>
      <w:jc w:val="both"/>
    </w:pPr>
    <w:rPr>
      <w:rFonts w:ascii="Arial" w:eastAsia="Times New Roman" w:hAnsi="Arial" w:cs="Times New Roman"/>
      <w:i/>
      <w:iCs/>
      <w:sz w:val="24"/>
      <w:szCs w:val="24"/>
      <w:lang w:val="en-US" w:eastAsia="ru-RU" w:bidi="en-US"/>
    </w:rPr>
  </w:style>
  <w:style w:type="character" w:customStyle="1" w:styleId="afffffffd">
    <w:name w:val="Выделенная цитата Знак"/>
    <w:basedOn w:val="af5"/>
    <w:link w:val="afffffffc"/>
    <w:uiPriority w:val="30"/>
    <w:rsid w:val="00FB1E6E"/>
    <w:rPr>
      <w:rFonts w:ascii="Arial" w:eastAsia="Times New Roman" w:hAnsi="Arial" w:cs="Times New Roman"/>
      <w:i/>
      <w:iCs/>
      <w:sz w:val="24"/>
      <w:szCs w:val="24"/>
      <w:lang w:val="en-US" w:eastAsia="ru-RU" w:bidi="en-US"/>
    </w:rPr>
  </w:style>
  <w:style w:type="character" w:styleId="afffffffe">
    <w:name w:val="Subtle Emphasis"/>
    <w:aliases w:val="Текст 1-й уровень"/>
    <w:qFormat/>
    <w:rsid w:val="00FB1E6E"/>
    <w:rPr>
      <w:i/>
      <w:iCs/>
    </w:rPr>
  </w:style>
  <w:style w:type="character" w:styleId="affffffff">
    <w:name w:val="Intense Emphasis"/>
    <w:uiPriority w:val="21"/>
    <w:qFormat/>
    <w:rsid w:val="00FB1E6E"/>
    <w:rPr>
      <w:b/>
      <w:bCs/>
      <w:i/>
      <w:iCs/>
    </w:rPr>
  </w:style>
  <w:style w:type="character" w:styleId="affffffff0">
    <w:name w:val="Subtle Reference"/>
    <w:basedOn w:val="af5"/>
    <w:uiPriority w:val="31"/>
    <w:qFormat/>
    <w:rsid w:val="00FB1E6E"/>
    <w:rPr>
      <w:smallCaps/>
    </w:rPr>
  </w:style>
  <w:style w:type="character" w:styleId="affffffff1">
    <w:name w:val="Intense Reference"/>
    <w:uiPriority w:val="32"/>
    <w:qFormat/>
    <w:rsid w:val="00FB1E6E"/>
    <w:rPr>
      <w:b/>
      <w:bCs/>
      <w:smallCaps/>
    </w:rPr>
  </w:style>
  <w:style w:type="paragraph" w:customStyle="1" w:styleId="affffffff2">
    <w:name w:val="Заголовки рисунков / таблиц"/>
    <w:basedOn w:val="af4"/>
    <w:link w:val="affffffff3"/>
    <w:qFormat/>
    <w:rsid w:val="00FB1E6E"/>
    <w:pPr>
      <w:suppressAutoHyphens/>
      <w:spacing w:after="0" w:line="360" w:lineRule="auto"/>
      <w:jc w:val="center"/>
    </w:pPr>
    <w:rPr>
      <w:rFonts w:ascii="Arial" w:eastAsia="Times New Roman" w:hAnsi="Arial" w:cs="Times New Roman"/>
      <w:b/>
      <w:color w:val="365F91"/>
      <w:sz w:val="24"/>
      <w:szCs w:val="24"/>
      <w:lang w:eastAsia="ru-RU" w:bidi="en-US"/>
    </w:rPr>
  </w:style>
  <w:style w:type="character" w:customStyle="1" w:styleId="affffffff3">
    <w:name w:val="Заголовки рисунков / таблиц Знак"/>
    <w:basedOn w:val="af5"/>
    <w:link w:val="affffffff2"/>
    <w:rsid w:val="00FB1E6E"/>
    <w:rPr>
      <w:rFonts w:ascii="Arial" w:eastAsia="Times New Roman" w:hAnsi="Arial" w:cs="Times New Roman"/>
      <w:b/>
      <w:color w:val="365F91"/>
      <w:sz w:val="24"/>
      <w:szCs w:val="24"/>
      <w:lang w:eastAsia="ru-RU" w:bidi="en-US"/>
    </w:rPr>
  </w:style>
  <w:style w:type="paragraph" w:customStyle="1" w:styleId="113">
    <w:name w:val="1.1 Заг. Частей"/>
    <w:basedOn w:val="af4"/>
    <w:next w:val="021"/>
    <w:link w:val="11f1"/>
    <w:qFormat/>
    <w:rsid w:val="00FB1E6E"/>
    <w:pPr>
      <w:pageBreakBefore/>
      <w:widowControl w:val="0"/>
      <w:numPr>
        <w:numId w:val="20"/>
      </w:numPr>
      <w:spacing w:before="6600" w:after="120" w:line="300" w:lineRule="auto"/>
      <w:ind w:right="709"/>
      <w:jc w:val="center"/>
      <w:outlineLvl w:val="0"/>
    </w:pPr>
    <w:rPr>
      <w:rFonts w:ascii="Times New Roman" w:eastAsia="Times New Roman" w:hAnsi="Times New Roman" w:cs="Times New Roman"/>
      <w:b/>
      <w:iCs/>
      <w:caps/>
      <w:snapToGrid w:val="0"/>
      <w:spacing w:val="20"/>
      <w:sz w:val="28"/>
      <w:szCs w:val="24"/>
      <w:lang w:eastAsia="ja-JP"/>
    </w:rPr>
  </w:style>
  <w:style w:type="paragraph" w:customStyle="1" w:styleId="021">
    <w:name w:val="02_Глава 1."/>
    <w:next w:val="0311"/>
    <w:link w:val="0210"/>
    <w:qFormat/>
    <w:rsid w:val="00FB1E6E"/>
    <w:pPr>
      <w:keepNext/>
      <w:keepLines/>
      <w:pageBreakBefore/>
      <w:numPr>
        <w:ilvl w:val="1"/>
        <w:numId w:val="20"/>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4"/>
    <w:link w:val="03110"/>
    <w:qFormat/>
    <w:rsid w:val="00FB1E6E"/>
    <w:pPr>
      <w:keepNext/>
      <w:keepLines/>
      <w:numPr>
        <w:ilvl w:val="2"/>
        <w:numId w:val="20"/>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4"/>
    <w:link w:val="041110"/>
    <w:qFormat/>
    <w:rsid w:val="00FB1E6E"/>
    <w:pPr>
      <w:keepNext/>
      <w:keepLines/>
      <w:numPr>
        <w:ilvl w:val="3"/>
        <w:numId w:val="20"/>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4"/>
    <w:link w:val="0511111"/>
    <w:qFormat/>
    <w:rsid w:val="00FB1E6E"/>
    <w:pPr>
      <w:keepNext/>
      <w:keepLines/>
      <w:numPr>
        <w:ilvl w:val="4"/>
        <w:numId w:val="20"/>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4"/>
    <w:link w:val="160"/>
    <w:qFormat/>
    <w:rsid w:val="00FB1E6E"/>
    <w:pPr>
      <w:keepNext/>
      <w:keepLines/>
      <w:numPr>
        <w:ilvl w:val="5"/>
        <w:numId w:val="20"/>
      </w:numPr>
      <w:spacing w:after="160" w:line="259" w:lineRule="auto"/>
      <w:jc w:val="both"/>
    </w:pPr>
    <w:rPr>
      <w:rFonts w:ascii="Times New Roman" w:eastAsia="Times New Roman" w:hAnsi="Times New Roman" w:cs="Times New Roman"/>
      <w:i/>
      <w:iCs/>
      <w:snapToGrid w:val="0"/>
      <w:spacing w:val="20"/>
      <w:sz w:val="28"/>
    </w:rPr>
  </w:style>
  <w:style w:type="paragraph" w:customStyle="1" w:styleId="21">
    <w:name w:val="2_1 Рисунок"/>
    <w:link w:val="21e"/>
    <w:qFormat/>
    <w:rsid w:val="00FB1E6E"/>
    <w:pPr>
      <w:keepLines/>
      <w:numPr>
        <w:ilvl w:val="6"/>
        <w:numId w:val="20"/>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qFormat/>
    <w:rsid w:val="00FB1E6E"/>
    <w:pPr>
      <w:keepNext/>
      <w:keepLines/>
      <w:numPr>
        <w:ilvl w:val="7"/>
        <w:numId w:val="20"/>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qFormat/>
    <w:rsid w:val="00FB1E6E"/>
    <w:pPr>
      <w:keepNext/>
      <w:keepLines/>
      <w:numPr>
        <w:ilvl w:val="8"/>
        <w:numId w:val="20"/>
      </w:numPr>
      <w:spacing w:after="40" w:line="300" w:lineRule="auto"/>
      <w:jc w:val="both"/>
    </w:pPr>
    <w:rPr>
      <w:rFonts w:ascii="Times New Roman" w:eastAsia="Times New Roman" w:hAnsi="Times New Roman"/>
      <w:sz w:val="28"/>
    </w:rPr>
  </w:style>
  <w:style w:type="character" w:customStyle="1" w:styleId="041110">
    <w:name w:val="04_Глава 1.1.1. Знак"/>
    <w:basedOn w:val="af5"/>
    <w:link w:val="04111"/>
    <w:rsid w:val="00FB1E6E"/>
    <w:rPr>
      <w:rFonts w:ascii="Times New Roman" w:eastAsia="Times New Roman" w:hAnsi="Times New Roman" w:cs="Times New Roman"/>
      <w:b/>
      <w:iCs/>
      <w:sz w:val="26"/>
    </w:rPr>
  </w:style>
  <w:style w:type="paragraph" w:customStyle="1" w:styleId="affffffff4">
    <w:name w:val="Знак Знак Знак Знак"/>
    <w:basedOn w:val="af4"/>
    <w:qFormat/>
    <w:rsid w:val="00FB1E6E"/>
    <w:pPr>
      <w:spacing w:after="0" w:line="240" w:lineRule="auto"/>
    </w:pPr>
    <w:rPr>
      <w:rFonts w:ascii="Verdana" w:eastAsia="Times New Roman" w:hAnsi="Verdana" w:cs="Verdana"/>
      <w:sz w:val="20"/>
      <w:szCs w:val="20"/>
      <w:lang w:val="en-US" w:eastAsia="ru-RU"/>
    </w:rPr>
  </w:style>
  <w:style w:type="paragraph" w:customStyle="1" w:styleId="2ffb">
    <w:name w:val="Знак Знак Знак2 Знак Знак Знак Знак Знак Знак Знак"/>
    <w:basedOn w:val="af4"/>
    <w:qFormat/>
    <w:rsid w:val="00FB1E6E"/>
    <w:pPr>
      <w:spacing w:after="0" w:line="240" w:lineRule="auto"/>
    </w:pPr>
    <w:rPr>
      <w:rFonts w:ascii="Verdana" w:eastAsia="Times New Roman" w:hAnsi="Verdana" w:cs="Verdana"/>
      <w:sz w:val="20"/>
      <w:szCs w:val="20"/>
      <w:lang w:val="en-US" w:eastAsia="ru-RU"/>
    </w:rPr>
  </w:style>
  <w:style w:type="paragraph" w:customStyle="1" w:styleId="21f">
    <w:name w:val="Основной текст 21"/>
    <w:basedOn w:val="af4"/>
    <w:qFormat/>
    <w:rsid w:val="00FB1E6E"/>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table" w:customStyle="1" w:styleId="TableGridReport11">
    <w:name w:val="Table Grid Report1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805">
    <w:name w:val="xl41805"/>
    <w:basedOn w:val="af4"/>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affffffff5">
    <w:name w:val="Номер"/>
    <w:basedOn w:val="af4"/>
    <w:uiPriority w:val="99"/>
    <w:qFormat/>
    <w:rsid w:val="00FB1E6E"/>
    <w:pPr>
      <w:spacing w:before="60" w:after="60" w:line="240" w:lineRule="auto"/>
      <w:jc w:val="center"/>
    </w:pPr>
    <w:rPr>
      <w:rFonts w:ascii="Times New Roman" w:eastAsia="Times New Roman" w:hAnsi="Times New Roman" w:cs="Times New Roman"/>
      <w:sz w:val="28"/>
      <w:szCs w:val="20"/>
      <w:lang w:eastAsia="ru-RU"/>
    </w:rPr>
  </w:style>
  <w:style w:type="paragraph" w:customStyle="1" w:styleId="affffffff6">
    <w:name w:val="заголовок табл"/>
    <w:basedOn w:val="af4"/>
    <w:link w:val="1ffc"/>
    <w:qFormat/>
    <w:rsid w:val="00FB1E6E"/>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lang w:eastAsia="ru-RU"/>
    </w:rPr>
  </w:style>
  <w:style w:type="paragraph" w:customStyle="1" w:styleId="affffffff7">
    <w:name w:val="подпись"/>
    <w:basedOn w:val="af4"/>
    <w:qFormat/>
    <w:rsid w:val="00FB1E6E"/>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lang w:eastAsia="ru-RU"/>
    </w:rPr>
  </w:style>
  <w:style w:type="paragraph" w:customStyle="1" w:styleId="affffffff8">
    <w:name w:val="текст табл"/>
    <w:basedOn w:val="af4"/>
    <w:qFormat/>
    <w:rsid w:val="00FB1E6E"/>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lang w:eastAsia="ru-RU"/>
    </w:rPr>
  </w:style>
  <w:style w:type="paragraph" w:customStyle="1" w:styleId="141">
    <w:name w:val="Обычный 14"/>
    <w:basedOn w:val="af4"/>
    <w:autoRedefine/>
    <w:qFormat/>
    <w:rsid w:val="00FB1E6E"/>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lang w:eastAsia="ru-RU"/>
    </w:rPr>
  </w:style>
  <w:style w:type="paragraph" w:customStyle="1" w:styleId="11f2">
    <w:name w:val="текст таблицы 11"/>
    <w:basedOn w:val="affffffff8"/>
    <w:qFormat/>
    <w:rsid w:val="00FB1E6E"/>
    <w:rPr>
      <w:sz w:val="22"/>
      <w:szCs w:val="22"/>
    </w:rPr>
  </w:style>
  <w:style w:type="paragraph" w:customStyle="1" w:styleId="102">
    <w:name w:val="Текст таблицы 10"/>
    <w:basedOn w:val="affffffff8"/>
    <w:qFormat/>
    <w:rsid w:val="00FB1E6E"/>
    <w:rPr>
      <w:sz w:val="20"/>
      <w:szCs w:val="20"/>
    </w:rPr>
  </w:style>
  <w:style w:type="paragraph" w:customStyle="1" w:styleId="affffffff9">
    <w:name w:val="Подрисуночная надпись"/>
    <w:basedOn w:val="affffffff8"/>
    <w:link w:val="affffffffa"/>
    <w:autoRedefine/>
    <w:qFormat/>
    <w:rsid w:val="00FB1E6E"/>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b">
    <w:name w:val="обычный без абзаца"/>
    <w:basedOn w:val="af4"/>
    <w:qFormat/>
    <w:rsid w:val="00FB1E6E"/>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lang w:eastAsia="ru-RU"/>
    </w:rPr>
  </w:style>
  <w:style w:type="paragraph" w:customStyle="1" w:styleId="1ffd">
    <w:name w:val="указатель 1"/>
    <w:basedOn w:val="af4"/>
    <w:qFormat/>
    <w:rsid w:val="00FB1E6E"/>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eastAsia="ru-RU"/>
    </w:rPr>
  </w:style>
  <w:style w:type="paragraph" w:customStyle="1" w:styleId="affffffffc">
    <w:name w:val="Стиль табл"/>
    <w:basedOn w:val="af4"/>
    <w:qFormat/>
    <w:rsid w:val="00FB1E6E"/>
    <w:pPr>
      <w:keepNext/>
      <w:tabs>
        <w:tab w:val="left" w:leader="dot" w:pos="9356"/>
      </w:tabs>
      <w:suppressAutoHyphens/>
      <w:spacing w:before="120" w:after="120" w:line="240" w:lineRule="auto"/>
      <w:jc w:val="center"/>
    </w:pPr>
    <w:rPr>
      <w:rFonts w:ascii="Times New Roman" w:eastAsia="Times New Roman" w:hAnsi="Times New Roman" w:cs="Times New Roman"/>
      <w:sz w:val="24"/>
      <w:szCs w:val="24"/>
      <w:lang w:eastAsia="ru-RU"/>
    </w:rPr>
  </w:style>
  <w:style w:type="paragraph" w:customStyle="1" w:styleId="affffffffd">
    <w:name w:val="глава"/>
    <w:basedOn w:val="1c"/>
    <w:autoRedefine/>
    <w:qFormat/>
    <w:rsid w:val="00FB1E6E"/>
    <w:pPr>
      <w:keepLines w:val="0"/>
      <w:tabs>
        <w:tab w:val="left" w:leader="dot" w:pos="9356"/>
        <w:tab w:val="left" w:leader="dot" w:pos="9720"/>
      </w:tabs>
      <w:suppressAutoHyphens/>
      <w:spacing w:before="0" w:after="120"/>
      <w:ind w:left="1786" w:right="-81" w:hanging="360"/>
      <w:outlineLvl w:val="9"/>
    </w:pPr>
    <w:rPr>
      <w:rFonts w:ascii="Times New Roman" w:eastAsia="Times New Roman" w:hAnsi="Times New Roman" w:cs="Times New Roman"/>
      <w:caps/>
      <w:color w:val="auto"/>
      <w:kern w:val="28"/>
      <w:sz w:val="26"/>
      <w:szCs w:val="26"/>
      <w:lang w:eastAsia="ru-RU"/>
    </w:rPr>
  </w:style>
  <w:style w:type="paragraph" w:customStyle="1" w:styleId="affffffffe">
    <w:name w:val="подрисунок"/>
    <w:basedOn w:val="af4"/>
    <w:qFormat/>
    <w:rsid w:val="00FB1E6E"/>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lang w:eastAsia="ru-RU"/>
    </w:rPr>
  </w:style>
  <w:style w:type="paragraph" w:styleId="67">
    <w:name w:val="index 6"/>
    <w:basedOn w:val="af4"/>
    <w:next w:val="af4"/>
    <w:autoRedefine/>
    <w:rsid w:val="00FB1E6E"/>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lang w:eastAsia="ru-RU"/>
    </w:rPr>
  </w:style>
  <w:style w:type="paragraph" w:styleId="75">
    <w:name w:val="index 7"/>
    <w:basedOn w:val="af4"/>
    <w:next w:val="af4"/>
    <w:autoRedefine/>
    <w:rsid w:val="00FB1E6E"/>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lang w:eastAsia="ru-RU"/>
    </w:rPr>
  </w:style>
  <w:style w:type="paragraph" w:styleId="86">
    <w:name w:val="index 8"/>
    <w:basedOn w:val="af4"/>
    <w:next w:val="af4"/>
    <w:autoRedefine/>
    <w:rsid w:val="00FB1E6E"/>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lang w:eastAsia="ru-RU"/>
    </w:rPr>
  </w:style>
  <w:style w:type="paragraph" w:styleId="94">
    <w:name w:val="index 9"/>
    <w:basedOn w:val="af4"/>
    <w:next w:val="af4"/>
    <w:autoRedefine/>
    <w:rsid w:val="00FB1E6E"/>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lang w:eastAsia="ru-RU"/>
    </w:rPr>
  </w:style>
  <w:style w:type="character" w:customStyle="1" w:styleId="1ffc">
    <w:name w:val="заголовок табл Знак1"/>
    <w:basedOn w:val="af5"/>
    <w:link w:val="affffffff6"/>
    <w:rsid w:val="00FB1E6E"/>
    <w:rPr>
      <w:rFonts w:ascii="Times New Roman" w:eastAsia="Times New Roman" w:hAnsi="Times New Roman" w:cs="Times New Roman"/>
      <w:b/>
      <w:bCs/>
      <w:sz w:val="24"/>
      <w:szCs w:val="24"/>
      <w:lang w:eastAsia="ru-RU"/>
    </w:rPr>
  </w:style>
  <w:style w:type="paragraph" w:customStyle="1" w:styleId="afffffffff">
    <w:name w:val="Обычный без абзаца"/>
    <w:basedOn w:val="af4"/>
    <w:autoRedefine/>
    <w:qFormat/>
    <w:rsid w:val="00FB1E6E"/>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lang w:eastAsia="ru-RU"/>
    </w:rPr>
  </w:style>
  <w:style w:type="paragraph" w:customStyle="1" w:styleId="Normal">
    <w:name w:val="Normal Знак"/>
    <w:qFormat/>
    <w:rsid w:val="00FB1E6E"/>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basedOn w:val="af5"/>
    <w:rsid w:val="00FB1E6E"/>
    <w:rPr>
      <w:rFonts w:ascii="Times New Roman" w:hAnsi="Times New Roman" w:cs="Times New Roman"/>
      <w:sz w:val="26"/>
      <w:szCs w:val="26"/>
      <w:vertAlign w:val="baseline"/>
    </w:rPr>
  </w:style>
  <w:style w:type="paragraph" w:customStyle="1" w:styleId="137">
    <w:name w:val="Обычный 13 Знак Знак"/>
    <w:basedOn w:val="af4"/>
    <w:link w:val="138"/>
    <w:qFormat/>
    <w:rsid w:val="00FB1E6E"/>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lang w:eastAsia="ru-RU"/>
    </w:rPr>
  </w:style>
  <w:style w:type="character" w:customStyle="1" w:styleId="1320">
    <w:name w:val="Обычный 13 Знак2"/>
    <w:basedOn w:val="af5"/>
    <w:rsid w:val="00FB1E6E"/>
    <w:rPr>
      <w:snapToGrid w:val="0"/>
      <w:sz w:val="26"/>
      <w:szCs w:val="26"/>
      <w:lang w:val="ru-RU" w:eastAsia="ru-RU"/>
    </w:rPr>
  </w:style>
  <w:style w:type="character" w:customStyle="1" w:styleId="afffffffff0">
    <w:name w:val="íîìåð ñòðàíèöû"/>
    <w:basedOn w:val="af5"/>
    <w:rsid w:val="00FB1E6E"/>
  </w:style>
  <w:style w:type="character" w:customStyle="1" w:styleId="1310">
    <w:name w:val="Обычный 13 Знак1"/>
    <w:basedOn w:val="af5"/>
    <w:rsid w:val="00FB1E6E"/>
    <w:rPr>
      <w:sz w:val="26"/>
      <w:szCs w:val="26"/>
      <w:lang w:val="ru-RU" w:eastAsia="ru-RU"/>
    </w:rPr>
  </w:style>
  <w:style w:type="paragraph" w:customStyle="1" w:styleId="1ffe">
    <w:name w:val="Рис.1 Подрисуночная надпись"/>
    <w:basedOn w:val="af4"/>
    <w:autoRedefine/>
    <w:qFormat/>
    <w:rsid w:val="00FB1E6E"/>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lang w:eastAsia="ru-RU"/>
    </w:rPr>
  </w:style>
  <w:style w:type="character" w:customStyle="1" w:styleId="afffffffff1">
    <w:name w:val="Подрисуночная надпись Знак"/>
    <w:basedOn w:val="afffffffff2"/>
    <w:rsid w:val="00FB1E6E"/>
    <w:rPr>
      <w:sz w:val="24"/>
      <w:szCs w:val="24"/>
      <w:lang w:val="ru-RU" w:eastAsia="ru-RU"/>
    </w:rPr>
  </w:style>
  <w:style w:type="character" w:customStyle="1" w:styleId="afffffffff2">
    <w:name w:val="текст табл Знак"/>
    <w:basedOn w:val="af5"/>
    <w:rsid w:val="00FB1E6E"/>
    <w:rPr>
      <w:sz w:val="24"/>
      <w:szCs w:val="24"/>
      <w:lang w:val="ru-RU" w:eastAsia="ru-RU"/>
    </w:rPr>
  </w:style>
  <w:style w:type="paragraph" w:customStyle="1" w:styleId="3fb">
    <w:name w:val="Стиль Маркированный список + Перед:  3 пт"/>
    <w:basedOn w:val="a9"/>
    <w:qFormat/>
    <w:rsid w:val="00FB1E6E"/>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bidi="ar-SA"/>
    </w:rPr>
  </w:style>
  <w:style w:type="paragraph" w:customStyle="1" w:styleId="103">
    <w:name w:val="Стиль Оглавление 1 + Первая строка:  0 см"/>
    <w:basedOn w:val="1f"/>
    <w:qFormat/>
    <w:rsid w:val="00FB1E6E"/>
    <w:pPr>
      <w:spacing w:after="200" w:line="276" w:lineRule="auto"/>
      <w:contextualSpacing w:val="0"/>
    </w:pPr>
  </w:style>
  <w:style w:type="paragraph" w:customStyle="1" w:styleId="xl31">
    <w:name w:val="xl31"/>
    <w:basedOn w:val="af4"/>
    <w:qFormat/>
    <w:rsid w:val="00FB1E6E"/>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sz w:val="24"/>
      <w:szCs w:val="24"/>
      <w:lang w:eastAsia="ru-RU"/>
    </w:rPr>
  </w:style>
  <w:style w:type="paragraph" w:customStyle="1" w:styleId="FR1">
    <w:name w:val="FR1"/>
    <w:qFormat/>
    <w:rsid w:val="00FB1E6E"/>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qFormat/>
    <w:rsid w:val="00FB1E6E"/>
    <w:pPr>
      <w:widowControl w:val="0"/>
      <w:spacing w:after="20" w:line="240" w:lineRule="auto"/>
    </w:pPr>
    <w:rPr>
      <w:rFonts w:ascii="Times New Roman" w:eastAsia="Times New Roman" w:hAnsi="Times New Roman" w:cs="Times New Roman"/>
      <w:sz w:val="16"/>
      <w:szCs w:val="16"/>
      <w:lang w:eastAsia="ru-RU"/>
    </w:rPr>
  </w:style>
  <w:style w:type="paragraph" w:customStyle="1" w:styleId="3fc">
    <w:name w:val="заголовок 3"/>
    <w:basedOn w:val="af4"/>
    <w:next w:val="af4"/>
    <w:autoRedefine/>
    <w:qFormat/>
    <w:rsid w:val="00FB1E6E"/>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lang w:eastAsia="ru-RU"/>
    </w:rPr>
  </w:style>
  <w:style w:type="paragraph" w:customStyle="1" w:styleId="xl26">
    <w:name w:val="xl26"/>
    <w:basedOn w:val="af4"/>
    <w:qFormat/>
    <w:rsid w:val="00FB1E6E"/>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f4"/>
    <w:qFormat/>
    <w:rsid w:val="00FB1E6E"/>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29">
    <w:name w:val="xl2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
    <w:name w:val="xl3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2">
    <w:name w:val="xl3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33">
    <w:name w:val="xl33"/>
    <w:basedOn w:val="af4"/>
    <w:qFormat/>
    <w:rsid w:val="00FB1E6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f4"/>
    <w:qFormat/>
    <w:rsid w:val="00FB1E6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5">
    <w:name w:val="xl35"/>
    <w:basedOn w:val="af4"/>
    <w:qFormat/>
    <w:rsid w:val="00FB1E6E"/>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6">
    <w:name w:val="xl36"/>
    <w:basedOn w:val="af4"/>
    <w:qFormat/>
    <w:rsid w:val="00FB1E6E"/>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37">
    <w:name w:val="xl37"/>
    <w:basedOn w:val="af4"/>
    <w:qFormat/>
    <w:rsid w:val="00FB1E6E"/>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8">
    <w:name w:val="xl38"/>
    <w:basedOn w:val="af4"/>
    <w:qFormat/>
    <w:rsid w:val="00FB1E6E"/>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9">
    <w:name w:val="xl39"/>
    <w:basedOn w:val="af4"/>
    <w:qFormat/>
    <w:rsid w:val="00FB1E6E"/>
    <w:pPr>
      <w:pBdr>
        <w:top w:val="single" w:sz="8" w:space="0" w:color="auto"/>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f4"/>
    <w:qFormat/>
    <w:rsid w:val="00FB1E6E"/>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1">
    <w:name w:val="xl41"/>
    <w:basedOn w:val="af4"/>
    <w:qFormat/>
    <w:rsid w:val="00FB1E6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2">
    <w:name w:val="xl42"/>
    <w:basedOn w:val="af4"/>
    <w:qFormat/>
    <w:rsid w:val="00FB1E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3">
    <w:name w:val="xl43"/>
    <w:basedOn w:val="af4"/>
    <w:qFormat/>
    <w:rsid w:val="00FB1E6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4">
    <w:name w:val="xl44"/>
    <w:basedOn w:val="af4"/>
    <w:qFormat/>
    <w:rsid w:val="00FB1E6E"/>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5">
    <w:name w:val="xl45"/>
    <w:basedOn w:val="af4"/>
    <w:qFormat/>
    <w:rsid w:val="00FB1E6E"/>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6">
    <w:name w:val="xl46"/>
    <w:basedOn w:val="af4"/>
    <w:qFormat/>
    <w:rsid w:val="00FB1E6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47">
    <w:name w:val="xl47"/>
    <w:basedOn w:val="af4"/>
    <w:qFormat/>
    <w:rsid w:val="00FB1E6E"/>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48">
    <w:name w:val="xl48"/>
    <w:basedOn w:val="af4"/>
    <w:qFormat/>
    <w:rsid w:val="00FB1E6E"/>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9">
    <w:name w:val="xl49"/>
    <w:basedOn w:val="af4"/>
    <w:qFormat/>
    <w:rsid w:val="00FB1E6E"/>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50">
    <w:name w:val="xl5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51">
    <w:name w:val="xl5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2">
    <w:name w:val="xl5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55">
    <w:name w:val="xl55"/>
    <w:basedOn w:val="af4"/>
    <w:qFormat/>
    <w:rsid w:val="00FB1E6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56">
    <w:name w:val="xl5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57">
    <w:name w:val="xl57"/>
    <w:basedOn w:val="af4"/>
    <w:qFormat/>
    <w:rsid w:val="00FB1E6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
    <w:name w:val="xl5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59">
    <w:name w:val="xl5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60">
    <w:name w:val="xl6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61">
    <w:name w:val="xl61"/>
    <w:basedOn w:val="af4"/>
    <w:qFormat/>
    <w:rsid w:val="00FB1E6E"/>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62">
    <w:name w:val="xl6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fffffffff3">
    <w:name w:val="Стиль начало"/>
    <w:basedOn w:val="af4"/>
    <w:qFormat/>
    <w:rsid w:val="00FB1E6E"/>
    <w:pPr>
      <w:spacing w:after="0" w:line="264" w:lineRule="auto"/>
    </w:pPr>
    <w:rPr>
      <w:rFonts w:ascii="Times New Roman" w:eastAsia="Times New Roman" w:hAnsi="Times New Roman" w:cs="Times New Roman"/>
      <w:sz w:val="28"/>
      <w:szCs w:val="28"/>
      <w:lang w:eastAsia="ru-RU"/>
    </w:rPr>
  </w:style>
  <w:style w:type="paragraph" w:customStyle="1" w:styleId="xl24">
    <w:name w:val="xl24"/>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
    <w:name w:val="xl25"/>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14pt">
    <w:name w:val="Стиль 14 pt"/>
    <w:basedOn w:val="af5"/>
    <w:rsid w:val="00FB1E6E"/>
    <w:rPr>
      <w:rFonts w:ascii="Times New Roman" w:hAnsi="Times New Roman" w:cs="Times New Roman"/>
      <w:b/>
      <w:bCs/>
      <w:spacing w:val="0"/>
      <w:position w:val="0"/>
      <w:sz w:val="28"/>
      <w:szCs w:val="28"/>
    </w:rPr>
  </w:style>
  <w:style w:type="paragraph" w:customStyle="1" w:styleId="xl53">
    <w:name w:val="xl5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
    <w:name w:val="xl54"/>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331">
    <w:name w:val="Обычный 13 Знак3 Знак Знак Знак1 Знак"/>
    <w:basedOn w:val="af4"/>
    <w:autoRedefine/>
    <w:qFormat/>
    <w:rsid w:val="00FB1E6E"/>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basedOn w:val="af5"/>
    <w:rsid w:val="00FB1E6E"/>
    <w:rPr>
      <w:snapToGrid w:val="0"/>
      <w:sz w:val="26"/>
      <w:szCs w:val="26"/>
      <w:lang w:val="ru-RU" w:eastAsia="ru-RU"/>
    </w:rPr>
  </w:style>
  <w:style w:type="paragraph" w:customStyle="1" w:styleId="BodyText21">
    <w:name w:val="Body Text 21"/>
    <w:basedOn w:val="af4"/>
    <w:autoRedefine/>
    <w:qFormat/>
    <w:rsid w:val="00FB1E6E"/>
    <w:pPr>
      <w:tabs>
        <w:tab w:val="left" w:pos="0"/>
      </w:tabs>
      <w:spacing w:before="60" w:after="0" w:line="240" w:lineRule="auto"/>
      <w:ind w:firstLine="720"/>
      <w:jc w:val="both"/>
    </w:pPr>
    <w:rPr>
      <w:rFonts w:ascii="Times New Roman" w:eastAsia="Times New Roman" w:hAnsi="Times New Roman" w:cs="Times New Roman"/>
      <w:sz w:val="24"/>
      <w:szCs w:val="24"/>
      <w:lang w:eastAsia="ru-RU"/>
    </w:rPr>
  </w:style>
  <w:style w:type="character" w:customStyle="1" w:styleId="1fff">
    <w:name w:val="Строгий1"/>
    <w:basedOn w:val="af5"/>
    <w:rsid w:val="00FB1E6E"/>
    <w:rPr>
      <w:b/>
      <w:bCs/>
      <w:color w:val="auto"/>
      <w:sz w:val="24"/>
      <w:szCs w:val="24"/>
    </w:rPr>
  </w:style>
  <w:style w:type="paragraph" w:customStyle="1" w:styleId="xl22">
    <w:name w:val="xl22"/>
    <w:basedOn w:val="af4"/>
    <w:qFormat/>
    <w:rsid w:val="00FB1E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4"/>
    <w:autoRedefine/>
    <w:qFormat/>
    <w:rsid w:val="00FB1E6E"/>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basedOn w:val="af5"/>
    <w:rsid w:val="00FB1E6E"/>
    <w:rPr>
      <w:b/>
      <w:bCs/>
      <w:sz w:val="26"/>
      <w:szCs w:val="26"/>
      <w:lang w:val="ru-RU" w:eastAsia="ru-RU"/>
    </w:rPr>
  </w:style>
  <w:style w:type="character" w:customStyle="1" w:styleId="1332">
    <w:name w:val="Обычный 13 Знак3 Знак Знак Знак"/>
    <w:basedOn w:val="af5"/>
    <w:rsid w:val="00FB1E6E"/>
    <w:rPr>
      <w:sz w:val="26"/>
      <w:szCs w:val="26"/>
      <w:lang w:val="ru-RU" w:eastAsia="ru-RU"/>
    </w:rPr>
  </w:style>
  <w:style w:type="character" w:customStyle="1" w:styleId="1342">
    <w:name w:val="Обычный 13 Знак4 Знак Знак"/>
    <w:basedOn w:val="af5"/>
    <w:rsid w:val="00FB1E6E"/>
    <w:rPr>
      <w:b/>
      <w:bCs/>
      <w:sz w:val="26"/>
      <w:szCs w:val="26"/>
      <w:lang w:val="ru-RU" w:eastAsia="ru-RU"/>
    </w:rPr>
  </w:style>
  <w:style w:type="character" w:customStyle="1" w:styleId="13310">
    <w:name w:val="Обычный 13 Знак3 Знак Знак1"/>
    <w:basedOn w:val="af5"/>
    <w:rsid w:val="00FB1E6E"/>
    <w:rPr>
      <w:sz w:val="26"/>
      <w:szCs w:val="26"/>
      <w:lang w:val="ru-RU" w:eastAsia="ru-RU"/>
    </w:rPr>
  </w:style>
  <w:style w:type="paragraph" w:customStyle="1" w:styleId="1333">
    <w:name w:val="Обычный 13 Знак3 Знак Знак"/>
    <w:basedOn w:val="af4"/>
    <w:autoRedefine/>
    <w:qFormat/>
    <w:rsid w:val="00FB1E6E"/>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basedOn w:val="af5"/>
    <w:rsid w:val="00FB1E6E"/>
    <w:rPr>
      <w:sz w:val="26"/>
      <w:szCs w:val="26"/>
      <w:lang w:val="ru-RU" w:eastAsia="ru-RU"/>
    </w:rPr>
  </w:style>
  <w:style w:type="character" w:customStyle="1" w:styleId="1334">
    <w:name w:val="Обычный 13 Знак3 Знак"/>
    <w:basedOn w:val="af5"/>
    <w:rsid w:val="00FB1E6E"/>
    <w:rPr>
      <w:sz w:val="26"/>
      <w:szCs w:val="26"/>
      <w:lang w:val="ru-RU" w:eastAsia="ru-RU"/>
    </w:rPr>
  </w:style>
  <w:style w:type="paragraph" w:customStyle="1" w:styleId="xl23">
    <w:name w:val="xl23"/>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4"/>
    <w:qFormat/>
    <w:rsid w:val="00FB1E6E"/>
    <w:pPr>
      <w:numPr>
        <w:ilvl w:val="1"/>
        <w:numId w:val="27"/>
      </w:numPr>
      <w:tabs>
        <w:tab w:val="clear" w:pos="792"/>
        <w:tab w:val="num" w:pos="1352"/>
      </w:tabs>
      <w:spacing w:line="240" w:lineRule="auto"/>
      <w:ind w:left="2007" w:hanging="360"/>
    </w:pPr>
    <w:rPr>
      <w:i/>
      <w:iCs/>
      <w:lang w:val="ru-RU" w:bidi="ar-SA"/>
    </w:rPr>
  </w:style>
  <w:style w:type="paragraph" w:customStyle="1" w:styleId="1114">
    <w:name w:val="1.1.1.Нумерованный список 4"/>
    <w:basedOn w:val="134"/>
    <w:qFormat/>
    <w:rsid w:val="00FB1E6E"/>
    <w:pPr>
      <w:numPr>
        <w:ilvl w:val="2"/>
        <w:numId w:val="28"/>
      </w:numPr>
      <w:tabs>
        <w:tab w:val="clear" w:pos="1916"/>
        <w:tab w:val="clear" w:pos="6804"/>
        <w:tab w:val="clear" w:pos="6946"/>
        <w:tab w:val="num" w:pos="360"/>
        <w:tab w:val="left" w:pos="1430"/>
      </w:tabs>
      <w:spacing w:line="240" w:lineRule="auto"/>
      <w:ind w:left="1494" w:hanging="720"/>
    </w:pPr>
    <w:rPr>
      <w:lang w:val="ru-RU" w:bidi="ar-SA"/>
    </w:rPr>
  </w:style>
  <w:style w:type="paragraph" w:customStyle="1" w:styleId="af3">
    <w:name w:val="подпись таблицы"/>
    <w:basedOn w:val="af4"/>
    <w:autoRedefine/>
    <w:qFormat/>
    <w:rsid w:val="00FB1E6E"/>
    <w:pPr>
      <w:numPr>
        <w:numId w:val="30"/>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lang w:eastAsia="ru-RU"/>
    </w:rPr>
  </w:style>
  <w:style w:type="paragraph" w:customStyle="1" w:styleId="18">
    <w:name w:val="Стиль Рис.1. Подрисуночная надпись + полужирный"/>
    <w:basedOn w:val="af4"/>
    <w:autoRedefine/>
    <w:qFormat/>
    <w:rsid w:val="00FB1E6E"/>
    <w:pPr>
      <w:keepNext/>
      <w:numPr>
        <w:numId w:val="31"/>
      </w:numPr>
      <w:suppressLineNumbers/>
      <w:tabs>
        <w:tab w:val="clear" w:pos="1080"/>
        <w:tab w:val="left" w:pos="851"/>
        <w:tab w:val="left" w:leader="dot" w:pos="9356"/>
      </w:tabs>
      <w:suppressAutoHyphens/>
      <w:spacing w:after="0" w:line="240" w:lineRule="auto"/>
      <w:ind w:left="720"/>
      <w:jc w:val="center"/>
    </w:pPr>
    <w:rPr>
      <w:rFonts w:ascii="Times New Roman" w:eastAsia="Times New Roman" w:hAnsi="Times New Roman" w:cs="Times New Roman"/>
      <w:b/>
      <w:bCs/>
      <w:sz w:val="24"/>
      <w:szCs w:val="24"/>
      <w:lang w:eastAsia="ru-RU"/>
    </w:rPr>
  </w:style>
  <w:style w:type="paragraph" w:customStyle="1" w:styleId="ad">
    <w:name w:val="подпись рисунка"/>
    <w:basedOn w:val="af4"/>
    <w:autoRedefine/>
    <w:qFormat/>
    <w:rsid w:val="00FB1E6E"/>
    <w:pPr>
      <w:widowControl w:val="0"/>
      <w:numPr>
        <w:numId w:val="29"/>
      </w:numPr>
      <w:shd w:val="clear" w:color="auto" w:fill="FFFFFF"/>
      <w:tabs>
        <w:tab w:val="clear" w:pos="3154"/>
        <w:tab w:val="left" w:pos="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lang w:eastAsia="ru-RU"/>
    </w:rPr>
  </w:style>
  <w:style w:type="character" w:customStyle="1" w:styleId="afffffffff4">
    <w:name w:val="подпись рисунка Знак"/>
    <w:basedOn w:val="af5"/>
    <w:rsid w:val="00FB1E6E"/>
    <w:rPr>
      <w:b/>
      <w:sz w:val="24"/>
      <w:lang w:val="ru-RU" w:eastAsia="ru-RU" w:bidi="ar-SA"/>
    </w:rPr>
  </w:style>
  <w:style w:type="paragraph" w:customStyle="1" w:styleId="111">
    <w:name w:val="Стиль Рис.1. Подрисуночная надпись + полужирный1"/>
    <w:basedOn w:val="af4"/>
    <w:autoRedefine/>
    <w:qFormat/>
    <w:rsid w:val="00FB1E6E"/>
    <w:pPr>
      <w:keepNext/>
      <w:numPr>
        <w:numId w:val="32"/>
      </w:numPr>
      <w:suppressLineNumbers/>
      <w:tabs>
        <w:tab w:val="clear" w:pos="1080"/>
        <w:tab w:val="left" w:pos="851"/>
        <w:tab w:val="left" w:leader="dot" w:pos="9356"/>
      </w:tabs>
      <w:suppressAutoHyphens/>
      <w:spacing w:after="0" w:line="240" w:lineRule="auto"/>
      <w:ind w:left="720"/>
      <w:jc w:val="center"/>
    </w:pPr>
    <w:rPr>
      <w:rFonts w:ascii="Times New Roman" w:eastAsia="Times New Roman" w:hAnsi="Times New Roman" w:cs="Times New Roman"/>
      <w:b/>
      <w:bCs/>
      <w:sz w:val="24"/>
      <w:szCs w:val="24"/>
      <w:lang w:eastAsia="ru-RU"/>
    </w:rPr>
  </w:style>
  <w:style w:type="character" w:customStyle="1" w:styleId="affffffffa">
    <w:name w:val="Подрисуночная надпись Знак Знак"/>
    <w:basedOn w:val="afffffffff2"/>
    <w:link w:val="affffffff9"/>
    <w:rsid w:val="00FB1E6E"/>
    <w:rPr>
      <w:rFonts w:ascii="Times New Roman" w:eastAsia="Times New Roman" w:hAnsi="Times New Roman" w:cs="Times New Roman"/>
      <w:b/>
      <w:bCs/>
      <w:sz w:val="24"/>
      <w:szCs w:val="24"/>
      <w:lang w:val="ru-RU" w:eastAsia="ru-RU"/>
    </w:rPr>
  </w:style>
  <w:style w:type="paragraph" w:customStyle="1" w:styleId="-22">
    <w:name w:val="Текст-2"/>
    <w:basedOn w:val="af4"/>
    <w:link w:val="-23"/>
    <w:qFormat/>
    <w:rsid w:val="00FB1E6E"/>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lang w:eastAsia="ru-RU"/>
    </w:rPr>
  </w:style>
  <w:style w:type="character" w:customStyle="1" w:styleId="-23">
    <w:name w:val="Текст-2 Знак"/>
    <w:basedOn w:val="af5"/>
    <w:link w:val="-22"/>
    <w:rsid w:val="00FB1E6E"/>
    <w:rPr>
      <w:rFonts w:ascii="Times New Roman CYR" w:eastAsia="Times New Roman" w:hAnsi="Times New Roman CYR" w:cs="Times New Roman CYR"/>
      <w:sz w:val="26"/>
      <w:szCs w:val="26"/>
      <w:lang w:eastAsia="ru-RU"/>
    </w:rPr>
  </w:style>
  <w:style w:type="paragraph" w:customStyle="1" w:styleId="a7">
    <w:name w:val="таблица"/>
    <w:basedOn w:val="affff4"/>
    <w:autoRedefine/>
    <w:qFormat/>
    <w:rsid w:val="00FB1E6E"/>
    <w:pPr>
      <w:keepNext w:val="0"/>
      <w:numPr>
        <w:numId w:val="33"/>
      </w:numPr>
      <w:tabs>
        <w:tab w:val="clear" w:pos="1080"/>
      </w:tabs>
      <w:spacing w:after="200" w:line="276" w:lineRule="auto"/>
      <w:ind w:left="0" w:firstLine="0"/>
      <w:jc w:val="left"/>
    </w:pPr>
    <w:rPr>
      <w:rFonts w:asciiTheme="minorHAnsi" w:eastAsiaTheme="minorHAnsi" w:hAnsiTheme="minorHAnsi" w:cstheme="minorBidi"/>
      <w:b w:val="0"/>
      <w:spacing w:val="0"/>
      <w:kern w:val="0"/>
      <w:sz w:val="22"/>
      <w:szCs w:val="22"/>
      <w:lang w:val="ru-RU" w:eastAsia="en-US" w:bidi="ar-SA"/>
    </w:rPr>
  </w:style>
  <w:style w:type="paragraph" w:customStyle="1" w:styleId="11f3">
    <w:name w:val="Обычный11"/>
    <w:qFormat/>
    <w:rsid w:val="00FB1E6E"/>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5">
    <w:name w:val="Рис."/>
    <w:rsid w:val="00FB1E6E"/>
    <w:pPr>
      <w:numPr>
        <w:numId w:val="34"/>
      </w:numPr>
    </w:pPr>
  </w:style>
  <w:style w:type="paragraph" w:customStyle="1" w:styleId="14">
    <w:name w:val="Рис.1. Подрисуночная надпись"/>
    <w:basedOn w:val="af4"/>
    <w:autoRedefine/>
    <w:qFormat/>
    <w:rsid w:val="00FB1E6E"/>
    <w:pPr>
      <w:keepNext/>
      <w:numPr>
        <w:numId w:val="35"/>
      </w:numPr>
      <w:suppressLineNumbers/>
      <w:tabs>
        <w:tab w:val="clear" w:pos="720"/>
        <w:tab w:val="left" w:pos="851"/>
        <w:tab w:val="left" w:leader="dot" w:pos="9356"/>
      </w:tabs>
      <w:suppressAutoHyphens/>
      <w:spacing w:after="0" w:line="240" w:lineRule="auto"/>
      <w:ind w:left="927" w:hanging="360"/>
      <w:jc w:val="center"/>
    </w:pPr>
    <w:rPr>
      <w:rFonts w:ascii="Times New Roman" w:eastAsia="Times New Roman" w:hAnsi="Times New Roman" w:cs="Times New Roman"/>
      <w:b/>
      <w:bCs/>
      <w:sz w:val="24"/>
      <w:szCs w:val="24"/>
      <w:lang w:eastAsia="ru-RU"/>
    </w:rPr>
  </w:style>
  <w:style w:type="paragraph" w:customStyle="1" w:styleId="BodyText23">
    <w:name w:val="Body Text 23"/>
    <w:basedOn w:val="af4"/>
    <w:qFormat/>
    <w:rsid w:val="00FB1E6E"/>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lang w:eastAsia="ru-RU"/>
    </w:rPr>
  </w:style>
  <w:style w:type="paragraph" w:customStyle="1" w:styleId="afffffffff5">
    <w:name w:val="НПС"/>
    <w:basedOn w:val="af4"/>
    <w:link w:val="afffffffff6"/>
    <w:qFormat/>
    <w:rsid w:val="00FB1E6E"/>
    <w:pPr>
      <w:keepNext/>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ff6">
    <w:name w:val="НПС Знак"/>
    <w:basedOn w:val="af5"/>
    <w:link w:val="afffffffff5"/>
    <w:rsid w:val="00FB1E6E"/>
    <w:rPr>
      <w:rFonts w:ascii="Times New Roman" w:eastAsia="Times New Roman" w:hAnsi="Times New Roman" w:cs="Times New Roman"/>
      <w:sz w:val="24"/>
      <w:szCs w:val="24"/>
      <w:lang w:eastAsia="ru-RU"/>
    </w:rPr>
  </w:style>
  <w:style w:type="paragraph" w:customStyle="1" w:styleId="1fff0">
    <w:name w:val="Таблица 1"/>
    <w:basedOn w:val="af4"/>
    <w:link w:val="1fff1"/>
    <w:qFormat/>
    <w:rsid w:val="00FB1E6E"/>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lang w:eastAsia="ru-RU"/>
    </w:rPr>
  </w:style>
  <w:style w:type="paragraph" w:customStyle="1" w:styleId="-12">
    <w:name w:val="Текст - 1"/>
    <w:basedOn w:val="1330"/>
    <w:link w:val="-111"/>
    <w:qFormat/>
    <w:rsid w:val="00FB1E6E"/>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1">
    <w:name w:val="Таблица 1 Знак"/>
    <w:basedOn w:val="af5"/>
    <w:link w:val="1fff0"/>
    <w:rsid w:val="00FB1E6E"/>
    <w:rPr>
      <w:rFonts w:ascii="Times New Roman" w:eastAsia="Times New Roman" w:hAnsi="Times New Roman" w:cs="Times New Roman"/>
      <w:color w:val="000000"/>
      <w:sz w:val="20"/>
      <w:szCs w:val="20"/>
      <w:lang w:eastAsia="ru-RU"/>
    </w:rPr>
  </w:style>
  <w:style w:type="paragraph" w:customStyle="1" w:styleId="FR3">
    <w:name w:val="FR3"/>
    <w:qFormat/>
    <w:rsid w:val="00FB1E6E"/>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basedOn w:val="1334"/>
    <w:rsid w:val="00FB1E6E"/>
    <w:rPr>
      <w:rFonts w:ascii="Times New Roman CYR" w:hAnsi="Times New Roman CYR" w:cs="Times New Roman CYR"/>
      <w:sz w:val="26"/>
      <w:szCs w:val="26"/>
      <w:lang w:val="ru-RU" w:eastAsia="ru-RU"/>
    </w:rPr>
  </w:style>
  <w:style w:type="character" w:customStyle="1" w:styleId="21f0">
    <w:name w:val="Основной текст 2 Знак1"/>
    <w:basedOn w:val="af5"/>
    <w:rsid w:val="00FB1E6E"/>
    <w:rPr>
      <w:b/>
      <w:sz w:val="24"/>
      <w:lang w:val="ru-RU" w:eastAsia="ru-RU" w:bidi="ar-SA"/>
    </w:rPr>
  </w:style>
  <w:style w:type="paragraph" w:customStyle="1" w:styleId="2110">
    <w:name w:val="Основной текст 211"/>
    <w:basedOn w:val="af4"/>
    <w:qFormat/>
    <w:rsid w:val="00FB1E6E"/>
    <w:pPr>
      <w:spacing w:after="0" w:line="360" w:lineRule="auto"/>
      <w:ind w:firstLine="720"/>
    </w:pPr>
    <w:rPr>
      <w:rFonts w:ascii="Arial" w:eastAsia="Times New Roman" w:hAnsi="Arial" w:cs="Times New Roman"/>
      <w:sz w:val="24"/>
      <w:szCs w:val="20"/>
      <w:lang w:eastAsia="ru-RU"/>
    </w:rPr>
  </w:style>
  <w:style w:type="paragraph" w:customStyle="1" w:styleId="2ffc">
    <w:name w:val="Таблица 2"/>
    <w:basedOn w:val="1fff0"/>
    <w:link w:val="2ffd"/>
    <w:qFormat/>
    <w:rsid w:val="00FB1E6E"/>
    <w:pPr>
      <w:ind w:left="-34" w:right="-76"/>
    </w:pPr>
  </w:style>
  <w:style w:type="character" w:customStyle="1" w:styleId="2ffd">
    <w:name w:val="Таблица 2 Знак"/>
    <w:basedOn w:val="1fff1"/>
    <w:link w:val="2ffc"/>
    <w:rsid w:val="00FB1E6E"/>
    <w:rPr>
      <w:rFonts w:ascii="Times New Roman" w:eastAsia="Times New Roman" w:hAnsi="Times New Roman" w:cs="Times New Roman"/>
      <w:color w:val="000000"/>
      <w:sz w:val="20"/>
      <w:szCs w:val="20"/>
      <w:lang w:eastAsia="ru-RU"/>
    </w:rPr>
  </w:style>
  <w:style w:type="paragraph" w:customStyle="1" w:styleId="afffffffff7">
    <w:name w:val="Заголовок рис."/>
    <w:basedOn w:val="affffffff9"/>
    <w:link w:val="afffffffff8"/>
    <w:qFormat/>
    <w:rsid w:val="00FB1E6E"/>
    <w:pPr>
      <w:suppressLineNumbers/>
      <w:tabs>
        <w:tab w:val="clear" w:pos="851"/>
        <w:tab w:val="left" w:pos="709"/>
      </w:tabs>
      <w:spacing w:before="60"/>
      <w:ind w:firstLine="288"/>
    </w:pPr>
    <w:rPr>
      <w:bCs w:val="0"/>
      <w:szCs w:val="20"/>
    </w:rPr>
  </w:style>
  <w:style w:type="paragraph" w:customStyle="1" w:styleId="-14">
    <w:name w:val="Текст-1"/>
    <w:basedOn w:val="-12"/>
    <w:link w:val="-15"/>
    <w:qFormat/>
    <w:rsid w:val="00FB1E6E"/>
  </w:style>
  <w:style w:type="character" w:customStyle="1" w:styleId="1fff2">
    <w:name w:val="Подрисуночная надпись Знак1"/>
    <w:basedOn w:val="af5"/>
    <w:rsid w:val="00FB1E6E"/>
    <w:rPr>
      <w:b/>
      <w:sz w:val="24"/>
    </w:rPr>
  </w:style>
  <w:style w:type="character" w:customStyle="1" w:styleId="afffffffff8">
    <w:name w:val="Заголовок рис. Знак"/>
    <w:basedOn w:val="1fff2"/>
    <w:link w:val="afffffffff7"/>
    <w:rsid w:val="00FB1E6E"/>
    <w:rPr>
      <w:rFonts w:ascii="Times New Roman" w:eastAsia="Times New Roman" w:hAnsi="Times New Roman" w:cs="Times New Roman"/>
      <w:b/>
      <w:sz w:val="24"/>
      <w:szCs w:val="20"/>
      <w:lang w:eastAsia="ru-RU"/>
    </w:rPr>
  </w:style>
  <w:style w:type="character" w:customStyle="1" w:styleId="-111">
    <w:name w:val="Текст - 1 Знак1"/>
    <w:basedOn w:val="1334"/>
    <w:link w:val="-12"/>
    <w:rsid w:val="00FB1E6E"/>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rsid w:val="00FB1E6E"/>
    <w:rPr>
      <w:rFonts w:ascii="Times New Roman CYR" w:eastAsia="Times New Roman" w:hAnsi="Times New Roman CYR" w:cs="Times New Roman CYR"/>
      <w:b/>
      <w:sz w:val="24"/>
      <w:szCs w:val="24"/>
      <w:lang w:val="ru-RU" w:eastAsia="ru-RU"/>
    </w:rPr>
  </w:style>
  <w:style w:type="paragraph" w:customStyle="1" w:styleId="-16">
    <w:name w:val="Рис-1"/>
    <w:basedOn w:val="affffffff9"/>
    <w:link w:val="-17"/>
    <w:qFormat/>
    <w:rsid w:val="00FB1E6E"/>
  </w:style>
  <w:style w:type="paragraph" w:customStyle="1" w:styleId="-18">
    <w:name w:val="Табл-1"/>
    <w:basedOn w:val="af4"/>
    <w:link w:val="-19"/>
    <w:qFormat/>
    <w:rsid w:val="00FB1E6E"/>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lang w:eastAsia="ru-RU"/>
    </w:rPr>
  </w:style>
  <w:style w:type="character" w:customStyle="1" w:styleId="-17">
    <w:name w:val="Рис-1 Знак"/>
    <w:basedOn w:val="1fff2"/>
    <w:link w:val="-16"/>
    <w:rsid w:val="00FB1E6E"/>
    <w:rPr>
      <w:rFonts w:ascii="Times New Roman" w:eastAsia="Times New Roman" w:hAnsi="Times New Roman" w:cs="Times New Roman"/>
      <w:b/>
      <w:bCs/>
      <w:sz w:val="24"/>
      <w:szCs w:val="24"/>
      <w:lang w:eastAsia="ru-RU"/>
    </w:rPr>
  </w:style>
  <w:style w:type="character" w:customStyle="1" w:styleId="-19">
    <w:name w:val="Табл-1 Знак"/>
    <w:basedOn w:val="af5"/>
    <w:link w:val="-18"/>
    <w:rsid w:val="00FB1E6E"/>
    <w:rPr>
      <w:rFonts w:ascii="Times New Roman" w:eastAsia="Times New Roman" w:hAnsi="Times New Roman" w:cs="Times New Roman"/>
      <w:b/>
      <w:bCs/>
      <w:sz w:val="24"/>
      <w:szCs w:val="24"/>
      <w:lang w:eastAsia="ru-RU"/>
    </w:rPr>
  </w:style>
  <w:style w:type="paragraph" w:customStyle="1" w:styleId="-1a">
    <w:name w:val="Таблица-1"/>
    <w:basedOn w:val="af4"/>
    <w:link w:val="-1b"/>
    <w:qFormat/>
    <w:rsid w:val="00FB1E6E"/>
    <w:pPr>
      <w:autoSpaceDE w:val="0"/>
      <w:autoSpaceDN w:val="0"/>
      <w:adjustRightInd w:val="0"/>
      <w:spacing w:after="0" w:line="240" w:lineRule="auto"/>
      <w:jc w:val="center"/>
    </w:pPr>
    <w:rPr>
      <w:rFonts w:ascii="Times New Roman" w:eastAsia="Times New Roman" w:hAnsi="Times New Roman" w:cs="Times New Roman"/>
      <w:color w:val="000000"/>
      <w:sz w:val="20"/>
      <w:szCs w:val="20"/>
      <w:lang w:eastAsia="ru-RU"/>
    </w:rPr>
  </w:style>
  <w:style w:type="character" w:customStyle="1" w:styleId="-1b">
    <w:name w:val="Таблица-1 Знак"/>
    <w:basedOn w:val="af5"/>
    <w:link w:val="-1a"/>
    <w:rsid w:val="00FB1E6E"/>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f5"/>
    <w:rsid w:val="00FB1E6E"/>
    <w:rPr>
      <w:b/>
      <w:bCs/>
      <w:kern w:val="28"/>
      <w:sz w:val="24"/>
      <w:szCs w:val="26"/>
      <w:lang w:val="ru-RU" w:eastAsia="ru-RU" w:bidi="ar-SA"/>
    </w:rPr>
  </w:style>
  <w:style w:type="character" w:customStyle="1" w:styleId="afffffffff9">
    <w:name w:val="заголовок табл Знак Знак"/>
    <w:basedOn w:val="af5"/>
    <w:rsid w:val="00FB1E6E"/>
    <w:rPr>
      <w:b/>
      <w:bCs/>
      <w:sz w:val="24"/>
      <w:szCs w:val="24"/>
      <w:lang w:val="ru-RU" w:eastAsia="ru-RU" w:bidi="ar-SA"/>
    </w:rPr>
  </w:style>
  <w:style w:type="paragraph" w:customStyle="1" w:styleId="a0">
    <w:name w:val="маркированный"/>
    <w:basedOn w:val="af4"/>
    <w:autoRedefine/>
    <w:qFormat/>
    <w:rsid w:val="00FB1E6E"/>
    <w:pPr>
      <w:numPr>
        <w:numId w:val="36"/>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left="927" w:hanging="360"/>
      <w:jc w:val="both"/>
    </w:pPr>
    <w:rPr>
      <w:rFonts w:ascii="Times New Roman" w:eastAsia="Times New Roman" w:hAnsi="Times New Roman" w:cs="Times New Roman"/>
      <w:sz w:val="24"/>
      <w:szCs w:val="24"/>
      <w:lang w:eastAsia="ru-RU"/>
    </w:rPr>
  </w:style>
  <w:style w:type="paragraph" w:customStyle="1" w:styleId="1a">
    <w:name w:val="Подрисуночная надпись Знак1 Знак Знак Знак"/>
    <w:basedOn w:val="af4"/>
    <w:autoRedefine/>
    <w:qFormat/>
    <w:rsid w:val="00FB1E6E"/>
    <w:pPr>
      <w:keepNext/>
      <w:numPr>
        <w:numId w:val="37"/>
      </w:numPr>
      <w:tabs>
        <w:tab w:val="clear" w:pos="1080"/>
        <w:tab w:val="left" w:pos="709"/>
        <w:tab w:val="left" w:pos="851"/>
        <w:tab w:val="num" w:pos="927"/>
        <w:tab w:val="left" w:pos="1418"/>
      </w:tabs>
      <w:spacing w:after="0" w:line="240" w:lineRule="auto"/>
      <w:ind w:left="0" w:firstLine="567"/>
      <w:jc w:val="center"/>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5"/>
    <w:rsid w:val="00FB1E6E"/>
    <w:rPr>
      <w:b/>
      <w:bCs/>
      <w:kern w:val="28"/>
      <w:sz w:val="26"/>
      <w:szCs w:val="26"/>
      <w:lang w:val="ru-RU" w:eastAsia="ru-RU" w:bidi="ar-SA"/>
    </w:rPr>
  </w:style>
  <w:style w:type="paragraph" w:customStyle="1" w:styleId="afffffffffa">
    <w:name w:val="Заголовок табл."/>
    <w:basedOn w:val="affffffff6"/>
    <w:link w:val="afffffffffb"/>
    <w:qFormat/>
    <w:rsid w:val="00FB1E6E"/>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b">
    <w:name w:val="Заголовок табл. Знак"/>
    <w:basedOn w:val="1ffc"/>
    <w:link w:val="afffffffffa"/>
    <w:rsid w:val="00FB1E6E"/>
    <w:rPr>
      <w:rFonts w:ascii="Times New Roman" w:eastAsia="Times New Roman" w:hAnsi="Times New Roman" w:cs="Times New Roman"/>
      <w:b/>
      <w:bCs w:val="0"/>
      <w:sz w:val="24"/>
      <w:szCs w:val="20"/>
      <w:lang w:eastAsia="ru-RU"/>
    </w:rPr>
  </w:style>
  <w:style w:type="character" w:customStyle="1" w:styleId="afffffffffc">
    <w:name w:val="заголовок таблицы Знак Знак"/>
    <w:basedOn w:val="af5"/>
    <w:rsid w:val="00FB1E6E"/>
    <w:rPr>
      <w:b/>
      <w:sz w:val="24"/>
    </w:rPr>
  </w:style>
  <w:style w:type="paragraph" w:customStyle="1" w:styleId="SmartView3">
    <w:name w:val="Smart View 3"/>
    <w:basedOn w:val="af4"/>
    <w:qFormat/>
    <w:rsid w:val="00FB1E6E"/>
    <w:pPr>
      <w:keepNext/>
      <w:keepLines/>
      <w:spacing w:after="0" w:line="240" w:lineRule="auto"/>
      <w:contextualSpacing/>
    </w:pPr>
    <w:rPr>
      <w:rFonts w:ascii="Arial" w:eastAsia="Times New Roman" w:hAnsi="Arial" w:cs="Times New Roman"/>
      <w:b/>
      <w:bCs/>
      <w:sz w:val="24"/>
      <w:szCs w:val="28"/>
      <w:lang w:val="en-US" w:eastAsia="ru-RU"/>
    </w:rPr>
  </w:style>
  <w:style w:type="paragraph" w:customStyle="1" w:styleId="SmartView">
    <w:name w:val="Smart View"/>
    <w:basedOn w:val="af4"/>
    <w:qFormat/>
    <w:rsid w:val="00FB1E6E"/>
    <w:pPr>
      <w:spacing w:after="0" w:line="240" w:lineRule="auto"/>
      <w:contextualSpacing/>
    </w:pPr>
    <w:rPr>
      <w:rFonts w:ascii="Arial" w:eastAsia="Calibri" w:hAnsi="Arial" w:cs="Times New Roman"/>
      <w:sz w:val="20"/>
      <w:szCs w:val="20"/>
      <w:lang w:val="en-US" w:eastAsia="ru-RU"/>
    </w:rPr>
  </w:style>
  <w:style w:type="paragraph" w:customStyle="1" w:styleId="2ffe">
    <w:name w:val="Обычный2"/>
    <w:qFormat/>
    <w:rsid w:val="00FB1E6E"/>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4"/>
    <w:qFormat/>
    <w:rsid w:val="00FB1E6E"/>
    <w:pPr>
      <w:spacing w:after="0" w:line="360" w:lineRule="auto"/>
      <w:ind w:firstLine="720"/>
    </w:pPr>
    <w:rPr>
      <w:rFonts w:ascii="Arial" w:eastAsia="Times New Roman" w:hAnsi="Arial" w:cs="Times New Roman"/>
      <w:sz w:val="24"/>
      <w:szCs w:val="20"/>
      <w:lang w:eastAsia="ru-RU"/>
    </w:rPr>
  </w:style>
  <w:style w:type="paragraph" w:customStyle="1" w:styleId="afffffffffd">
    <w:name w:val="Стиль По центру"/>
    <w:basedOn w:val="af4"/>
    <w:qFormat/>
    <w:rsid w:val="00FB1E6E"/>
    <w:pPr>
      <w:spacing w:after="0" w:line="240" w:lineRule="auto"/>
      <w:jc w:val="center"/>
    </w:pPr>
    <w:rPr>
      <w:rFonts w:ascii="Times New Roman" w:eastAsia="Times New Roman" w:hAnsi="Times New Roman" w:cs="Times New Roman"/>
      <w:sz w:val="24"/>
      <w:szCs w:val="20"/>
      <w:lang w:eastAsia="ru-RU"/>
    </w:rPr>
  </w:style>
  <w:style w:type="paragraph" w:customStyle="1" w:styleId="afffffffffe">
    <w:name w:val="Заголовок таблиц"/>
    <w:basedOn w:val="afff1"/>
    <w:autoRedefine/>
    <w:qFormat/>
    <w:rsid w:val="00FB1E6E"/>
    <w:pPr>
      <w:spacing w:after="0" w:line="360" w:lineRule="auto"/>
      <w:ind w:firstLine="680"/>
      <w:jc w:val="both"/>
    </w:pPr>
    <w:rPr>
      <w:rFonts w:ascii="Arial" w:eastAsia="Times New Roman" w:hAnsi="Arial" w:cs="Times New Roman"/>
      <w:sz w:val="24"/>
      <w:szCs w:val="24"/>
      <w:lang w:val="en-US" w:eastAsia="ru-RU" w:bidi="en-US"/>
    </w:rPr>
  </w:style>
  <w:style w:type="character" w:customStyle="1" w:styleId="affffffffff">
    <w:name w:val="заголовок табл Знак"/>
    <w:basedOn w:val="af5"/>
    <w:rsid w:val="00FB1E6E"/>
    <w:rPr>
      <w:b/>
      <w:bCs/>
      <w:sz w:val="24"/>
      <w:szCs w:val="24"/>
      <w:lang w:val="ru-RU" w:eastAsia="ru-RU" w:bidi="ar-SA"/>
    </w:rPr>
  </w:style>
  <w:style w:type="character" w:customStyle="1" w:styleId="95">
    <w:name w:val="Знак Знак9"/>
    <w:basedOn w:val="af5"/>
    <w:rsid w:val="00FB1E6E"/>
    <w:rPr>
      <w:lang w:val="ru-RU" w:eastAsia="ru-RU" w:bidi="ar-SA"/>
    </w:rPr>
  </w:style>
  <w:style w:type="paragraph" w:customStyle="1" w:styleId="223">
    <w:name w:val="стиль2 заголовок2"/>
    <w:basedOn w:val="24"/>
    <w:autoRedefine/>
    <w:qFormat/>
    <w:rsid w:val="00FB1E6E"/>
    <w:pPr>
      <w:numPr>
        <w:ilvl w:val="1"/>
      </w:numPr>
      <w:suppressLineNumbers/>
      <w:tabs>
        <w:tab w:val="num" w:pos="1944"/>
      </w:tabs>
      <w:suppressAutoHyphens/>
      <w:spacing w:before="120" w:after="0" w:line="240" w:lineRule="auto"/>
      <w:ind w:left="1584" w:hanging="360"/>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5"/>
    <w:rsid w:val="00FB1E6E"/>
    <w:rPr>
      <w:b/>
      <w:kern w:val="28"/>
      <w:sz w:val="24"/>
      <w:szCs w:val="24"/>
      <w:lang w:val="ru-RU" w:eastAsia="ru-RU" w:bidi="ar-SA"/>
    </w:rPr>
  </w:style>
  <w:style w:type="paragraph" w:customStyle="1" w:styleId="13313">
    <w:name w:val="Стиль Обычный 13 Знак3 + Первая строка:  1 см"/>
    <w:basedOn w:val="af4"/>
    <w:qFormat/>
    <w:rsid w:val="00FB1E6E"/>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lang w:eastAsia="ru-RU"/>
    </w:rPr>
  </w:style>
  <w:style w:type="paragraph" w:customStyle="1" w:styleId="affffffffff0">
    <w:name w:val="основной текст"/>
    <w:basedOn w:val="af4"/>
    <w:autoRedefine/>
    <w:qFormat/>
    <w:rsid w:val="00FB1E6E"/>
    <w:pPr>
      <w:keepNext/>
      <w:keepLines/>
      <w:suppressLineNumbers/>
      <w:suppressAutoHyphens/>
      <w:spacing w:after="0"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4"/>
    <w:autoRedefine/>
    <w:qFormat/>
    <w:rsid w:val="00FB1E6E"/>
    <w:pPr>
      <w:keepNext/>
      <w:numPr>
        <w:numId w:val="38"/>
      </w:numPr>
      <w:tabs>
        <w:tab w:val="clear" w:pos="1724"/>
        <w:tab w:val="num" w:pos="720"/>
        <w:tab w:val="num" w:pos="1260"/>
      </w:tabs>
      <w:spacing w:after="0" w:line="240" w:lineRule="auto"/>
      <w:ind w:left="1260" w:right="-190"/>
      <w:jc w:val="center"/>
    </w:pPr>
    <w:rPr>
      <w:rFonts w:ascii="Times New Roman" w:eastAsia="Times New Roman" w:hAnsi="Times New Roman" w:cs="Times New Roman"/>
      <w:b/>
      <w:bCs/>
      <w:sz w:val="24"/>
      <w:szCs w:val="24"/>
      <w:lang w:eastAsia="ru-RU"/>
    </w:rPr>
  </w:style>
  <w:style w:type="paragraph" w:customStyle="1" w:styleId="11">
    <w:name w:val="Заг 1"/>
    <w:basedOn w:val="af4"/>
    <w:qFormat/>
    <w:rsid w:val="00FB1E6E"/>
    <w:pPr>
      <w:numPr>
        <w:numId w:val="39"/>
      </w:numPr>
      <w:suppressLineNumbers/>
      <w:tabs>
        <w:tab w:val="clear" w:pos="360"/>
        <w:tab w:val="num" w:pos="1350"/>
      </w:tabs>
      <w:spacing w:after="0" w:line="324" w:lineRule="auto"/>
      <w:ind w:left="1350" w:hanging="1350"/>
      <w:jc w:val="both"/>
    </w:pPr>
    <w:rPr>
      <w:rFonts w:ascii="Times New Roman" w:eastAsia="Times New Roman" w:hAnsi="Times New Roman" w:cs="Times New Roman"/>
      <w:sz w:val="24"/>
      <w:szCs w:val="20"/>
      <w:lang w:eastAsia="ru-RU"/>
    </w:rPr>
  </w:style>
  <w:style w:type="paragraph" w:customStyle="1" w:styleId="15">
    <w:name w:val="Стиль Заголовок 1"/>
    <w:aliases w:val="Заголовок 1 (табл) + Times New Roman 12 пт"/>
    <w:basedOn w:val="1c"/>
    <w:autoRedefine/>
    <w:qFormat/>
    <w:rsid w:val="00FB1E6E"/>
    <w:pPr>
      <w:keepLines w:val="0"/>
      <w:numPr>
        <w:numId w:val="40"/>
      </w:numPr>
      <w:suppressLineNumbers/>
      <w:tabs>
        <w:tab w:val="clear" w:pos="1440"/>
        <w:tab w:val="num" w:pos="3154"/>
      </w:tabs>
      <w:spacing w:before="240" w:after="60" w:line="324" w:lineRule="auto"/>
      <w:ind w:left="2434" w:hanging="2434"/>
    </w:pPr>
    <w:rPr>
      <w:rFonts w:ascii="Times New Roman" w:eastAsia="Times New Roman" w:hAnsi="Times New Roman" w:cs="Arial"/>
      <w:color w:val="auto"/>
      <w:kern w:val="32"/>
      <w:sz w:val="24"/>
      <w:szCs w:val="32"/>
      <w:lang w:eastAsia="ru-RU"/>
    </w:rPr>
  </w:style>
  <w:style w:type="paragraph" w:customStyle="1" w:styleId="3130">
    <w:name w:val="Заголовок 3 + 13 пт не полужирный Авто По левому краю сни..."/>
    <w:basedOn w:val="36"/>
    <w:qFormat/>
    <w:rsid w:val="00FB1E6E"/>
    <w:p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hAnsi="Times New Roman"/>
      <w:bCs/>
      <w:color w:val="auto"/>
      <w:sz w:val="26"/>
      <w:szCs w:val="26"/>
    </w:rPr>
  </w:style>
  <w:style w:type="character" w:customStyle="1" w:styleId="1fff3">
    <w:name w:val="Рис.1 Подрисуночная надпись Знак"/>
    <w:basedOn w:val="af5"/>
    <w:rsid w:val="00FB1E6E"/>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c"/>
    <w:autoRedefine/>
    <w:qFormat/>
    <w:rsid w:val="00FB1E6E"/>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basedOn w:val="af5"/>
    <w:rsid w:val="00FB1E6E"/>
    <w:rPr>
      <w:b/>
      <w:bCs/>
      <w:kern w:val="28"/>
      <w:sz w:val="24"/>
      <w:szCs w:val="26"/>
      <w:lang w:val="ru-RU" w:eastAsia="ru-RU" w:bidi="ar-SA"/>
    </w:rPr>
  </w:style>
  <w:style w:type="paragraph" w:customStyle="1" w:styleId="Style1">
    <w:name w:val="Style1"/>
    <w:basedOn w:val="af4"/>
    <w:uiPriority w:val="99"/>
    <w:qFormat/>
    <w:rsid w:val="00FB1E6E"/>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
    <w:name w:val="Font Style11"/>
    <w:basedOn w:val="af5"/>
    <w:rsid w:val="00FB1E6E"/>
    <w:rPr>
      <w:rFonts w:ascii="Century Schoolbook" w:hAnsi="Century Schoolbook" w:cs="Century Schoolbook"/>
      <w:color w:val="000000"/>
      <w:sz w:val="22"/>
      <w:szCs w:val="22"/>
    </w:rPr>
  </w:style>
  <w:style w:type="character" w:customStyle="1" w:styleId="138">
    <w:name w:val="Обычный 13 Знак Знак Знак"/>
    <w:basedOn w:val="af5"/>
    <w:link w:val="137"/>
    <w:rsid w:val="00FB1E6E"/>
    <w:rPr>
      <w:rFonts w:ascii="Times New Roman" w:eastAsia="Times New Roman" w:hAnsi="Times New Roman" w:cs="Times New Roman"/>
      <w:sz w:val="26"/>
      <w:szCs w:val="26"/>
      <w:lang w:eastAsia="ru-RU"/>
    </w:rPr>
  </w:style>
  <w:style w:type="paragraph" w:customStyle="1" w:styleId="1fff4">
    <w:name w:val="1. Заголовок"/>
    <w:basedOn w:val="1c"/>
    <w:link w:val="1fff5"/>
    <w:qFormat/>
    <w:rsid w:val="00FB1E6E"/>
    <w:pPr>
      <w:suppressLineNumbers/>
      <w:tabs>
        <w:tab w:val="num" w:pos="643"/>
        <w:tab w:val="left" w:leader="dot" w:pos="9356"/>
      </w:tabs>
      <w:suppressAutoHyphens/>
      <w:spacing w:before="120" w:after="120"/>
      <w:ind w:left="643" w:hanging="360"/>
    </w:pPr>
    <w:rPr>
      <w:rFonts w:ascii="Times New Roman" w:eastAsia="Times New Roman" w:hAnsi="Times New Roman" w:cs="Times New Roman"/>
      <w:bCs w:val="0"/>
      <w:caps/>
      <w:kern w:val="28"/>
      <w:szCs w:val="26"/>
      <w:lang w:eastAsia="ru-RU"/>
    </w:rPr>
  </w:style>
  <w:style w:type="character" w:customStyle="1" w:styleId="1fff5">
    <w:name w:val="1. Заголовок Знак"/>
    <w:basedOn w:val="1d"/>
    <w:link w:val="1fff4"/>
    <w:rsid w:val="00FB1E6E"/>
    <w:rPr>
      <w:rFonts w:ascii="Times New Roman" w:eastAsia="Times New Roman" w:hAnsi="Times New Roman" w:cs="Times New Roman"/>
      <w:b/>
      <w:bCs w:val="0"/>
      <w:caps/>
      <w:color w:val="365F91" w:themeColor="accent1" w:themeShade="BF"/>
      <w:kern w:val="28"/>
      <w:sz w:val="28"/>
      <w:szCs w:val="26"/>
      <w:lang w:eastAsia="ru-RU"/>
    </w:rPr>
  </w:style>
  <w:style w:type="character" w:customStyle="1" w:styleId="213">
    <w:name w:val="заголовок 2 Знак1"/>
    <w:link w:val="2ff3"/>
    <w:rsid w:val="00FB1E6E"/>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f1">
    <w:name w:val="отчетный"/>
    <w:basedOn w:val="af4"/>
    <w:link w:val="affffffffff2"/>
    <w:qFormat/>
    <w:rsid w:val="00FB1E6E"/>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lang w:eastAsia="ru-RU"/>
    </w:rPr>
  </w:style>
  <w:style w:type="character" w:customStyle="1" w:styleId="affffffffff2">
    <w:name w:val="отчетный Знак"/>
    <w:link w:val="affffffffff1"/>
    <w:rsid w:val="00FB1E6E"/>
    <w:rPr>
      <w:rFonts w:ascii="Times New Roman CYR" w:eastAsia="Times New Roman" w:hAnsi="Times New Roman CYR" w:cs="Times New Roman"/>
      <w:sz w:val="26"/>
      <w:szCs w:val="26"/>
      <w:lang w:eastAsia="ru-RU"/>
    </w:rPr>
  </w:style>
  <w:style w:type="paragraph" w:styleId="z-">
    <w:name w:val="HTML Top of Form"/>
    <w:basedOn w:val="af4"/>
    <w:next w:val="af4"/>
    <w:link w:val="z-0"/>
    <w:hidden/>
    <w:uiPriority w:val="99"/>
    <w:unhideWhenUsed/>
    <w:rsid w:val="00FB1E6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f5"/>
    <w:link w:val="z-"/>
    <w:uiPriority w:val="99"/>
    <w:rsid w:val="00FB1E6E"/>
    <w:rPr>
      <w:rFonts w:ascii="Arial" w:eastAsia="Times New Roman" w:hAnsi="Arial" w:cs="Arial"/>
      <w:vanish/>
      <w:sz w:val="16"/>
      <w:szCs w:val="16"/>
      <w:lang w:eastAsia="ru-RU"/>
    </w:rPr>
  </w:style>
  <w:style w:type="paragraph" w:styleId="z-1">
    <w:name w:val="HTML Bottom of Form"/>
    <w:basedOn w:val="af4"/>
    <w:next w:val="af4"/>
    <w:link w:val="z-2"/>
    <w:hidden/>
    <w:uiPriority w:val="99"/>
    <w:unhideWhenUsed/>
    <w:rsid w:val="00FB1E6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f5"/>
    <w:link w:val="z-1"/>
    <w:uiPriority w:val="99"/>
    <w:rsid w:val="00FB1E6E"/>
    <w:rPr>
      <w:rFonts w:ascii="Arial" w:eastAsia="Times New Roman" w:hAnsi="Arial" w:cs="Arial"/>
      <w:vanish/>
      <w:sz w:val="16"/>
      <w:szCs w:val="16"/>
      <w:lang w:eastAsia="ru-RU"/>
    </w:rPr>
  </w:style>
  <w:style w:type="paragraph" w:customStyle="1" w:styleId="affffffffff3">
    <w:name w:val="Для записок"/>
    <w:basedOn w:val="af4"/>
    <w:qFormat/>
    <w:rsid w:val="00FB1E6E"/>
    <w:pPr>
      <w:spacing w:before="120" w:after="0" w:line="240" w:lineRule="auto"/>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4"/>
    <w:qFormat/>
    <w:rsid w:val="00FB1E6E"/>
    <w:pPr>
      <w:spacing w:after="0" w:line="240" w:lineRule="auto"/>
      <w:ind w:left="480" w:right="480"/>
      <w:jc w:val="both"/>
    </w:pPr>
    <w:rPr>
      <w:rFonts w:ascii="Arial" w:eastAsia="Times New Roman" w:hAnsi="Arial" w:cs="Arial"/>
      <w:color w:val="202020"/>
      <w:sz w:val="20"/>
      <w:szCs w:val="20"/>
      <w:lang w:eastAsia="ru-RU"/>
    </w:rPr>
  </w:style>
  <w:style w:type="paragraph" w:customStyle="1" w:styleId="maintextbi">
    <w:name w:val="maintextbi"/>
    <w:basedOn w:val="af4"/>
    <w:qFormat/>
    <w:rsid w:val="00FB1E6E"/>
    <w:pPr>
      <w:spacing w:after="0" w:line="240" w:lineRule="auto"/>
      <w:ind w:left="480" w:right="480"/>
      <w:jc w:val="center"/>
    </w:pPr>
    <w:rPr>
      <w:rFonts w:ascii="Arial" w:eastAsia="Times New Roman" w:hAnsi="Arial" w:cs="Arial"/>
      <w:b/>
      <w:bCs/>
      <w:i/>
      <w:iCs/>
      <w:color w:val="202020"/>
      <w:sz w:val="20"/>
      <w:szCs w:val="20"/>
      <w:lang w:eastAsia="ru-RU"/>
    </w:rPr>
  </w:style>
  <w:style w:type="table" w:customStyle="1" w:styleId="TableGridReport111">
    <w:name w:val="Table Grid Report11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
    <w:name w:val="Абзац списка2"/>
    <w:basedOn w:val="af4"/>
    <w:qFormat/>
    <w:rsid w:val="00FB1E6E"/>
    <w:pPr>
      <w:spacing w:after="0" w:line="240" w:lineRule="auto"/>
      <w:ind w:left="720"/>
      <w:jc w:val="center"/>
    </w:pPr>
    <w:rPr>
      <w:rFonts w:ascii="Calibri" w:eastAsia="Times New Roman" w:hAnsi="Calibri" w:cs="Calibri"/>
      <w:sz w:val="24"/>
      <w:szCs w:val="24"/>
      <w:lang w:eastAsia="ru-RU"/>
    </w:rPr>
  </w:style>
  <w:style w:type="paragraph" w:customStyle="1" w:styleId="xl1985">
    <w:name w:val="xl1985"/>
    <w:basedOn w:val="af4"/>
    <w:qFormat/>
    <w:rsid w:val="00FB1E6E"/>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86">
    <w:name w:val="xl1986"/>
    <w:basedOn w:val="af4"/>
    <w:qFormat/>
    <w:rsid w:val="00FB1E6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7">
    <w:name w:val="xl1987"/>
    <w:basedOn w:val="af4"/>
    <w:qFormat/>
    <w:rsid w:val="00FB1E6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8">
    <w:name w:val="xl1988"/>
    <w:basedOn w:val="af4"/>
    <w:qFormat/>
    <w:rsid w:val="00FB1E6E"/>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4"/>
    <w:qFormat/>
    <w:rsid w:val="00FB1E6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4"/>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4"/>
    <w:qFormat/>
    <w:rsid w:val="00FB1E6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4"/>
    <w:qFormat/>
    <w:rsid w:val="00FB1E6E"/>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4"/>
    <w:qFormat/>
    <w:rsid w:val="00FB1E6E"/>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4"/>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4"/>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4"/>
    <w:qFormat/>
    <w:rsid w:val="00FB1E6E"/>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4"/>
    <w:qFormat/>
    <w:rsid w:val="00FB1E6E"/>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4"/>
    <w:qFormat/>
    <w:rsid w:val="00FB1E6E"/>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4"/>
    <w:qFormat/>
    <w:rsid w:val="00FB1E6E"/>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4"/>
    <w:qFormat/>
    <w:rsid w:val="00FB1E6E"/>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4"/>
    <w:qFormat/>
    <w:rsid w:val="00FB1E6E"/>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4"/>
    <w:qFormat/>
    <w:rsid w:val="00FB1E6E"/>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4"/>
    <w:qFormat/>
    <w:rsid w:val="00FB1E6E"/>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4"/>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4"/>
    <w:qFormat/>
    <w:rsid w:val="00FB1E6E"/>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4"/>
    <w:qFormat/>
    <w:rsid w:val="00FB1E6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4"/>
    <w:qFormat/>
    <w:rsid w:val="00FB1E6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4"/>
    <w:qFormat/>
    <w:rsid w:val="00FB1E6E"/>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4"/>
    <w:qFormat/>
    <w:rsid w:val="00FB1E6E"/>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4"/>
    <w:qFormat/>
    <w:rsid w:val="00FB1E6E"/>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4"/>
    <w:qFormat/>
    <w:rsid w:val="00FB1E6E"/>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character" w:customStyle="1" w:styleId="29pt">
    <w:name w:val="Основной текст (2) + 9 pt;Полужирный"/>
    <w:basedOn w:val="28"/>
    <w:rsid w:val="00FB1E6E"/>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aliases w:val="Полужирный,Основной текст (10) + 9 pt,Основной текст + 8 pt,Полужирный11,Не курсив2,Интервал 0 pt11,Полужирный10,Курсив16,Основной текст (2) + 9 pt5,Основной текст (2) + 91,5 pt3,Основной текст (2) + 111,Полужирный101,5 pt1,91"/>
    <w:basedOn w:val="28"/>
    <w:rsid w:val="00FB1E6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8"/>
    <w:rsid w:val="00FB1E6E"/>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4"/>
    <w:qFormat/>
    <w:rsid w:val="00FB1E6E"/>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4"/>
    <w:qFormat/>
    <w:rsid w:val="00FB1E6E"/>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4"/>
    <w:qFormat/>
    <w:rsid w:val="00FB1E6E"/>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16">
    <w:name w:val="xl2016"/>
    <w:basedOn w:val="af4"/>
    <w:qFormat/>
    <w:rsid w:val="00FB1E6E"/>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4"/>
    <w:qFormat/>
    <w:rsid w:val="00FB1E6E"/>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4"/>
    <w:qFormat/>
    <w:rsid w:val="00FB1E6E"/>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4"/>
    <w:qFormat/>
    <w:rsid w:val="00FB1E6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4"/>
    <w:qFormat/>
    <w:rsid w:val="00FB1E6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4"/>
    <w:qFormat/>
    <w:rsid w:val="00FB1E6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4"/>
    <w:qFormat/>
    <w:rsid w:val="00FB1E6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4"/>
    <w:qFormat/>
    <w:rsid w:val="00FB1E6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basedOn w:val="28"/>
    <w:rsid w:val="00FB1E6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8"/>
    <w:rsid w:val="00FB1E6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5"/>
    <w:rsid w:val="00FB1E6E"/>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8"/>
    <w:rsid w:val="00FB1E6E"/>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basedOn w:val="af5"/>
    <w:rsid w:val="00FB1E6E"/>
    <w:rPr>
      <w:b/>
      <w:bCs/>
      <w:shd w:val="clear" w:color="auto" w:fill="FFFFFF"/>
    </w:rPr>
  </w:style>
  <w:style w:type="character" w:customStyle="1" w:styleId="280">
    <w:name w:val="Подпись к картинке (28)_"/>
    <w:basedOn w:val="af5"/>
    <w:link w:val="281"/>
    <w:rsid w:val="00FB1E6E"/>
    <w:rPr>
      <w:b/>
      <w:bCs/>
      <w:shd w:val="clear" w:color="auto" w:fill="FFFFFF"/>
    </w:rPr>
  </w:style>
  <w:style w:type="paragraph" w:customStyle="1" w:styleId="281">
    <w:name w:val="Подпись к картинке (28)"/>
    <w:basedOn w:val="af4"/>
    <w:link w:val="280"/>
    <w:qFormat/>
    <w:rsid w:val="00FB1E6E"/>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basedOn w:val="76"/>
    <w:rsid w:val="00FB1E6E"/>
    <w:rPr>
      <w:b/>
      <w:bCs/>
      <w:shd w:val="clear" w:color="auto" w:fill="FFFFFF"/>
    </w:rPr>
  </w:style>
  <w:style w:type="character" w:customStyle="1" w:styleId="1fff6">
    <w:name w:val="Заголовок №1_"/>
    <w:basedOn w:val="af5"/>
    <w:rsid w:val="00FB1E6E"/>
    <w:rPr>
      <w:b/>
      <w:bCs/>
      <w:sz w:val="28"/>
      <w:szCs w:val="28"/>
      <w:shd w:val="clear" w:color="auto" w:fill="FFFFFF"/>
    </w:rPr>
  </w:style>
  <w:style w:type="character" w:customStyle="1" w:styleId="13pt">
    <w:name w:val="Колонтитул + 13 pt"/>
    <w:basedOn w:val="aff1"/>
    <w:rsid w:val="00FB1E6E"/>
    <w:rPr>
      <w:rFonts w:ascii="Arial Narrow" w:eastAsia="Arial Narrow" w:hAnsi="Arial Narrow" w:cs="Arial Narrow"/>
      <w:b/>
      <w:bCs/>
      <w:i w:val="0"/>
      <w:iCs w:val="0"/>
      <w:smallCaps w:val="0"/>
      <w:strike w:val="0"/>
      <w:sz w:val="15"/>
      <w:szCs w:val="15"/>
      <w:u w:val="none"/>
      <w:shd w:val="clear" w:color="auto" w:fill="FFFFFF"/>
    </w:rPr>
  </w:style>
  <w:style w:type="paragraph" w:customStyle="1" w:styleId="affffffffff4">
    <w:name w:val="Содержимое таблицы"/>
    <w:basedOn w:val="af4"/>
    <w:qFormat/>
    <w:rsid w:val="00FB1E6E"/>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8">
    <w:name w:val="Основной текст (6)_"/>
    <w:basedOn w:val="af5"/>
    <w:rsid w:val="00FB1E6E"/>
    <w:rPr>
      <w:b/>
      <w:bCs/>
      <w:sz w:val="28"/>
      <w:szCs w:val="28"/>
      <w:shd w:val="clear" w:color="auto" w:fill="FFFFFF"/>
    </w:rPr>
  </w:style>
  <w:style w:type="character" w:customStyle="1" w:styleId="2115pt0pt">
    <w:name w:val="Основной текст (2) + 11;5 pt;Интервал 0 pt"/>
    <w:basedOn w:val="28"/>
    <w:rsid w:val="00FB1E6E"/>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0">
    <w:name w:val="Основной текст (2) Exact"/>
    <w:basedOn w:val="af5"/>
    <w:rsid w:val="00FB1E6E"/>
    <w:rPr>
      <w:rFonts w:ascii="Times New Roman" w:eastAsia="Times New Roman" w:hAnsi="Times New Roman" w:cs="Times New Roman"/>
      <w:b w:val="0"/>
      <w:bCs w:val="0"/>
      <w:i w:val="0"/>
      <w:iCs w:val="0"/>
      <w:smallCaps w:val="0"/>
      <w:strike w:val="0"/>
      <w:sz w:val="28"/>
      <w:szCs w:val="28"/>
      <w:u w:val="none"/>
    </w:rPr>
  </w:style>
  <w:style w:type="paragraph" w:customStyle="1" w:styleId="21f1">
    <w:name w:val="Основной текст (2)1"/>
    <w:basedOn w:val="af4"/>
    <w:qFormat/>
    <w:rsid w:val="00FB1E6E"/>
    <w:pPr>
      <w:widowControl w:val="0"/>
      <w:shd w:val="clear" w:color="auto" w:fill="FFFFFF"/>
      <w:spacing w:after="0" w:line="0" w:lineRule="atLeas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basedOn w:val="28"/>
    <w:rsid w:val="00FB1E6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1">
    <w:name w:val="Основной текст (7)1"/>
    <w:basedOn w:val="af4"/>
    <w:qFormat/>
    <w:rsid w:val="00FB1E6E"/>
    <w:pPr>
      <w:widowControl w:val="0"/>
      <w:shd w:val="clear" w:color="auto" w:fill="FFFFFF"/>
      <w:spacing w:after="0" w:line="0" w:lineRule="atLeast"/>
      <w:jc w:val="center"/>
    </w:pPr>
    <w:rPr>
      <w:rFonts w:ascii="Times New Roman" w:eastAsia="Times New Roman" w:hAnsi="Times New Roman" w:cs="Times New Roman"/>
      <w:b/>
      <w:bCs/>
      <w:color w:val="000000"/>
      <w:sz w:val="24"/>
      <w:szCs w:val="24"/>
      <w:lang w:eastAsia="ru-RU" w:bidi="ru-RU"/>
    </w:rPr>
  </w:style>
  <w:style w:type="paragraph" w:customStyle="1" w:styleId="xl2096">
    <w:name w:val="xl2096"/>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7">
    <w:name w:val="xl209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8">
    <w:name w:val="xl209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9">
    <w:name w:val="xl209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0">
    <w:name w:val="xl210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1">
    <w:name w:val="xl2101"/>
    <w:basedOn w:val="af4"/>
    <w:qFormat/>
    <w:rsid w:val="00FB1E6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02">
    <w:name w:val="xl210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3">
    <w:name w:val="xl2103"/>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4"/>
    <w:qFormat/>
    <w:rsid w:val="00FB1E6E"/>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1">
    <w:name w:val="xl2111"/>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3">
    <w:name w:val="xl2113"/>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4">
    <w:name w:val="xl211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5">
    <w:name w:val="xl211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6">
    <w:name w:val="xl211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4"/>
    <w:qFormat/>
    <w:rsid w:val="00FB1E6E"/>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4"/>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2">
    <w:name w:val="xl2122"/>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3">
    <w:name w:val="xl212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5">
    <w:name w:val="xl2125"/>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6">
    <w:name w:val="xl2126"/>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8">
    <w:name w:val="xl2128"/>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4"/>
    <w:qFormat/>
    <w:rsid w:val="00FB1E6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4"/>
    <w:qFormat/>
    <w:rsid w:val="00FB1E6E"/>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4"/>
    <w:qFormat/>
    <w:rsid w:val="00FB1E6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4"/>
    <w:qFormat/>
    <w:rsid w:val="00FB1E6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4"/>
    <w:qFormat/>
    <w:rsid w:val="00FB1E6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4"/>
    <w:qFormat/>
    <w:rsid w:val="00FB1E6E"/>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4"/>
    <w:qFormat/>
    <w:rsid w:val="00FB1E6E"/>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4"/>
    <w:qFormat/>
    <w:rsid w:val="00FB1E6E"/>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4"/>
    <w:qFormat/>
    <w:rsid w:val="00FB1E6E"/>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4"/>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4"/>
    <w:qFormat/>
    <w:rsid w:val="00FB1E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4">
    <w:name w:val="xl2154"/>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5">
    <w:name w:val="xl2155"/>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21f2">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5"/>
    <w:rsid w:val="00FB1E6E"/>
    <w:rPr>
      <w:rFonts w:ascii="Cambria" w:eastAsia="Times New Roman" w:hAnsi="Cambria" w:cs="Times New Roman"/>
      <w:b/>
      <w:bCs/>
      <w:color w:val="4F81BD"/>
    </w:rPr>
  </w:style>
  <w:style w:type="paragraph" w:customStyle="1" w:styleId="21f3">
    <w:name w:val="Знак Знак Знак2 Знак Знак Знак Знак Знак Знак Знак1"/>
    <w:basedOn w:val="af4"/>
    <w:qFormat/>
    <w:rsid w:val="00FB1E6E"/>
    <w:pPr>
      <w:spacing w:after="0" w:line="240" w:lineRule="auto"/>
    </w:pPr>
    <w:rPr>
      <w:rFonts w:ascii="Verdana" w:eastAsia="Times New Roman" w:hAnsi="Verdana" w:cs="Verdana"/>
      <w:sz w:val="20"/>
      <w:szCs w:val="20"/>
      <w:lang w:val="en-US" w:eastAsia="ru-RU"/>
    </w:rPr>
  </w:style>
  <w:style w:type="character" w:customStyle="1" w:styleId="1335">
    <w:name w:val="Обычный 13 Знак Знак3"/>
    <w:rsid w:val="00FB1E6E"/>
    <w:rPr>
      <w:rFonts w:ascii="Times New Roman" w:eastAsia="Times New Roman" w:hAnsi="Times New Roman"/>
      <w:sz w:val="26"/>
    </w:rPr>
  </w:style>
  <w:style w:type="paragraph" w:customStyle="1" w:styleId="txt1">
    <w:name w:val="txt1"/>
    <w:basedOn w:val="af4"/>
    <w:qFormat/>
    <w:rsid w:val="00FB1E6E"/>
    <w:pPr>
      <w:spacing w:before="45" w:after="45" w:line="240" w:lineRule="auto"/>
      <w:ind w:left="20" w:right="20" w:firstLine="400"/>
      <w:jc w:val="both"/>
    </w:pPr>
    <w:rPr>
      <w:rFonts w:ascii="Arial" w:eastAsia="Times New Roman" w:hAnsi="Arial" w:cs="Arial"/>
      <w:color w:val="000000"/>
      <w:sz w:val="18"/>
      <w:szCs w:val="18"/>
      <w:lang w:eastAsia="ru-RU"/>
    </w:rPr>
  </w:style>
  <w:style w:type="paragraph" w:customStyle="1" w:styleId="affffffffff5">
    <w:name w:val="ТЕКСТ"/>
    <w:basedOn w:val="af4"/>
    <w:link w:val="affffffffff6"/>
    <w:uiPriority w:val="99"/>
    <w:qFormat/>
    <w:rsid w:val="00FB1E6E"/>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lang w:eastAsia="ru-RU"/>
    </w:rPr>
  </w:style>
  <w:style w:type="character" w:customStyle="1" w:styleId="affffffffff6">
    <w:name w:val="ТЕКСТ Знак"/>
    <w:link w:val="affffffffff5"/>
    <w:uiPriority w:val="99"/>
    <w:rsid w:val="00FB1E6E"/>
    <w:rPr>
      <w:rFonts w:ascii="Times New Roman" w:eastAsia="Times New Roman" w:hAnsi="Times New Roman" w:cs="Times New Roman"/>
      <w:sz w:val="26"/>
      <w:szCs w:val="20"/>
      <w:lang w:eastAsia="ru-RU"/>
    </w:rPr>
  </w:style>
  <w:style w:type="character" w:customStyle="1" w:styleId="-112">
    <w:name w:val="Текст-1 Знак1"/>
    <w:basedOn w:val="affffffffff6"/>
    <w:locked/>
    <w:rsid w:val="00FB1E6E"/>
    <w:rPr>
      <w:rFonts w:ascii="Times New Roman" w:eastAsia="Times New Roman" w:hAnsi="Times New Roman" w:cs="Times New Roman"/>
      <w:sz w:val="26"/>
      <w:szCs w:val="20"/>
      <w:lang w:eastAsia="ru-RU"/>
    </w:rPr>
  </w:style>
  <w:style w:type="paragraph" w:customStyle="1" w:styleId="a4">
    <w:name w:val="ТАБЛ."/>
    <w:basedOn w:val="-14"/>
    <w:next w:val="-14"/>
    <w:link w:val="affffffffff7"/>
    <w:qFormat/>
    <w:rsid w:val="00FB1E6E"/>
    <w:pPr>
      <w:keepNext w:val="0"/>
      <w:keepLines w:val="0"/>
      <w:widowControl w:val="0"/>
      <w:numPr>
        <w:numId w:val="42"/>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7">
    <w:name w:val="ТАБЛ. Знак"/>
    <w:link w:val="a4"/>
    <w:locked/>
    <w:rsid w:val="00FB1E6E"/>
    <w:rPr>
      <w:rFonts w:ascii="Times New Roman" w:eastAsia="Times New Roman" w:hAnsi="Times New Roman" w:cs="Times New Roman"/>
      <w:b/>
      <w:sz w:val="26"/>
      <w:szCs w:val="20"/>
      <w:lang w:eastAsia="ru-RU"/>
    </w:rPr>
  </w:style>
  <w:style w:type="paragraph" w:customStyle="1" w:styleId="12-">
    <w:name w:val="ТАБ 12-Заг."/>
    <w:basedOn w:val="af4"/>
    <w:qFormat/>
    <w:rsid w:val="00FB1E6E"/>
    <w:pPr>
      <w:widowControl w:val="0"/>
      <w:spacing w:after="0" w:line="240" w:lineRule="auto"/>
      <w:ind w:left="-57" w:right="-57"/>
      <w:jc w:val="center"/>
    </w:pPr>
    <w:rPr>
      <w:rFonts w:ascii="Times New Roman" w:eastAsia="Times New Roman" w:hAnsi="Times New Roman" w:cs="Times New Roman"/>
      <w:b/>
      <w:sz w:val="24"/>
      <w:szCs w:val="26"/>
      <w:lang w:eastAsia="ru-RU"/>
    </w:rPr>
  </w:style>
  <w:style w:type="character" w:customStyle="1" w:styleId="affffffffff8">
    <w:name w:val="Рис. Знак"/>
    <w:locked/>
    <w:rsid w:val="00FB1E6E"/>
    <w:rPr>
      <w:rFonts w:ascii="Times New Roman" w:eastAsia="Times New Roman" w:hAnsi="Times New Roman"/>
      <w:b/>
      <w:sz w:val="26"/>
    </w:rPr>
  </w:style>
  <w:style w:type="paragraph" w:customStyle="1" w:styleId="affffffffff9">
    <w:name w:val="Базовый"/>
    <w:qFormat/>
    <w:rsid w:val="00FB1E6E"/>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FB1E6E"/>
    <w:rPr>
      <w:sz w:val="20"/>
    </w:rPr>
  </w:style>
  <w:style w:type="paragraph" w:customStyle="1" w:styleId="af">
    <w:name w:val="_таблица"/>
    <w:basedOn w:val="af4"/>
    <w:link w:val="affffffffffa"/>
    <w:qFormat/>
    <w:rsid w:val="00FB1E6E"/>
    <w:pPr>
      <w:keepNext/>
      <w:keepLines/>
      <w:numPr>
        <w:numId w:val="43"/>
      </w:numPr>
      <w:autoSpaceDE w:val="0"/>
      <w:autoSpaceDN w:val="0"/>
      <w:adjustRightInd w:val="0"/>
      <w:spacing w:after="0" w:line="360" w:lineRule="auto"/>
      <w:jc w:val="right"/>
    </w:pPr>
    <w:rPr>
      <w:rFonts w:ascii="Times New Roman" w:eastAsia="Calibri" w:hAnsi="Times New Roman" w:cs="Times New Roman"/>
      <w:b/>
      <w:sz w:val="26"/>
      <w:szCs w:val="26"/>
      <w:lang w:eastAsia="ru-RU"/>
    </w:rPr>
  </w:style>
  <w:style w:type="character" w:customStyle="1" w:styleId="affffffffffa">
    <w:name w:val="_таблица Знак"/>
    <w:link w:val="af"/>
    <w:rsid w:val="00FB1E6E"/>
    <w:rPr>
      <w:rFonts w:ascii="Times New Roman" w:eastAsia="Calibri" w:hAnsi="Times New Roman" w:cs="Times New Roman"/>
      <w:b/>
      <w:sz w:val="26"/>
      <w:szCs w:val="26"/>
      <w:lang w:eastAsia="ru-RU"/>
    </w:rPr>
  </w:style>
  <w:style w:type="paragraph" w:customStyle="1" w:styleId="affffffffffb">
    <w:name w:val="_прилож_"/>
    <w:basedOn w:val="24"/>
    <w:link w:val="affffffffffc"/>
    <w:qFormat/>
    <w:rsid w:val="00FB1E6E"/>
    <w:pPr>
      <w:keepLines w:val="0"/>
      <w:numPr>
        <w:ilvl w:val="1"/>
      </w:numPr>
      <w:spacing w:before="240" w:after="60"/>
      <w:ind w:left="2506" w:firstLine="709"/>
    </w:pPr>
    <w:rPr>
      <w:rFonts w:eastAsia="Times New Roman" w:cs="Times New Roman"/>
      <w:iCs/>
      <w:color w:val="000000"/>
      <w:sz w:val="48"/>
      <w:szCs w:val="28"/>
      <w:lang w:eastAsia="ru-RU"/>
    </w:rPr>
  </w:style>
  <w:style w:type="character" w:customStyle="1" w:styleId="affffffffffc">
    <w:name w:val="_прилож_ Знак"/>
    <w:link w:val="affffffffffb"/>
    <w:rsid w:val="00FB1E6E"/>
    <w:rPr>
      <w:rFonts w:ascii="Times New Roman" w:eastAsia="Times New Roman" w:hAnsi="Times New Roman" w:cs="Times New Roman"/>
      <w:b/>
      <w:bCs/>
      <w:iCs/>
      <w:color w:val="000000"/>
      <w:sz w:val="48"/>
      <w:szCs w:val="28"/>
      <w:lang w:eastAsia="ru-RU"/>
    </w:rPr>
  </w:style>
  <w:style w:type="character" w:customStyle="1" w:styleId="affffffffffd">
    <w:name w:val="_рисунок Знак"/>
    <w:link w:val="a1"/>
    <w:locked/>
    <w:rsid w:val="00FB1E6E"/>
    <w:rPr>
      <w:rFonts w:ascii="Times New Roman" w:eastAsia="Times New Roman" w:hAnsi="Times New Roman" w:cs="Times New Roman"/>
      <w:b/>
      <w:sz w:val="24"/>
      <w:szCs w:val="24"/>
      <w:lang w:eastAsia="ru-RU"/>
    </w:rPr>
  </w:style>
  <w:style w:type="paragraph" w:customStyle="1" w:styleId="a1">
    <w:name w:val="_рисунок"/>
    <w:basedOn w:val="af4"/>
    <w:link w:val="affffffffffd"/>
    <w:qFormat/>
    <w:rsid w:val="00FB1E6E"/>
    <w:pPr>
      <w:numPr>
        <w:numId w:val="44"/>
      </w:numPr>
      <w:autoSpaceDE w:val="0"/>
      <w:autoSpaceDN w:val="0"/>
      <w:adjustRightInd w:val="0"/>
      <w:spacing w:after="0" w:line="240" w:lineRule="auto"/>
      <w:jc w:val="center"/>
    </w:pPr>
    <w:rPr>
      <w:rFonts w:ascii="Times New Roman" w:eastAsia="Times New Roman" w:hAnsi="Times New Roman" w:cs="Times New Roman"/>
      <w:b/>
      <w:sz w:val="24"/>
      <w:szCs w:val="24"/>
      <w:lang w:eastAsia="ru-RU"/>
    </w:rPr>
  </w:style>
  <w:style w:type="paragraph" w:customStyle="1" w:styleId="1fff7">
    <w:name w:val="1"/>
    <w:basedOn w:val="24"/>
    <w:link w:val="1fff8"/>
    <w:qFormat/>
    <w:rsid w:val="00FB1E6E"/>
    <w:pPr>
      <w:numPr>
        <w:ilvl w:val="1"/>
      </w:numPr>
      <w:spacing w:after="0" w:line="240" w:lineRule="auto"/>
      <w:ind w:left="2506" w:hanging="360"/>
      <w:jc w:val="left"/>
    </w:pPr>
    <w:rPr>
      <w:rFonts w:eastAsia="Times New Roman" w:cs="Times New Roman"/>
      <w:b w:val="0"/>
      <w:bCs w:val="0"/>
      <w:color w:val="000000"/>
      <w:lang w:eastAsia="ru-RU"/>
    </w:rPr>
  </w:style>
  <w:style w:type="character" w:customStyle="1" w:styleId="1fff8">
    <w:name w:val="1 Знак"/>
    <w:link w:val="1fff7"/>
    <w:locked/>
    <w:rsid w:val="00FB1E6E"/>
    <w:rPr>
      <w:rFonts w:ascii="Times New Roman" w:eastAsia="Times New Roman" w:hAnsi="Times New Roman" w:cs="Times New Roman"/>
      <w:color w:val="000000"/>
      <w:sz w:val="26"/>
      <w:szCs w:val="26"/>
      <w:lang w:eastAsia="ru-RU"/>
    </w:rPr>
  </w:style>
  <w:style w:type="paragraph" w:customStyle="1" w:styleId="a3">
    <w:name w:val="_прилож"/>
    <w:basedOn w:val="36"/>
    <w:link w:val="affffffffffe"/>
    <w:qFormat/>
    <w:rsid w:val="00FB1E6E"/>
    <w:pPr>
      <w:numPr>
        <w:numId w:val="45"/>
      </w:numPr>
      <w:spacing w:before="200"/>
      <w:jc w:val="center"/>
    </w:pPr>
    <w:rPr>
      <w:rFonts w:ascii="Times New Roman" w:hAnsi="Times New Roman"/>
      <w:b/>
      <w:bCs/>
      <w:color w:val="auto"/>
      <w:sz w:val="48"/>
      <w:szCs w:val="22"/>
    </w:rPr>
  </w:style>
  <w:style w:type="character" w:customStyle="1" w:styleId="affffffffffe">
    <w:name w:val="_прилож Знак"/>
    <w:link w:val="a3"/>
    <w:rsid w:val="00FB1E6E"/>
    <w:rPr>
      <w:rFonts w:ascii="Times New Roman" w:eastAsia="Times New Roman" w:hAnsi="Times New Roman" w:cs="Times New Roman"/>
      <w:b/>
      <w:bCs/>
      <w:sz w:val="48"/>
      <w:lang w:eastAsia="ru-RU"/>
    </w:rPr>
  </w:style>
  <w:style w:type="paragraph" w:customStyle="1" w:styleId="afffffffffff">
    <w:name w:val="_Обычный"/>
    <w:basedOn w:val="af8"/>
    <w:link w:val="afffffffffff0"/>
    <w:qFormat/>
    <w:rsid w:val="00FB1E6E"/>
    <w:pPr>
      <w:spacing w:before="0" w:line="360" w:lineRule="auto"/>
      <w:ind w:left="0" w:firstLine="567"/>
    </w:pPr>
    <w:rPr>
      <w:sz w:val="26"/>
      <w:szCs w:val="26"/>
      <w:lang w:eastAsia="ru-RU"/>
    </w:rPr>
  </w:style>
  <w:style w:type="character" w:customStyle="1" w:styleId="afffffffffff0">
    <w:name w:val="_Обычный Знак"/>
    <w:link w:val="afffffffffff"/>
    <w:rsid w:val="00FB1E6E"/>
    <w:rPr>
      <w:rFonts w:ascii="Times New Roman" w:eastAsia="Calibri" w:hAnsi="Times New Roman" w:cs="Times New Roman"/>
      <w:sz w:val="26"/>
      <w:szCs w:val="26"/>
      <w:lang w:eastAsia="ru-RU"/>
    </w:rPr>
  </w:style>
  <w:style w:type="paragraph" w:customStyle="1" w:styleId="afffffffffff1">
    <w:name w:val="_Выделение"/>
    <w:basedOn w:val="af8"/>
    <w:link w:val="afffffffffff2"/>
    <w:qFormat/>
    <w:rsid w:val="00FB1E6E"/>
    <w:pPr>
      <w:keepNext/>
      <w:spacing w:before="0" w:line="360" w:lineRule="auto"/>
      <w:ind w:left="0" w:firstLine="567"/>
    </w:pPr>
    <w:rPr>
      <w:b/>
      <w:sz w:val="26"/>
      <w:szCs w:val="26"/>
      <w:lang w:eastAsia="ru-RU"/>
    </w:rPr>
  </w:style>
  <w:style w:type="character" w:customStyle="1" w:styleId="afffffffffff2">
    <w:name w:val="_Выделение Знак"/>
    <w:link w:val="afffffffffff1"/>
    <w:rsid w:val="00FB1E6E"/>
    <w:rPr>
      <w:rFonts w:ascii="Times New Roman" w:eastAsia="Calibri" w:hAnsi="Times New Roman" w:cs="Times New Roman"/>
      <w:b/>
      <w:sz w:val="26"/>
      <w:szCs w:val="26"/>
      <w:lang w:eastAsia="ru-RU"/>
    </w:rPr>
  </w:style>
  <w:style w:type="paragraph" w:customStyle="1" w:styleId="afffffffffff3">
    <w:name w:val="_Рисунок"/>
    <w:basedOn w:val="af8"/>
    <w:link w:val="afffffffffff4"/>
    <w:qFormat/>
    <w:rsid w:val="00FB1E6E"/>
    <w:pPr>
      <w:spacing w:before="0" w:after="240"/>
      <w:ind w:left="0" w:firstLine="0"/>
      <w:jc w:val="center"/>
    </w:pPr>
    <w:rPr>
      <w:b/>
      <w:sz w:val="26"/>
      <w:szCs w:val="26"/>
      <w:lang w:eastAsia="ru-RU"/>
    </w:rPr>
  </w:style>
  <w:style w:type="character" w:customStyle="1" w:styleId="afffffffffff4">
    <w:name w:val="_Рисунок Знак"/>
    <w:link w:val="afffffffffff3"/>
    <w:rsid w:val="00FB1E6E"/>
    <w:rPr>
      <w:rFonts w:ascii="Times New Roman" w:eastAsia="Calibri" w:hAnsi="Times New Roman" w:cs="Times New Roman"/>
      <w:b/>
      <w:sz w:val="26"/>
      <w:szCs w:val="26"/>
      <w:lang w:eastAsia="ru-RU"/>
    </w:rPr>
  </w:style>
  <w:style w:type="paragraph" w:customStyle="1" w:styleId="1b">
    <w:name w:val="Стиль1_ГЛАВА"/>
    <w:basedOn w:val="1c"/>
    <w:link w:val="1fff9"/>
    <w:qFormat/>
    <w:rsid w:val="00FB1E6E"/>
    <w:pPr>
      <w:keepNext w:val="0"/>
      <w:keepLines w:val="0"/>
      <w:pageBreakBefore/>
      <w:numPr>
        <w:numId w:val="50"/>
      </w:numPr>
      <w:tabs>
        <w:tab w:val="left" w:pos="1560"/>
      </w:tabs>
      <w:suppressAutoHyphens/>
      <w:spacing w:before="120" w:after="240"/>
      <w:jc w:val="left"/>
    </w:pPr>
    <w:rPr>
      <w:rFonts w:ascii="Times New Roman" w:eastAsia="Times New Roman" w:hAnsi="Times New Roman" w:cs="Times New Roman"/>
      <w:caps/>
      <w:color w:val="auto"/>
      <w:kern w:val="28"/>
      <w:lang w:eastAsia="ru-RU"/>
    </w:rPr>
  </w:style>
  <w:style w:type="paragraph" w:customStyle="1" w:styleId="2fff0">
    <w:name w:val="Стиль2_Часть"/>
    <w:basedOn w:val="24"/>
    <w:link w:val="2fff1"/>
    <w:qFormat/>
    <w:rsid w:val="00FB1E6E"/>
    <w:pPr>
      <w:keepNext w:val="0"/>
      <w:keepLines w:val="0"/>
      <w:numPr>
        <w:ilvl w:val="1"/>
      </w:numPr>
      <w:suppressAutoHyphens/>
      <w:spacing w:before="120" w:line="240" w:lineRule="auto"/>
      <w:ind w:left="2506" w:hanging="360"/>
      <w:jc w:val="left"/>
    </w:pPr>
    <w:rPr>
      <w:rFonts w:eastAsia="Times New Roman" w:cs="Times New Roman"/>
      <w:kern w:val="28"/>
      <w:sz w:val="24"/>
      <w:lang w:eastAsia="ru-RU"/>
    </w:rPr>
  </w:style>
  <w:style w:type="character" w:customStyle="1" w:styleId="1fff9">
    <w:name w:val="Стиль1_ГЛАВА Знак"/>
    <w:basedOn w:val="af5"/>
    <w:link w:val="1b"/>
    <w:rsid w:val="00FB1E6E"/>
    <w:rPr>
      <w:rFonts w:ascii="Times New Roman" w:eastAsia="Times New Roman" w:hAnsi="Times New Roman" w:cs="Times New Roman"/>
      <w:b/>
      <w:bCs/>
      <w:caps/>
      <w:kern w:val="28"/>
      <w:sz w:val="28"/>
      <w:szCs w:val="28"/>
      <w:lang w:eastAsia="ru-RU"/>
    </w:rPr>
  </w:style>
  <w:style w:type="paragraph" w:customStyle="1" w:styleId="3fd">
    <w:name w:val="Стиль3_Подпункты"/>
    <w:basedOn w:val="24"/>
    <w:link w:val="3fe"/>
    <w:qFormat/>
    <w:rsid w:val="00FB1E6E"/>
    <w:pPr>
      <w:keepNext w:val="0"/>
      <w:keepLines w:val="0"/>
      <w:numPr>
        <w:ilvl w:val="1"/>
      </w:numPr>
      <w:suppressAutoHyphens/>
      <w:spacing w:before="120" w:line="240" w:lineRule="auto"/>
      <w:ind w:left="2506" w:hanging="360"/>
      <w:jc w:val="left"/>
    </w:pPr>
    <w:rPr>
      <w:rFonts w:eastAsia="Times New Roman" w:cs="Times New Roman"/>
      <w:kern w:val="28"/>
      <w:sz w:val="24"/>
      <w:lang w:eastAsia="ru-RU"/>
    </w:rPr>
  </w:style>
  <w:style w:type="character" w:customStyle="1" w:styleId="2fff1">
    <w:name w:val="Стиль2_Часть Знак"/>
    <w:basedOn w:val="af5"/>
    <w:link w:val="2fff0"/>
    <w:rsid w:val="00FB1E6E"/>
    <w:rPr>
      <w:rFonts w:ascii="Times New Roman" w:eastAsia="Times New Roman" w:hAnsi="Times New Roman" w:cs="Times New Roman"/>
      <w:b/>
      <w:bCs/>
      <w:kern w:val="28"/>
      <w:sz w:val="24"/>
      <w:szCs w:val="26"/>
      <w:lang w:eastAsia="ru-RU"/>
    </w:rPr>
  </w:style>
  <w:style w:type="character" w:customStyle="1" w:styleId="3fe">
    <w:name w:val="Стиль3_Подпункты Знак"/>
    <w:basedOn w:val="af5"/>
    <w:link w:val="3fd"/>
    <w:rsid w:val="00FB1E6E"/>
    <w:rPr>
      <w:rFonts w:ascii="Times New Roman" w:eastAsia="Times New Roman" w:hAnsi="Times New Roman" w:cs="Times New Roman"/>
      <w:b/>
      <w:bCs/>
      <w:kern w:val="28"/>
      <w:sz w:val="24"/>
      <w:szCs w:val="26"/>
      <w:lang w:eastAsia="ru-RU"/>
    </w:rPr>
  </w:style>
  <w:style w:type="paragraph" w:customStyle="1" w:styleId="Style150">
    <w:name w:val="Style150"/>
    <w:basedOn w:val="af4"/>
    <w:qFormat/>
    <w:rsid w:val="00FB1E6E"/>
    <w:pPr>
      <w:spacing w:after="0" w:line="353" w:lineRule="exact"/>
      <w:ind w:firstLine="585"/>
      <w:jc w:val="both"/>
    </w:pPr>
    <w:rPr>
      <w:rFonts w:ascii="Arial" w:eastAsia="Arial" w:hAnsi="Arial" w:cs="Arial"/>
      <w:sz w:val="20"/>
      <w:szCs w:val="20"/>
      <w:lang w:eastAsia="ru-RU"/>
    </w:rPr>
  </w:style>
  <w:style w:type="paragraph" w:customStyle="1" w:styleId="Style202">
    <w:name w:val="Style202"/>
    <w:basedOn w:val="af4"/>
    <w:qFormat/>
    <w:rsid w:val="00FB1E6E"/>
    <w:pPr>
      <w:spacing w:after="0" w:line="355" w:lineRule="exact"/>
      <w:ind w:firstLine="615"/>
      <w:jc w:val="both"/>
    </w:pPr>
    <w:rPr>
      <w:rFonts w:ascii="Arial" w:eastAsia="Arial" w:hAnsi="Arial" w:cs="Arial"/>
      <w:sz w:val="20"/>
      <w:szCs w:val="20"/>
      <w:lang w:eastAsia="ru-RU"/>
    </w:rPr>
  </w:style>
  <w:style w:type="paragraph" w:customStyle="1" w:styleId="Style172">
    <w:name w:val="Style172"/>
    <w:basedOn w:val="af4"/>
    <w:qFormat/>
    <w:rsid w:val="00FB1E6E"/>
    <w:pPr>
      <w:spacing w:after="0" w:line="345" w:lineRule="exact"/>
      <w:ind w:firstLine="600"/>
      <w:jc w:val="both"/>
    </w:pPr>
    <w:rPr>
      <w:rFonts w:ascii="Arial" w:eastAsia="Arial" w:hAnsi="Arial" w:cs="Arial"/>
      <w:sz w:val="20"/>
      <w:szCs w:val="20"/>
      <w:lang w:eastAsia="ru-RU"/>
    </w:rPr>
  </w:style>
  <w:style w:type="character" w:customStyle="1" w:styleId="CharStyle47">
    <w:name w:val="CharStyle47"/>
    <w:basedOn w:val="af5"/>
    <w:rsid w:val="00FB1E6E"/>
    <w:rPr>
      <w:rFonts w:ascii="Arial" w:eastAsia="Arial" w:hAnsi="Arial" w:cs="Arial"/>
      <w:b w:val="0"/>
      <w:bCs w:val="0"/>
      <w:i w:val="0"/>
      <w:iCs w:val="0"/>
      <w:smallCaps w:val="0"/>
      <w:spacing w:val="-10"/>
      <w:sz w:val="18"/>
      <w:szCs w:val="18"/>
    </w:rPr>
  </w:style>
  <w:style w:type="character" w:customStyle="1" w:styleId="CharStyle76">
    <w:name w:val="CharStyle76"/>
    <w:basedOn w:val="af5"/>
    <w:rsid w:val="00FB1E6E"/>
    <w:rPr>
      <w:rFonts w:ascii="Arial" w:eastAsia="Arial" w:hAnsi="Arial" w:cs="Arial"/>
      <w:b w:val="0"/>
      <w:bCs w:val="0"/>
      <w:i/>
      <w:iCs/>
      <w:smallCaps w:val="0"/>
      <w:spacing w:val="-10"/>
      <w:sz w:val="18"/>
      <w:szCs w:val="18"/>
    </w:rPr>
  </w:style>
  <w:style w:type="character" w:customStyle="1" w:styleId="CharStyle63">
    <w:name w:val="CharStyle63"/>
    <w:basedOn w:val="af5"/>
    <w:rsid w:val="00FB1E6E"/>
    <w:rPr>
      <w:rFonts w:ascii="Georgia" w:eastAsia="Georgia" w:hAnsi="Georgia" w:cs="Georgia"/>
      <w:b w:val="0"/>
      <w:bCs w:val="0"/>
      <w:i w:val="0"/>
      <w:iCs w:val="0"/>
      <w:smallCaps w:val="0"/>
      <w:sz w:val="20"/>
      <w:szCs w:val="20"/>
    </w:rPr>
  </w:style>
  <w:style w:type="character" w:customStyle="1" w:styleId="CharStyle113">
    <w:name w:val="CharStyle113"/>
    <w:basedOn w:val="af5"/>
    <w:rsid w:val="00FB1E6E"/>
    <w:rPr>
      <w:rFonts w:ascii="Arial" w:eastAsia="Arial" w:hAnsi="Arial" w:cs="Arial"/>
      <w:b/>
      <w:bCs/>
      <w:i w:val="0"/>
      <w:iCs w:val="0"/>
      <w:smallCaps w:val="0"/>
      <w:sz w:val="20"/>
      <w:szCs w:val="20"/>
    </w:rPr>
  </w:style>
  <w:style w:type="paragraph" w:customStyle="1" w:styleId="Style148">
    <w:name w:val="Style148"/>
    <w:basedOn w:val="af4"/>
    <w:qFormat/>
    <w:rsid w:val="00FB1E6E"/>
    <w:pPr>
      <w:spacing w:after="0" w:line="240" w:lineRule="auto"/>
    </w:pPr>
    <w:rPr>
      <w:rFonts w:ascii="Arial" w:eastAsia="Arial" w:hAnsi="Arial" w:cs="Arial"/>
      <w:sz w:val="20"/>
      <w:szCs w:val="20"/>
      <w:lang w:eastAsia="ru-RU"/>
    </w:rPr>
  </w:style>
  <w:style w:type="paragraph" w:customStyle="1" w:styleId="Style299">
    <w:name w:val="Style299"/>
    <w:basedOn w:val="af4"/>
    <w:qFormat/>
    <w:rsid w:val="00FB1E6E"/>
    <w:pPr>
      <w:spacing w:after="0" w:line="360" w:lineRule="exact"/>
      <w:jc w:val="both"/>
    </w:pPr>
    <w:rPr>
      <w:rFonts w:ascii="Arial" w:eastAsia="Arial" w:hAnsi="Arial" w:cs="Arial"/>
      <w:sz w:val="20"/>
      <w:szCs w:val="20"/>
      <w:lang w:eastAsia="ru-RU"/>
    </w:rPr>
  </w:style>
  <w:style w:type="character" w:customStyle="1" w:styleId="FontStyle139">
    <w:name w:val="Font Style139"/>
    <w:basedOn w:val="af5"/>
    <w:uiPriority w:val="99"/>
    <w:rsid w:val="00FB1E6E"/>
    <w:rPr>
      <w:rFonts w:ascii="Arial" w:hAnsi="Arial" w:cs="Arial" w:hint="default"/>
      <w:sz w:val="22"/>
      <w:szCs w:val="22"/>
    </w:rPr>
  </w:style>
  <w:style w:type="paragraph" w:customStyle="1" w:styleId="Style8">
    <w:name w:val="Style8"/>
    <w:basedOn w:val="af4"/>
    <w:uiPriority w:val="99"/>
    <w:qFormat/>
    <w:rsid w:val="00FB1E6E"/>
    <w:pPr>
      <w:widowControl w:val="0"/>
      <w:autoSpaceDE w:val="0"/>
      <w:autoSpaceDN w:val="0"/>
      <w:adjustRightInd w:val="0"/>
      <w:spacing w:after="0" w:line="414" w:lineRule="exact"/>
    </w:pPr>
    <w:rPr>
      <w:rFonts w:ascii="Arial" w:eastAsia="Times New Roman" w:hAnsi="Arial" w:cs="Arial"/>
      <w:sz w:val="24"/>
      <w:szCs w:val="24"/>
      <w:lang w:eastAsia="ru-RU"/>
    </w:rPr>
  </w:style>
  <w:style w:type="paragraph" w:customStyle="1" w:styleId="Style15">
    <w:name w:val="Style15"/>
    <w:basedOn w:val="af4"/>
    <w:uiPriority w:val="99"/>
    <w:qFormat/>
    <w:rsid w:val="00FB1E6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30">
    <w:name w:val="Style30"/>
    <w:basedOn w:val="af4"/>
    <w:uiPriority w:val="99"/>
    <w:qFormat/>
    <w:rsid w:val="00FB1E6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0">
    <w:name w:val="Style50"/>
    <w:basedOn w:val="af4"/>
    <w:uiPriority w:val="99"/>
    <w:qFormat/>
    <w:rsid w:val="00FB1E6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1">
    <w:name w:val="Style51"/>
    <w:basedOn w:val="af4"/>
    <w:uiPriority w:val="99"/>
    <w:qFormat/>
    <w:rsid w:val="00FB1E6E"/>
    <w:pPr>
      <w:widowControl w:val="0"/>
      <w:autoSpaceDE w:val="0"/>
      <w:autoSpaceDN w:val="0"/>
      <w:adjustRightInd w:val="0"/>
      <w:spacing w:after="0" w:line="230" w:lineRule="exact"/>
    </w:pPr>
    <w:rPr>
      <w:rFonts w:ascii="Arial" w:eastAsia="Times New Roman" w:hAnsi="Arial" w:cs="Arial"/>
      <w:sz w:val="24"/>
      <w:szCs w:val="24"/>
      <w:lang w:eastAsia="ru-RU"/>
    </w:rPr>
  </w:style>
  <w:style w:type="character" w:customStyle="1" w:styleId="FontStyle137">
    <w:name w:val="Font Style137"/>
    <w:basedOn w:val="af5"/>
    <w:uiPriority w:val="99"/>
    <w:rsid w:val="00FB1E6E"/>
    <w:rPr>
      <w:rFonts w:ascii="Arial" w:hAnsi="Arial" w:cs="Arial"/>
      <w:sz w:val="18"/>
      <w:szCs w:val="18"/>
    </w:rPr>
  </w:style>
  <w:style w:type="paragraph" w:styleId="afffffffffff5">
    <w:name w:val="Normal Indent"/>
    <w:basedOn w:val="af4"/>
    <w:uiPriority w:val="99"/>
    <w:rsid w:val="00FB1E6E"/>
    <w:pPr>
      <w:spacing w:after="0" w:line="240" w:lineRule="auto"/>
      <w:ind w:left="708"/>
    </w:pPr>
    <w:rPr>
      <w:rFonts w:ascii="Calibri" w:eastAsia="Times New Roman" w:hAnsi="Calibri" w:cs="Times New Roman"/>
      <w:sz w:val="24"/>
      <w:szCs w:val="24"/>
      <w:lang w:eastAsia="ru-RU"/>
    </w:rPr>
  </w:style>
  <w:style w:type="paragraph" w:customStyle="1" w:styleId="1fffa">
    <w:name w:val="_1."/>
    <w:basedOn w:val="10"/>
    <w:link w:val="1fffb"/>
    <w:qFormat/>
    <w:rsid w:val="00FB1E6E"/>
  </w:style>
  <w:style w:type="paragraph" w:customStyle="1" w:styleId="1fffc">
    <w:name w:val="_Часть 1."/>
    <w:basedOn w:val="24"/>
    <w:link w:val="1fffd"/>
    <w:qFormat/>
    <w:rsid w:val="00FB1E6E"/>
    <w:pPr>
      <w:keepLines w:val="0"/>
      <w:numPr>
        <w:ilvl w:val="1"/>
      </w:numPr>
      <w:spacing w:before="480" w:after="60"/>
      <w:ind w:left="2506" w:firstLine="567"/>
      <w:jc w:val="left"/>
    </w:pPr>
    <w:rPr>
      <w:rFonts w:eastAsia="Times New Roman" w:cs="Times New Roman"/>
      <w:i/>
      <w:iCs/>
      <w:color w:val="000000"/>
      <w:kern w:val="28"/>
      <w:sz w:val="28"/>
      <w:szCs w:val="28"/>
      <w:lang w:eastAsia="ru-RU"/>
    </w:rPr>
  </w:style>
  <w:style w:type="character" w:customStyle="1" w:styleId="1fffb">
    <w:name w:val="_1. Знак"/>
    <w:basedOn w:val="af5"/>
    <w:link w:val="1fffa"/>
    <w:rsid w:val="00FB1E6E"/>
    <w:rPr>
      <w:rFonts w:ascii="Times New Roman" w:eastAsia="Times New Roman" w:hAnsi="Times New Roman" w:cs="Times New Roman"/>
      <w:b/>
      <w:bCs/>
      <w:color w:val="000000"/>
      <w:kern w:val="28"/>
      <w:sz w:val="26"/>
      <w:szCs w:val="32"/>
      <w:lang w:eastAsia="ru-RU"/>
    </w:rPr>
  </w:style>
  <w:style w:type="character" w:customStyle="1" w:styleId="1fffd">
    <w:name w:val="_Часть 1. Знак"/>
    <w:basedOn w:val="af5"/>
    <w:link w:val="1fffc"/>
    <w:rsid w:val="00FB1E6E"/>
    <w:rPr>
      <w:rFonts w:ascii="Times New Roman" w:eastAsia="Times New Roman" w:hAnsi="Times New Roman" w:cs="Times New Roman"/>
      <w:b/>
      <w:bCs/>
      <w:i/>
      <w:iCs/>
      <w:color w:val="000000"/>
      <w:kern w:val="28"/>
      <w:sz w:val="28"/>
      <w:szCs w:val="28"/>
      <w:lang w:eastAsia="ru-RU"/>
    </w:rPr>
  </w:style>
  <w:style w:type="paragraph" w:customStyle="1" w:styleId="a6">
    <w:name w:val="_Обычный список точка"/>
    <w:basedOn w:val="af8"/>
    <w:link w:val="afffffffffff6"/>
    <w:qFormat/>
    <w:rsid w:val="00FB1E6E"/>
    <w:pPr>
      <w:numPr>
        <w:numId w:val="47"/>
      </w:numPr>
      <w:spacing w:before="0" w:line="360" w:lineRule="auto"/>
      <w:ind w:left="0" w:firstLine="567"/>
    </w:pPr>
    <w:rPr>
      <w:sz w:val="26"/>
      <w:szCs w:val="26"/>
      <w:lang w:eastAsia="ru-RU"/>
    </w:rPr>
  </w:style>
  <w:style w:type="character" w:customStyle="1" w:styleId="afffffffffff6">
    <w:name w:val="_Обычный список точка Знак"/>
    <w:basedOn w:val="af9"/>
    <w:link w:val="a6"/>
    <w:rsid w:val="00FB1E6E"/>
    <w:rPr>
      <w:rFonts w:ascii="Times New Roman" w:eastAsia="Calibri" w:hAnsi="Times New Roman" w:cs="Times New Roman"/>
      <w:sz w:val="26"/>
      <w:szCs w:val="26"/>
      <w:lang w:eastAsia="ru-RU"/>
    </w:rPr>
  </w:style>
  <w:style w:type="paragraph" w:customStyle="1" w:styleId="afffffffffff7">
    <w:name w:val="_Таблица"/>
    <w:basedOn w:val="af8"/>
    <w:link w:val="afffffffffff8"/>
    <w:uiPriority w:val="99"/>
    <w:qFormat/>
    <w:rsid w:val="00FB1E6E"/>
    <w:pPr>
      <w:keepNext/>
      <w:spacing w:before="0"/>
      <w:ind w:left="0" w:firstLine="0"/>
      <w:jc w:val="left"/>
    </w:pPr>
    <w:rPr>
      <w:b/>
      <w:sz w:val="26"/>
      <w:szCs w:val="26"/>
      <w:lang w:eastAsia="ru-RU"/>
    </w:rPr>
  </w:style>
  <w:style w:type="character" w:customStyle="1" w:styleId="afffffffffff8">
    <w:name w:val="_Таблица Знак"/>
    <w:basedOn w:val="af9"/>
    <w:link w:val="afffffffffff7"/>
    <w:uiPriority w:val="99"/>
    <w:rsid w:val="00FB1E6E"/>
    <w:rPr>
      <w:rFonts w:ascii="Times New Roman" w:eastAsia="Calibri" w:hAnsi="Times New Roman" w:cs="Times New Roman"/>
      <w:b/>
      <w:sz w:val="26"/>
      <w:szCs w:val="26"/>
      <w:lang w:eastAsia="ru-RU"/>
    </w:rPr>
  </w:style>
  <w:style w:type="paragraph" w:customStyle="1" w:styleId="112">
    <w:name w:val="_1.1"/>
    <w:basedOn w:val="24"/>
    <w:link w:val="11f4"/>
    <w:qFormat/>
    <w:rsid w:val="00FB1E6E"/>
    <w:pPr>
      <w:numPr>
        <w:ilvl w:val="1"/>
        <w:numId w:val="46"/>
      </w:numPr>
      <w:jc w:val="left"/>
    </w:pPr>
    <w:rPr>
      <w:rFonts w:eastAsia="Times New Roman" w:cs="Times New Roman"/>
      <w:i/>
      <w:iCs/>
      <w:color w:val="000000"/>
      <w:kern w:val="28"/>
      <w:sz w:val="28"/>
      <w:szCs w:val="28"/>
      <w:lang w:eastAsia="ru-RU"/>
    </w:rPr>
  </w:style>
  <w:style w:type="character" w:customStyle="1" w:styleId="11f4">
    <w:name w:val="_1.1 Знак"/>
    <w:basedOn w:val="af5"/>
    <w:link w:val="112"/>
    <w:rsid w:val="00FB1E6E"/>
    <w:rPr>
      <w:rFonts w:ascii="Times New Roman" w:eastAsia="Times New Roman" w:hAnsi="Times New Roman" w:cs="Times New Roman"/>
      <w:b/>
      <w:bCs/>
      <w:i/>
      <w:iCs/>
      <w:color w:val="000000"/>
      <w:kern w:val="28"/>
      <w:sz w:val="28"/>
      <w:szCs w:val="28"/>
      <w:lang w:eastAsia="ru-RU"/>
    </w:rPr>
  </w:style>
  <w:style w:type="paragraph" w:customStyle="1" w:styleId="10">
    <w:name w:val="_Раздел 1"/>
    <w:basedOn w:val="1c"/>
    <w:link w:val="1fffe"/>
    <w:qFormat/>
    <w:rsid w:val="00FB1E6E"/>
    <w:pPr>
      <w:keepLines w:val="0"/>
      <w:pageBreakBefore/>
      <w:numPr>
        <w:numId w:val="48"/>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lang w:eastAsia="ru-RU"/>
    </w:rPr>
  </w:style>
  <w:style w:type="character" w:customStyle="1" w:styleId="1fffe">
    <w:name w:val="_Раздел 1 Знак"/>
    <w:basedOn w:val="af5"/>
    <w:link w:val="10"/>
    <w:rsid w:val="00FB1E6E"/>
    <w:rPr>
      <w:rFonts w:ascii="Times New Roman" w:eastAsia="Times New Roman" w:hAnsi="Times New Roman" w:cs="Times New Roman"/>
      <w:b/>
      <w:bCs/>
      <w:color w:val="000000"/>
      <w:kern w:val="28"/>
      <w:sz w:val="26"/>
      <w:szCs w:val="32"/>
      <w:lang w:eastAsia="ru-RU"/>
    </w:rPr>
  </w:style>
  <w:style w:type="paragraph" w:customStyle="1" w:styleId="ac">
    <w:name w:val="ТАБЛ"/>
    <w:basedOn w:val="a4"/>
    <w:link w:val="afffffffffff9"/>
    <w:qFormat/>
    <w:rsid w:val="00FB1E6E"/>
    <w:pPr>
      <w:numPr>
        <w:numId w:val="41"/>
      </w:numPr>
      <w:spacing w:line="240" w:lineRule="auto"/>
    </w:pPr>
  </w:style>
  <w:style w:type="character" w:customStyle="1" w:styleId="afffffffffff9">
    <w:name w:val="ТАБЛ Знак"/>
    <w:basedOn w:val="af5"/>
    <w:link w:val="ac"/>
    <w:rsid w:val="00FB1E6E"/>
    <w:rPr>
      <w:rFonts w:ascii="Times New Roman" w:eastAsia="Times New Roman" w:hAnsi="Times New Roman" w:cs="Times New Roman"/>
      <w:b/>
      <w:sz w:val="26"/>
      <w:szCs w:val="20"/>
      <w:lang w:eastAsia="ru-RU"/>
    </w:rPr>
  </w:style>
  <w:style w:type="paragraph" w:customStyle="1" w:styleId="-0">
    <w:name w:val="Рис-Т"/>
    <w:basedOn w:val="af4"/>
    <w:qFormat/>
    <w:rsid w:val="00FB1E6E"/>
    <w:pPr>
      <w:widowControl w:val="0"/>
      <w:suppressAutoHyphens/>
      <w:spacing w:before="240" w:after="0" w:line="240" w:lineRule="auto"/>
      <w:ind w:right="-108"/>
    </w:pPr>
    <w:rPr>
      <w:rFonts w:ascii="Times New Roman" w:eastAsia="Times New Roman" w:hAnsi="Times New Roman" w:cs="Times New Roman"/>
      <w:sz w:val="26"/>
      <w:szCs w:val="20"/>
      <w:lang w:eastAsia="ru-RU"/>
    </w:rPr>
  </w:style>
  <w:style w:type="character" w:customStyle="1" w:styleId="FontStyle70">
    <w:name w:val="Font Style70"/>
    <w:basedOn w:val="af5"/>
    <w:uiPriority w:val="99"/>
    <w:rsid w:val="00FB1E6E"/>
    <w:rPr>
      <w:rFonts w:ascii="Times New Roman" w:hAnsi="Times New Roman" w:cs="Times New Roman"/>
      <w:b/>
      <w:bCs/>
      <w:sz w:val="20"/>
      <w:szCs w:val="20"/>
    </w:rPr>
  </w:style>
  <w:style w:type="paragraph" w:customStyle="1" w:styleId="xl41806">
    <w:name w:val="xl41806"/>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righttext">
    <w:name w:val="righttext"/>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center">
    <w:name w:val="tabletextcenter"/>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left">
    <w:name w:val="tabletextleft"/>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ktext">
    <w:name w:val="bloktext"/>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3">
    <w:name w:val="Стиль3"/>
    <w:uiPriority w:val="99"/>
    <w:rsid w:val="00FB1E6E"/>
    <w:pPr>
      <w:numPr>
        <w:numId w:val="51"/>
      </w:numPr>
    </w:pPr>
  </w:style>
  <w:style w:type="character" w:customStyle="1" w:styleId="1ffff">
    <w:name w:val="Текст концевой сноски Знак1"/>
    <w:basedOn w:val="af5"/>
    <w:uiPriority w:val="99"/>
    <w:semiHidden/>
    <w:rsid w:val="00FB1E6E"/>
    <w:rPr>
      <w:rFonts w:ascii="Times New Roman" w:hAnsi="Times New Roman"/>
      <w:color w:val="000000"/>
      <w:lang w:eastAsia="en-US"/>
    </w:rPr>
  </w:style>
  <w:style w:type="character" w:customStyle="1" w:styleId="1ffff0">
    <w:name w:val="Текст сноски Знак1"/>
    <w:basedOn w:val="af5"/>
    <w:uiPriority w:val="99"/>
    <w:semiHidden/>
    <w:rsid w:val="00FB1E6E"/>
    <w:rPr>
      <w:rFonts w:ascii="Times New Roman" w:hAnsi="Times New Roman"/>
      <w:color w:val="000000"/>
      <w:lang w:eastAsia="en-US"/>
    </w:rPr>
  </w:style>
  <w:style w:type="character" w:customStyle="1" w:styleId="21f4">
    <w:name w:val="Основной текст с отступом 2 Знак1"/>
    <w:basedOn w:val="af5"/>
    <w:uiPriority w:val="99"/>
    <w:semiHidden/>
    <w:rsid w:val="00FB1E6E"/>
    <w:rPr>
      <w:rFonts w:ascii="Times New Roman" w:hAnsi="Times New Roman"/>
      <w:color w:val="000000"/>
      <w:sz w:val="26"/>
      <w:szCs w:val="26"/>
      <w:lang w:eastAsia="en-US"/>
    </w:rPr>
  </w:style>
  <w:style w:type="paragraph" w:customStyle="1" w:styleId="2fff2">
    <w:name w:val="Текст титула 2"/>
    <w:basedOn w:val="af4"/>
    <w:qFormat/>
    <w:rsid w:val="00FB1E6E"/>
    <w:pPr>
      <w:widowControl w:val="0"/>
      <w:snapToGrid w:val="0"/>
      <w:spacing w:before="4800" w:after="0" w:line="300" w:lineRule="auto"/>
      <w:contextualSpacing/>
      <w:jc w:val="center"/>
    </w:pPr>
    <w:rPr>
      <w:rFonts w:ascii="Times New Roman" w:eastAsia="Times New Roman" w:hAnsi="Times New Roman" w:cs="Times New Roman"/>
      <w:b/>
      <w:sz w:val="24"/>
      <w:szCs w:val="24"/>
      <w:lang w:eastAsia="ru-RU"/>
    </w:rPr>
  </w:style>
  <w:style w:type="paragraph" w:customStyle="1" w:styleId="00">
    <w:name w:val="00_Обычный текст"/>
    <w:basedOn w:val="af4"/>
    <w:link w:val="000"/>
    <w:uiPriority w:val="99"/>
    <w:qFormat/>
    <w:rsid w:val="00FB1E6E"/>
    <w:pPr>
      <w:snapToGrid w:val="0"/>
      <w:spacing w:after="0" w:line="360" w:lineRule="auto"/>
      <w:ind w:firstLine="709"/>
      <w:contextualSpacing/>
      <w:jc w:val="both"/>
    </w:pPr>
    <w:rPr>
      <w:rFonts w:ascii="Times New Roman" w:eastAsia="Times New Roman" w:hAnsi="Times New Roman" w:cs="Times New Roman"/>
      <w:sz w:val="26"/>
      <w:szCs w:val="26"/>
      <w:lang w:eastAsia="ru-RU"/>
    </w:rPr>
  </w:style>
  <w:style w:type="character" w:customStyle="1" w:styleId="000">
    <w:name w:val="00_Обычный текст Знак"/>
    <w:basedOn w:val="af5"/>
    <w:link w:val="00"/>
    <w:uiPriority w:val="99"/>
    <w:rsid w:val="00FB1E6E"/>
    <w:rPr>
      <w:rFonts w:ascii="Times New Roman" w:eastAsia="Times New Roman" w:hAnsi="Times New Roman" w:cs="Times New Roman"/>
      <w:sz w:val="26"/>
      <w:szCs w:val="26"/>
      <w:lang w:eastAsia="ru-RU"/>
    </w:rPr>
  </w:style>
  <w:style w:type="character" w:customStyle="1" w:styleId="221">
    <w:name w:val="2_2 Таблица Знак"/>
    <w:basedOn w:val="af5"/>
    <w:link w:val="22"/>
    <w:rsid w:val="00FB1E6E"/>
    <w:rPr>
      <w:rFonts w:ascii="Times New Roman" w:eastAsia="Times New Roman" w:hAnsi="Times New Roman" w:cs="Times New Roman"/>
      <w:b/>
      <w:iCs/>
      <w:snapToGrid w:val="0"/>
      <w:sz w:val="26"/>
      <w:szCs w:val="26"/>
    </w:rPr>
  </w:style>
  <w:style w:type="character" w:customStyle="1" w:styleId="0210">
    <w:name w:val="02_Глава 1. Знак"/>
    <w:basedOn w:val="af5"/>
    <w:link w:val="021"/>
    <w:rsid w:val="00FB1E6E"/>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ff"/>
    <w:rsid w:val="00FB1E6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4"/>
    <w:uiPriority w:val="99"/>
    <w:qFormat/>
    <w:rsid w:val="00FB1E6E"/>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eastAsia="ru-RU"/>
    </w:rPr>
  </w:style>
  <w:style w:type="paragraph" w:customStyle="1" w:styleId="115">
    <w:name w:val="1_1 Список ненумерной"/>
    <w:basedOn w:val="af4"/>
    <w:link w:val="11f5"/>
    <w:qFormat/>
    <w:rsid w:val="00FB1E6E"/>
    <w:pPr>
      <w:numPr>
        <w:numId w:val="52"/>
      </w:numPr>
      <w:snapToGrid w:val="0"/>
      <w:spacing w:after="40" w:line="360" w:lineRule="auto"/>
      <w:contextualSpacing/>
      <w:jc w:val="both"/>
    </w:pPr>
    <w:rPr>
      <w:rFonts w:ascii="Times New Roman" w:eastAsia="Times New Roman" w:hAnsi="Times New Roman" w:cs="Times New Roman"/>
      <w:sz w:val="26"/>
      <w:szCs w:val="26"/>
      <w:lang w:eastAsia="ru-RU"/>
    </w:rPr>
  </w:style>
  <w:style w:type="character" w:customStyle="1" w:styleId="11f5">
    <w:name w:val="1_1 Список ненумерной Знак"/>
    <w:basedOn w:val="af5"/>
    <w:link w:val="115"/>
    <w:rsid w:val="00FB1E6E"/>
    <w:rPr>
      <w:rFonts w:ascii="Times New Roman" w:eastAsia="Times New Roman" w:hAnsi="Times New Roman" w:cs="Times New Roman"/>
      <w:sz w:val="26"/>
      <w:szCs w:val="26"/>
      <w:lang w:eastAsia="ru-RU"/>
    </w:rPr>
  </w:style>
  <w:style w:type="paragraph" w:customStyle="1" w:styleId="13">
    <w:name w:val="1."/>
    <w:basedOn w:val="af8"/>
    <w:link w:val="1ffff1"/>
    <w:qFormat/>
    <w:rsid w:val="00FB1E6E"/>
    <w:pPr>
      <w:pageBreakBefore/>
      <w:widowControl w:val="0"/>
      <w:numPr>
        <w:numId w:val="55"/>
      </w:numPr>
      <w:tabs>
        <w:tab w:val="left" w:pos="993"/>
      </w:tabs>
      <w:spacing w:before="0"/>
      <w:jc w:val="left"/>
    </w:pPr>
    <w:rPr>
      <w:rFonts w:eastAsia="Times New Roman"/>
      <w:b/>
      <w:sz w:val="26"/>
      <w:szCs w:val="26"/>
      <w:lang w:eastAsia="ru-RU"/>
    </w:rPr>
  </w:style>
  <w:style w:type="paragraph" w:customStyle="1" w:styleId="110">
    <w:name w:val="1.1"/>
    <w:basedOn w:val="af8"/>
    <w:link w:val="11f6"/>
    <w:qFormat/>
    <w:rsid w:val="00FB1E6E"/>
    <w:pPr>
      <w:keepNext/>
      <w:numPr>
        <w:ilvl w:val="1"/>
        <w:numId w:val="55"/>
      </w:numPr>
      <w:tabs>
        <w:tab w:val="left" w:pos="993"/>
      </w:tabs>
      <w:jc w:val="left"/>
    </w:pPr>
    <w:rPr>
      <w:rFonts w:eastAsia="Times New Roman"/>
      <w:b/>
      <w:sz w:val="26"/>
      <w:szCs w:val="26"/>
      <w:lang w:eastAsia="ru-RU"/>
    </w:rPr>
  </w:style>
  <w:style w:type="character" w:customStyle="1" w:styleId="1ffff1">
    <w:name w:val="1. Знак"/>
    <w:basedOn w:val="af9"/>
    <w:link w:val="13"/>
    <w:rsid w:val="00FB1E6E"/>
    <w:rPr>
      <w:rFonts w:ascii="Times New Roman" w:eastAsia="Times New Roman" w:hAnsi="Times New Roman" w:cs="Times New Roman"/>
      <w:b/>
      <w:sz w:val="26"/>
      <w:szCs w:val="26"/>
      <w:lang w:eastAsia="ru-RU"/>
    </w:rPr>
  </w:style>
  <w:style w:type="paragraph" w:customStyle="1" w:styleId="afffffffffffa">
    <w:name w:val="Обычный текст"/>
    <w:basedOn w:val="af8"/>
    <w:link w:val="afffffffffffb"/>
    <w:qFormat/>
    <w:rsid w:val="00FB1E6E"/>
    <w:pPr>
      <w:spacing w:before="0"/>
      <w:ind w:left="0" w:firstLine="0"/>
      <w:jc w:val="left"/>
    </w:pPr>
    <w:rPr>
      <w:rFonts w:eastAsia="Times New Roman"/>
      <w:sz w:val="26"/>
      <w:szCs w:val="26"/>
      <w:lang w:eastAsia="ru-RU"/>
    </w:rPr>
  </w:style>
  <w:style w:type="character" w:customStyle="1" w:styleId="11f6">
    <w:name w:val="1.1 Знак"/>
    <w:basedOn w:val="af9"/>
    <w:link w:val="110"/>
    <w:rsid w:val="00FB1E6E"/>
    <w:rPr>
      <w:rFonts w:ascii="Times New Roman" w:eastAsia="Times New Roman" w:hAnsi="Times New Roman" w:cs="Times New Roman"/>
      <w:b/>
      <w:sz w:val="26"/>
      <w:szCs w:val="26"/>
      <w:lang w:eastAsia="ru-RU"/>
    </w:rPr>
  </w:style>
  <w:style w:type="character" w:customStyle="1" w:styleId="afffffffffffb">
    <w:name w:val="Обычный текст Знак"/>
    <w:basedOn w:val="af9"/>
    <w:link w:val="afffffffffffa"/>
    <w:rsid w:val="00FB1E6E"/>
    <w:rPr>
      <w:rFonts w:ascii="Times New Roman" w:eastAsia="Times New Roman" w:hAnsi="Times New Roman" w:cs="Times New Roman"/>
      <w:sz w:val="26"/>
      <w:szCs w:val="26"/>
      <w:lang w:eastAsia="ru-RU"/>
    </w:rPr>
  </w:style>
  <w:style w:type="paragraph" w:customStyle="1" w:styleId="11f7">
    <w:name w:val="_1.1."/>
    <w:basedOn w:val="24"/>
    <w:next w:val="afffffffffff"/>
    <w:link w:val="11f8"/>
    <w:qFormat/>
    <w:rsid w:val="00FB1E6E"/>
    <w:pPr>
      <w:numPr>
        <w:ilvl w:val="1"/>
      </w:numPr>
      <w:tabs>
        <w:tab w:val="left" w:pos="1134"/>
      </w:tabs>
      <w:spacing w:before="360" w:after="360" w:line="240" w:lineRule="auto"/>
      <w:ind w:left="2506" w:right="424" w:hanging="360"/>
      <w:jc w:val="both"/>
    </w:pPr>
    <w:rPr>
      <w:rFonts w:eastAsia="Calibri" w:cs="Times New Roman"/>
      <w:lang w:eastAsia="ru-RU"/>
    </w:rPr>
  </w:style>
  <w:style w:type="paragraph" w:customStyle="1" w:styleId="1117">
    <w:name w:val="_1.1.1."/>
    <w:basedOn w:val="36"/>
    <w:next w:val="afffffffffff"/>
    <w:link w:val="1118"/>
    <w:qFormat/>
    <w:rsid w:val="00FB1E6E"/>
    <w:pPr>
      <w:spacing w:before="360" w:after="360"/>
      <w:ind w:left="3226" w:hanging="360"/>
      <w:jc w:val="both"/>
    </w:pPr>
    <w:rPr>
      <w:rFonts w:ascii="Times New Roman" w:hAnsi="Times New Roman"/>
      <w:b/>
      <w:bCs/>
      <w:color w:val="auto"/>
      <w:sz w:val="26"/>
      <w:szCs w:val="26"/>
    </w:rPr>
  </w:style>
  <w:style w:type="character" w:customStyle="1" w:styleId="11f8">
    <w:name w:val="_1.1. Знак"/>
    <w:basedOn w:val="11f6"/>
    <w:link w:val="11f7"/>
    <w:rsid w:val="00FB1E6E"/>
    <w:rPr>
      <w:rFonts w:ascii="Times New Roman" w:eastAsia="Calibri" w:hAnsi="Times New Roman" w:cs="Times New Roman"/>
      <w:b/>
      <w:bCs/>
      <w:sz w:val="26"/>
      <w:szCs w:val="26"/>
      <w:lang w:eastAsia="ru-RU"/>
    </w:rPr>
  </w:style>
  <w:style w:type="paragraph" w:customStyle="1" w:styleId="11113">
    <w:name w:val="_1.1.1.1."/>
    <w:basedOn w:val="4"/>
    <w:next w:val="afffffffffff"/>
    <w:link w:val="11114"/>
    <w:qFormat/>
    <w:rsid w:val="00FB1E6E"/>
    <w:pPr>
      <w:tabs>
        <w:tab w:val="left" w:pos="1701"/>
      </w:tabs>
      <w:spacing w:before="240" w:after="120" w:line="240" w:lineRule="auto"/>
      <w:ind w:left="3946" w:firstLine="709"/>
      <w:jc w:val="both"/>
    </w:pPr>
    <w:rPr>
      <w:rFonts w:ascii="Times New Roman" w:eastAsia="Times New Roman" w:hAnsi="Times New Roman" w:cs="Times New Roman"/>
      <w:b/>
      <w:bCs/>
      <w:color w:val="auto"/>
      <w:sz w:val="26"/>
      <w:szCs w:val="26"/>
      <w:lang w:eastAsia="ru-RU"/>
    </w:rPr>
  </w:style>
  <w:style w:type="character" w:customStyle="1" w:styleId="1118">
    <w:name w:val="_1.1.1. Знак"/>
    <w:basedOn w:val="af9"/>
    <w:link w:val="1117"/>
    <w:rsid w:val="00FB1E6E"/>
    <w:rPr>
      <w:rFonts w:ascii="Times New Roman" w:eastAsia="Times New Roman" w:hAnsi="Times New Roman" w:cs="Times New Roman"/>
      <w:b/>
      <w:bCs/>
      <w:sz w:val="26"/>
      <w:szCs w:val="26"/>
      <w:lang w:eastAsia="ru-RU"/>
    </w:rPr>
  </w:style>
  <w:style w:type="character" w:customStyle="1" w:styleId="11114">
    <w:name w:val="_1.1.1.1. Знак"/>
    <w:basedOn w:val="af9"/>
    <w:link w:val="11113"/>
    <w:rsid w:val="00FB1E6E"/>
    <w:rPr>
      <w:rFonts w:ascii="Times New Roman" w:eastAsia="Times New Roman" w:hAnsi="Times New Roman" w:cs="Times New Roman"/>
      <w:b/>
      <w:bCs/>
      <w:i/>
      <w:iCs/>
      <w:sz w:val="26"/>
      <w:szCs w:val="26"/>
      <w:lang w:eastAsia="ru-RU"/>
    </w:rPr>
  </w:style>
  <w:style w:type="paragraph" w:customStyle="1" w:styleId="afffffffffffc">
    <w:name w:val="_Подразделение"/>
    <w:basedOn w:val="1fffa"/>
    <w:link w:val="afffffffffffd"/>
    <w:qFormat/>
    <w:rsid w:val="00FB1E6E"/>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8">
    <w:name w:val="_Список маркерны"/>
    <w:basedOn w:val="afffffffffff"/>
    <w:link w:val="afffffffffffe"/>
    <w:qFormat/>
    <w:rsid w:val="00FB1E6E"/>
    <w:pPr>
      <w:numPr>
        <w:numId w:val="53"/>
      </w:numPr>
      <w:tabs>
        <w:tab w:val="left" w:pos="284"/>
      </w:tabs>
      <w:spacing w:line="240" w:lineRule="auto"/>
      <w:ind w:left="0" w:firstLine="0"/>
      <w:contextualSpacing w:val="0"/>
    </w:pPr>
    <w:rPr>
      <w:iCs/>
    </w:rPr>
  </w:style>
  <w:style w:type="character" w:customStyle="1" w:styleId="afffffffffffd">
    <w:name w:val="_Подразделение Знак"/>
    <w:basedOn w:val="afffffffffff0"/>
    <w:link w:val="afffffffffffc"/>
    <w:rsid w:val="00FB1E6E"/>
    <w:rPr>
      <w:rFonts w:ascii="Times New Roman" w:eastAsia="Calibri" w:hAnsi="Times New Roman" w:cs="Times New Roman"/>
      <w:bCs/>
      <w:sz w:val="26"/>
      <w:szCs w:val="26"/>
      <w:lang w:eastAsia="ru-RU"/>
    </w:rPr>
  </w:style>
  <w:style w:type="paragraph" w:customStyle="1" w:styleId="a2">
    <w:name w:val="_Список нумерованный"/>
    <w:basedOn w:val="a8"/>
    <w:link w:val="affffffffffff"/>
    <w:qFormat/>
    <w:rsid w:val="00FB1E6E"/>
    <w:pPr>
      <w:numPr>
        <w:numId w:val="54"/>
      </w:numPr>
    </w:pPr>
  </w:style>
  <w:style w:type="character" w:customStyle="1" w:styleId="afffffffffffe">
    <w:name w:val="_Список маркерны Знак"/>
    <w:basedOn w:val="afffffffffff0"/>
    <w:link w:val="a8"/>
    <w:rsid w:val="00FB1E6E"/>
    <w:rPr>
      <w:rFonts w:ascii="Times New Roman" w:eastAsia="Calibri" w:hAnsi="Times New Roman" w:cs="Times New Roman"/>
      <w:iCs/>
      <w:sz w:val="26"/>
      <w:szCs w:val="26"/>
      <w:lang w:eastAsia="ru-RU"/>
    </w:rPr>
  </w:style>
  <w:style w:type="character" w:customStyle="1" w:styleId="affffffffffff">
    <w:name w:val="_Список нумерованный Знак"/>
    <w:basedOn w:val="afffffffffffe"/>
    <w:link w:val="a2"/>
    <w:rsid w:val="00FB1E6E"/>
    <w:rPr>
      <w:rFonts w:ascii="Times New Roman" w:eastAsia="Calibri" w:hAnsi="Times New Roman" w:cs="Times New Roman"/>
      <w:iCs/>
      <w:sz w:val="26"/>
      <w:szCs w:val="26"/>
      <w:lang w:eastAsia="ru-RU"/>
    </w:rPr>
  </w:style>
  <w:style w:type="paragraph" w:customStyle="1" w:styleId="affffffffffff0">
    <w:name w:val="_комментарий"/>
    <w:basedOn w:val="afffffffffff"/>
    <w:link w:val="affffffffffff1"/>
    <w:qFormat/>
    <w:rsid w:val="00FB1E6E"/>
    <w:pPr>
      <w:spacing w:line="240" w:lineRule="auto"/>
      <w:ind w:firstLine="709"/>
      <w:contextualSpacing w:val="0"/>
    </w:pPr>
    <w:rPr>
      <w:iCs/>
      <w:color w:val="FF0000"/>
    </w:rPr>
  </w:style>
  <w:style w:type="character" w:customStyle="1" w:styleId="affffffffffff1">
    <w:name w:val="_комментарий Знак"/>
    <w:basedOn w:val="afffffffffff0"/>
    <w:link w:val="affffffffffff0"/>
    <w:rsid w:val="00FB1E6E"/>
    <w:rPr>
      <w:rFonts w:ascii="Times New Roman" w:eastAsia="Calibri" w:hAnsi="Times New Roman" w:cs="Times New Roman"/>
      <w:iCs/>
      <w:color w:val="FF0000"/>
      <w:sz w:val="26"/>
      <w:szCs w:val="26"/>
      <w:lang w:eastAsia="ru-RU"/>
    </w:rPr>
  </w:style>
  <w:style w:type="paragraph" w:customStyle="1" w:styleId="affffffffffff2">
    <w:name w:val="Текст титула"/>
    <w:link w:val="affffffffffff3"/>
    <w:qFormat/>
    <w:rsid w:val="00FB1E6E"/>
    <w:pPr>
      <w:spacing w:after="120" w:line="240" w:lineRule="auto"/>
      <w:jc w:val="center"/>
    </w:pPr>
    <w:rPr>
      <w:rFonts w:ascii="Times New Roman" w:eastAsia="Times New Roman" w:hAnsi="Times New Roman" w:cs="Times New Roman"/>
      <w:b/>
      <w:sz w:val="24"/>
      <w:szCs w:val="20"/>
    </w:rPr>
  </w:style>
  <w:style w:type="character" w:customStyle="1" w:styleId="affffffffffff3">
    <w:name w:val="Текст титула Знак"/>
    <w:basedOn w:val="af5"/>
    <w:link w:val="affffffffffff2"/>
    <w:rsid w:val="00FB1E6E"/>
    <w:rPr>
      <w:rFonts w:ascii="Times New Roman" w:eastAsia="Times New Roman" w:hAnsi="Times New Roman" w:cs="Times New Roman"/>
      <w:b/>
      <w:sz w:val="24"/>
      <w:szCs w:val="20"/>
    </w:rPr>
  </w:style>
  <w:style w:type="paragraph" w:customStyle="1" w:styleId="1ffff2">
    <w:name w:val="Заголовок записки1"/>
    <w:next w:val="af4"/>
    <w:link w:val="affffffffffff4"/>
    <w:autoRedefine/>
    <w:uiPriority w:val="99"/>
    <w:unhideWhenUsed/>
    <w:qFormat/>
    <w:rsid w:val="00FB1E6E"/>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4">
    <w:name w:val="Заголовок записки Знак"/>
    <w:basedOn w:val="af5"/>
    <w:link w:val="1ffff2"/>
    <w:uiPriority w:val="99"/>
    <w:rsid w:val="00FB1E6E"/>
    <w:rPr>
      <w:rFonts w:ascii="Times New Roman" w:eastAsia="Times New Roman" w:hAnsi="Times New Roman" w:cs="Times New Roman"/>
      <w:b/>
      <w:caps/>
      <w:spacing w:val="5"/>
      <w:sz w:val="32"/>
    </w:rPr>
  </w:style>
  <w:style w:type="paragraph" w:customStyle="1" w:styleId="ab">
    <w:name w:val="Перечисление"/>
    <w:basedOn w:val="af8"/>
    <w:link w:val="affffffffffff5"/>
    <w:qFormat/>
    <w:rsid w:val="00FB1E6E"/>
    <w:pPr>
      <w:numPr>
        <w:numId w:val="56"/>
      </w:numPr>
      <w:adjustRightInd w:val="0"/>
      <w:snapToGrid w:val="0"/>
      <w:spacing w:before="0" w:after="40" w:line="300" w:lineRule="auto"/>
      <w:ind w:left="1004" w:hanging="295"/>
      <w:contextualSpacing w:val="0"/>
    </w:pPr>
    <w:rPr>
      <w:rFonts w:eastAsia="MS Mincho"/>
      <w:sz w:val="28"/>
      <w:lang w:eastAsia="ru-RU"/>
    </w:rPr>
  </w:style>
  <w:style w:type="paragraph" w:customStyle="1" w:styleId="1ffff3">
    <w:name w:val="_Рисунок1"/>
    <w:basedOn w:val="a"/>
    <w:next w:val="afffffffffff"/>
    <w:link w:val="1ffff4"/>
    <w:qFormat/>
    <w:rsid w:val="00FB1E6E"/>
    <w:pPr>
      <w:numPr>
        <w:numId w:val="0"/>
      </w:numPr>
      <w:spacing w:after="200" w:line="276" w:lineRule="auto"/>
      <w:contextualSpacing w:val="0"/>
      <w:jc w:val="left"/>
    </w:pPr>
    <w:rPr>
      <w:rFonts w:ascii="Times New Roman" w:eastAsia="Calibri" w:hAnsi="Times New Roman"/>
      <w:sz w:val="26"/>
      <w:szCs w:val="26"/>
      <w:lang w:val="ru-RU" w:bidi="ar-SA"/>
    </w:rPr>
  </w:style>
  <w:style w:type="character" w:customStyle="1" w:styleId="1ffff4">
    <w:name w:val="_Рисунок1 Знак"/>
    <w:basedOn w:val="afffffffffff4"/>
    <w:link w:val="1ffff3"/>
    <w:rsid w:val="00FB1E6E"/>
    <w:rPr>
      <w:rFonts w:ascii="Times New Roman" w:eastAsia="Calibri" w:hAnsi="Times New Roman" w:cs="Times New Roman"/>
      <w:b w:val="0"/>
      <w:sz w:val="26"/>
      <w:szCs w:val="26"/>
      <w:lang w:eastAsia="ru-RU"/>
    </w:rPr>
  </w:style>
  <w:style w:type="paragraph" w:customStyle="1" w:styleId="affffffffffff6">
    <w:name w:val="Название рисунка"/>
    <w:link w:val="affffffffffff7"/>
    <w:qFormat/>
    <w:rsid w:val="00FB1E6E"/>
    <w:pPr>
      <w:adjustRightInd w:val="0"/>
      <w:snapToGrid w:val="0"/>
      <w:spacing w:before="120" w:after="240" w:line="240" w:lineRule="auto"/>
      <w:jc w:val="center"/>
    </w:pPr>
    <w:rPr>
      <w:rFonts w:ascii="Times New Roman" w:eastAsia="Times New Roman" w:hAnsi="Times New Roman"/>
      <w:i/>
      <w:spacing w:val="6"/>
      <w:sz w:val="26"/>
    </w:rPr>
  </w:style>
  <w:style w:type="character" w:customStyle="1" w:styleId="affffffffffff7">
    <w:name w:val="Название рисунка Знак"/>
    <w:basedOn w:val="af5"/>
    <w:link w:val="affffffffffff6"/>
    <w:rsid w:val="00FB1E6E"/>
    <w:rPr>
      <w:rFonts w:ascii="Times New Roman" w:eastAsia="Times New Roman" w:hAnsi="Times New Roman"/>
      <w:i/>
      <w:spacing w:val="6"/>
      <w:sz w:val="26"/>
    </w:rPr>
  </w:style>
  <w:style w:type="paragraph" w:customStyle="1" w:styleId="xl41807">
    <w:name w:val="xl41807"/>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340">
    <w:name w:val="3.4 Т. Центр"/>
    <w:link w:val="341"/>
    <w:qFormat/>
    <w:rsid w:val="00FB1E6E"/>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f5"/>
    <w:link w:val="340"/>
    <w:rsid w:val="00FB1E6E"/>
    <w:rPr>
      <w:rFonts w:ascii="Times New Roman" w:eastAsia="Times New Roman" w:hAnsi="Times New Roman" w:cs="Times New Roman"/>
      <w:sz w:val="20"/>
      <w:szCs w:val="20"/>
    </w:rPr>
  </w:style>
  <w:style w:type="paragraph" w:customStyle="1" w:styleId="xl41808">
    <w:name w:val="xl41808"/>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22">
    <w:name w:val="1_2 Список нумерной"/>
    <w:basedOn w:val="00"/>
    <w:link w:val="127"/>
    <w:qFormat/>
    <w:rsid w:val="00FB1E6E"/>
    <w:pPr>
      <w:numPr>
        <w:ilvl w:val="1"/>
        <w:numId w:val="59"/>
      </w:numPr>
      <w:spacing w:after="40"/>
      <w:ind w:left="0" w:firstLine="709"/>
      <w:contextualSpacing w:val="0"/>
    </w:pPr>
    <w:rPr>
      <w:i/>
    </w:rPr>
  </w:style>
  <w:style w:type="character" w:customStyle="1" w:styleId="127">
    <w:name w:val="1_2 Список нумерной Знак"/>
    <w:basedOn w:val="000"/>
    <w:link w:val="122"/>
    <w:rsid w:val="00FB1E6E"/>
    <w:rPr>
      <w:rFonts w:ascii="Times New Roman" w:eastAsia="Times New Roman" w:hAnsi="Times New Roman" w:cs="Times New Roman"/>
      <w:i/>
      <w:sz w:val="26"/>
      <w:szCs w:val="26"/>
      <w:lang w:eastAsia="ru-RU"/>
    </w:rPr>
  </w:style>
  <w:style w:type="paragraph" w:customStyle="1" w:styleId="120">
    <w:name w:val="1_2 Список нумерованный"/>
    <w:basedOn w:val="122"/>
    <w:link w:val="128"/>
    <w:qFormat/>
    <w:rsid w:val="00FB1E6E"/>
    <w:pPr>
      <w:numPr>
        <w:ilvl w:val="0"/>
        <w:numId w:val="60"/>
      </w:numPr>
      <w:ind w:left="0" w:firstLine="709"/>
    </w:pPr>
  </w:style>
  <w:style w:type="character" w:customStyle="1" w:styleId="128">
    <w:name w:val="1_2 Список нумерованный Знак"/>
    <w:basedOn w:val="127"/>
    <w:link w:val="120"/>
    <w:rsid w:val="00FB1E6E"/>
    <w:rPr>
      <w:rFonts w:ascii="Times New Roman" w:eastAsia="Times New Roman" w:hAnsi="Times New Roman" w:cs="Times New Roman"/>
      <w:i/>
      <w:sz w:val="26"/>
      <w:szCs w:val="26"/>
      <w:lang w:eastAsia="ru-RU"/>
    </w:rPr>
  </w:style>
  <w:style w:type="paragraph" w:customStyle="1" w:styleId="3300">
    <w:name w:val="3.3 Т. Слева + 0"/>
    <w:basedOn w:val="af4"/>
    <w:qFormat/>
    <w:rsid w:val="00FB1E6E"/>
    <w:pPr>
      <w:spacing w:after="0" w:line="240" w:lineRule="auto"/>
    </w:pPr>
    <w:rPr>
      <w:rFonts w:ascii="Times New Roman" w:eastAsia="Times New Roman" w:hAnsi="Times New Roman" w:cs="Times New Roman"/>
      <w:sz w:val="20"/>
      <w:szCs w:val="20"/>
      <w:lang w:eastAsia="ru-RU"/>
    </w:rPr>
  </w:style>
  <w:style w:type="paragraph" w:customStyle="1" w:styleId="319">
    <w:name w:val="3.1 Т. Подзаг."/>
    <w:link w:val="31a"/>
    <w:qFormat/>
    <w:rsid w:val="00FB1E6E"/>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a">
    <w:name w:val="3.1 Т. Подзаг. Знак"/>
    <w:basedOn w:val="af5"/>
    <w:link w:val="319"/>
    <w:rsid w:val="00FB1E6E"/>
    <w:rPr>
      <w:rFonts w:ascii="Times New Roman" w:eastAsia="Times New Roman" w:hAnsi="Times New Roman" w:cs="Times New Roman"/>
      <w:b/>
      <w:bCs/>
      <w:smallCaps/>
      <w:spacing w:val="20"/>
      <w:sz w:val="20"/>
      <w:szCs w:val="20"/>
    </w:rPr>
  </w:style>
  <w:style w:type="paragraph" w:customStyle="1" w:styleId="1ffff5">
    <w:name w:val="Текст титула отступ 1"/>
    <w:qFormat/>
    <w:rsid w:val="00FB1E6E"/>
    <w:pPr>
      <w:spacing w:after="3600" w:line="259" w:lineRule="auto"/>
      <w:jc w:val="center"/>
    </w:pPr>
    <w:rPr>
      <w:rFonts w:ascii="Times New Roman" w:eastAsia="Times New Roman" w:hAnsi="Times New Roman" w:cs="Times New Roman"/>
      <w:b/>
      <w:sz w:val="24"/>
      <w:szCs w:val="20"/>
    </w:rPr>
  </w:style>
  <w:style w:type="paragraph" w:customStyle="1" w:styleId="affffffffffff8">
    <w:name w:val="Обычный б/п"/>
    <w:basedOn w:val="af4"/>
    <w:qFormat/>
    <w:rsid w:val="00FB1E6E"/>
    <w:pPr>
      <w:snapToGrid w:val="0"/>
      <w:spacing w:after="0" w:line="300" w:lineRule="auto"/>
      <w:contextualSpacing/>
      <w:jc w:val="both"/>
    </w:pPr>
    <w:rPr>
      <w:rFonts w:ascii="Times New Roman" w:eastAsia="Times New Roman" w:hAnsi="Times New Roman" w:cs="Times New Roman"/>
      <w:sz w:val="28"/>
      <w:szCs w:val="24"/>
      <w:lang w:eastAsia="ru-RU"/>
    </w:rPr>
  </w:style>
  <w:style w:type="paragraph" w:customStyle="1" w:styleId="21f5">
    <w:name w:val="2.1 Наз. записки"/>
    <w:basedOn w:val="104"/>
    <w:link w:val="21f6"/>
    <w:rsid w:val="00FB1E6E"/>
    <w:rPr>
      <w:rFonts w:cs="Times New Roman"/>
      <w:caps w:val="0"/>
    </w:rPr>
  </w:style>
  <w:style w:type="character" w:customStyle="1" w:styleId="affffffffffff5">
    <w:name w:val="Перечисление Знак"/>
    <w:basedOn w:val="af9"/>
    <w:link w:val="ab"/>
    <w:rsid w:val="00FB1E6E"/>
    <w:rPr>
      <w:rFonts w:ascii="Times New Roman" w:eastAsia="MS Mincho" w:hAnsi="Times New Roman" w:cs="Times New Roman"/>
      <w:sz w:val="28"/>
      <w:szCs w:val="24"/>
      <w:lang w:eastAsia="ru-RU"/>
    </w:rPr>
  </w:style>
  <w:style w:type="paragraph" w:customStyle="1" w:styleId="1ffff6">
    <w:name w:val="Красная строка1"/>
    <w:basedOn w:val="afff1"/>
    <w:next w:val="af4"/>
    <w:link w:val="affffffffffff9"/>
    <w:uiPriority w:val="99"/>
    <w:unhideWhenUsed/>
    <w:qFormat/>
    <w:rsid w:val="00FB1E6E"/>
    <w:pPr>
      <w:snapToGrid w:val="0"/>
      <w:spacing w:before="40" w:after="360" w:line="300" w:lineRule="auto"/>
      <w:ind w:firstLine="360"/>
      <w:contextualSpacing/>
      <w:jc w:val="both"/>
    </w:pPr>
    <w:rPr>
      <w:rFonts w:ascii="Times New Roman" w:eastAsia="Times New Roman" w:hAnsi="Times New Roman" w:cs="Times New Roman"/>
      <w:spacing w:val="-5"/>
      <w:sz w:val="28"/>
      <w:szCs w:val="24"/>
      <w:lang w:eastAsia="ru-RU"/>
    </w:rPr>
  </w:style>
  <w:style w:type="character" w:customStyle="1" w:styleId="affffffffffff9">
    <w:name w:val="Красная строка Знак"/>
    <w:basedOn w:val="afff2"/>
    <w:link w:val="1ffff6"/>
    <w:uiPriority w:val="99"/>
    <w:rsid w:val="00FB1E6E"/>
    <w:rPr>
      <w:rFonts w:ascii="Times New Roman" w:eastAsia="Times New Roman" w:hAnsi="Times New Roman" w:cs="Times New Roman"/>
      <w:spacing w:val="-5"/>
      <w:sz w:val="28"/>
      <w:szCs w:val="24"/>
      <w:lang w:eastAsia="ru-RU"/>
    </w:rPr>
  </w:style>
  <w:style w:type="paragraph" w:customStyle="1" w:styleId="affffffffffffa">
    <w:name w:val="Уравнения"/>
    <w:qFormat/>
    <w:rsid w:val="00FB1E6E"/>
    <w:pPr>
      <w:spacing w:before="80" w:after="80" w:line="300" w:lineRule="auto"/>
      <w:ind w:left="2829"/>
    </w:pPr>
    <w:rPr>
      <w:rFonts w:ascii="Cambria Math" w:eastAsia="Times New Roman" w:hAnsi="Cambria Math"/>
      <w:i/>
      <w:sz w:val="28"/>
    </w:rPr>
  </w:style>
  <w:style w:type="paragraph" w:customStyle="1" w:styleId="411">
    <w:name w:val="4.1 Абз. титула 1"/>
    <w:next w:val="104"/>
    <w:link w:val="4110"/>
    <w:qFormat/>
    <w:rsid w:val="00FB1E6E"/>
    <w:pPr>
      <w:spacing w:after="1200" w:line="300" w:lineRule="auto"/>
      <w:jc w:val="center"/>
    </w:pPr>
    <w:rPr>
      <w:rFonts w:ascii="Times New Roman" w:eastAsia="Times New Roman" w:hAnsi="Times New Roman"/>
      <w:caps/>
      <w:smallCaps/>
      <w:spacing w:val="20"/>
      <w:sz w:val="32"/>
      <w:szCs w:val="36"/>
    </w:rPr>
  </w:style>
  <w:style w:type="character" w:customStyle="1" w:styleId="21f6">
    <w:name w:val="2.1 Наз. записки Знак"/>
    <w:basedOn w:val="105"/>
    <w:link w:val="21f5"/>
    <w:rsid w:val="00FB1E6E"/>
    <w:rPr>
      <w:rFonts w:ascii="Times New Roman" w:eastAsia="Times New Roman" w:hAnsi="Times New Roman" w:cs="Times New Roman"/>
      <w:b/>
      <w:caps w:val="0"/>
      <w:spacing w:val="10"/>
      <w:sz w:val="32"/>
      <w:szCs w:val="36"/>
    </w:rPr>
  </w:style>
  <w:style w:type="paragraph" w:customStyle="1" w:styleId="422">
    <w:name w:val="4.2 Абз. титула 2"/>
    <w:basedOn w:val="411"/>
    <w:link w:val="4220"/>
    <w:qFormat/>
    <w:rsid w:val="00FB1E6E"/>
    <w:pPr>
      <w:spacing w:after="0"/>
    </w:pPr>
  </w:style>
  <w:style w:type="character" w:customStyle="1" w:styleId="4110">
    <w:name w:val="4.1 Абз. титула 1 Знак"/>
    <w:basedOn w:val="af5"/>
    <w:link w:val="411"/>
    <w:rsid w:val="00FB1E6E"/>
    <w:rPr>
      <w:rFonts w:ascii="Times New Roman" w:eastAsia="Times New Roman" w:hAnsi="Times New Roman"/>
      <w:caps/>
      <w:smallCaps/>
      <w:spacing w:val="20"/>
      <w:sz w:val="32"/>
      <w:szCs w:val="36"/>
    </w:rPr>
  </w:style>
  <w:style w:type="table" w:customStyle="1" w:styleId="-531">
    <w:name w:val="Таблица-сетка 5 темная — акцент 31"/>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6"/>
    <w:uiPriority w:val="49"/>
    <w:rsid w:val="00FB1E6E"/>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3">
    <w:name w:val="Заголовок записки 2"/>
    <w:basedOn w:val="af4"/>
    <w:next w:val="af4"/>
    <w:qFormat/>
    <w:rsid w:val="00FB1E6E"/>
    <w:pPr>
      <w:keepNext/>
      <w:widowControl w:val="0"/>
      <w:snapToGrid w:val="0"/>
      <w:spacing w:before="720" w:after="0" w:line="300" w:lineRule="auto"/>
      <w:contextualSpacing/>
      <w:jc w:val="both"/>
      <w:outlineLvl w:val="0"/>
    </w:pPr>
    <w:rPr>
      <w:rFonts w:ascii="Times New Roman" w:eastAsia="Times New Roman" w:hAnsi="Times New Roman" w:cs="Times New Roman"/>
      <w:b/>
      <w:caps/>
      <w:spacing w:val="5"/>
      <w:sz w:val="32"/>
      <w:szCs w:val="24"/>
      <w:lang w:eastAsia="ru-RU"/>
    </w:rPr>
  </w:style>
  <w:style w:type="paragraph" w:customStyle="1" w:styleId="224">
    <w:name w:val="2.2 Наз. книги"/>
    <w:link w:val="225"/>
    <w:qFormat/>
    <w:rsid w:val="00FB1E6E"/>
    <w:pPr>
      <w:widowControl w:val="0"/>
      <w:numPr>
        <w:ilvl w:val="1"/>
      </w:numPr>
      <w:spacing w:after="0" w:line="300" w:lineRule="auto"/>
      <w:jc w:val="center"/>
    </w:pPr>
    <w:rPr>
      <w:rFonts w:ascii="Times New Roman" w:eastAsia="Times New Roman" w:hAnsi="Times New Roman"/>
      <w:b/>
      <w:smallCaps/>
      <w:spacing w:val="10"/>
      <w:sz w:val="28"/>
    </w:rPr>
  </w:style>
  <w:style w:type="character" w:customStyle="1" w:styleId="225">
    <w:name w:val="2.2 Наз. книги Знак"/>
    <w:basedOn w:val="af5"/>
    <w:link w:val="224"/>
    <w:rsid w:val="00FB1E6E"/>
    <w:rPr>
      <w:rFonts w:ascii="Times New Roman" w:eastAsia="Times New Roman" w:hAnsi="Times New Roman"/>
      <w:b/>
      <w:smallCaps/>
      <w:spacing w:val="10"/>
      <w:sz w:val="28"/>
    </w:rPr>
  </w:style>
  <w:style w:type="paragraph" w:customStyle="1" w:styleId="104">
    <w:name w:val="1.0 Заг. ПЗ"/>
    <w:next w:val="21f5"/>
    <w:link w:val="105"/>
    <w:qFormat/>
    <w:rsid w:val="00FB1E6E"/>
    <w:pPr>
      <w:widowControl w:val="0"/>
      <w:spacing w:after="0" w:line="300" w:lineRule="auto"/>
      <w:ind w:left="426" w:right="425"/>
      <w:jc w:val="center"/>
    </w:pPr>
    <w:rPr>
      <w:rFonts w:ascii="Times New Roman" w:eastAsia="Times New Roman" w:hAnsi="Times New Roman"/>
      <w:b/>
      <w:caps/>
      <w:spacing w:val="10"/>
      <w:sz w:val="32"/>
      <w:szCs w:val="36"/>
    </w:rPr>
  </w:style>
  <w:style w:type="paragraph" w:customStyle="1" w:styleId="230">
    <w:name w:val="2.3 Текст титула"/>
    <w:next w:val="104"/>
    <w:link w:val="231"/>
    <w:qFormat/>
    <w:rsid w:val="00FB1E6E"/>
    <w:pPr>
      <w:spacing w:after="0" w:line="360" w:lineRule="auto"/>
      <w:jc w:val="center"/>
    </w:pPr>
    <w:rPr>
      <w:rFonts w:ascii="Times New Roman" w:eastAsia="Times New Roman" w:hAnsi="Times New Roman" w:cs="Times New Roman"/>
      <w:b/>
      <w:bCs/>
      <w:spacing w:val="10"/>
      <w:sz w:val="28"/>
      <w:szCs w:val="20"/>
    </w:rPr>
  </w:style>
  <w:style w:type="character" w:customStyle="1" w:styleId="105">
    <w:name w:val="1.0 Заг. ПЗ Знак"/>
    <w:basedOn w:val="af5"/>
    <w:link w:val="104"/>
    <w:rsid w:val="00FB1E6E"/>
    <w:rPr>
      <w:rFonts w:ascii="Times New Roman" w:eastAsia="Times New Roman" w:hAnsi="Times New Roman"/>
      <w:b/>
      <w:caps/>
      <w:spacing w:val="10"/>
      <w:sz w:val="32"/>
      <w:szCs w:val="36"/>
    </w:rPr>
  </w:style>
  <w:style w:type="paragraph" w:customStyle="1" w:styleId="36-">
    <w:name w:val="3.6 Табл. Утв.-Согл."/>
    <w:basedOn w:val="affffffffffff2"/>
    <w:link w:val="36-0"/>
    <w:qFormat/>
    <w:rsid w:val="00FB1E6E"/>
    <w:pPr>
      <w:spacing w:after="0" w:line="300" w:lineRule="auto"/>
      <w:ind w:left="33" w:right="174"/>
      <w:jc w:val="both"/>
    </w:pPr>
    <w:rPr>
      <w:b w:val="0"/>
      <w:sz w:val="28"/>
      <w:szCs w:val="24"/>
    </w:rPr>
  </w:style>
  <w:style w:type="character" w:customStyle="1" w:styleId="231">
    <w:name w:val="2.3 Текст титула Знак"/>
    <w:basedOn w:val="af5"/>
    <w:link w:val="230"/>
    <w:rsid w:val="00FB1E6E"/>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f3"/>
    <w:link w:val="36-"/>
    <w:rsid w:val="00FB1E6E"/>
    <w:rPr>
      <w:rFonts w:ascii="Times New Roman" w:eastAsia="Times New Roman" w:hAnsi="Times New Roman" w:cs="Times New Roman"/>
      <w:b w:val="0"/>
      <w:sz w:val="28"/>
      <w:szCs w:val="24"/>
    </w:rPr>
  </w:style>
  <w:style w:type="paragraph" w:customStyle="1" w:styleId="37-">
    <w:name w:val="3.7 Табл. Зам.-Зав."/>
    <w:basedOn w:val="36-"/>
    <w:link w:val="37-0"/>
    <w:qFormat/>
    <w:rsid w:val="00FB1E6E"/>
    <w:pPr>
      <w:ind w:left="34" w:right="176"/>
      <w:jc w:val="left"/>
    </w:pPr>
  </w:style>
  <w:style w:type="paragraph" w:customStyle="1" w:styleId="11f9">
    <w:name w:val="1.1а Заг. Оглавления"/>
    <w:link w:val="11fa"/>
    <w:qFormat/>
    <w:rsid w:val="00FB1E6E"/>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b">
    <w:name w:val="1.1 Заг. Вв."/>
    <w:aliases w:val="Закл."/>
    <w:basedOn w:val="11f9"/>
    <w:link w:val="11fc"/>
    <w:qFormat/>
    <w:rsid w:val="00FB1E6E"/>
  </w:style>
  <w:style w:type="character" w:customStyle="1" w:styleId="11fa">
    <w:name w:val="1.1а Заг. Оглавления Знак"/>
    <w:basedOn w:val="af5"/>
    <w:link w:val="11f9"/>
    <w:rsid w:val="00FB1E6E"/>
    <w:rPr>
      <w:rFonts w:ascii="Times New Roman" w:eastAsia="Times New Roman" w:hAnsi="Times New Roman" w:cs="Times New Roman"/>
      <w:b/>
      <w:iCs/>
      <w:caps/>
      <w:snapToGrid w:val="0"/>
      <w:spacing w:val="20"/>
      <w:sz w:val="28"/>
      <w:lang w:eastAsia="ja-JP"/>
    </w:rPr>
  </w:style>
  <w:style w:type="character" w:customStyle="1" w:styleId="11fc">
    <w:name w:val="1.1 Заг. Вв. Знак"/>
    <w:aliases w:val="Закл. Знак"/>
    <w:basedOn w:val="11fa"/>
    <w:link w:val="11fb"/>
    <w:rsid w:val="00FB1E6E"/>
    <w:rPr>
      <w:rFonts w:ascii="Times New Roman" w:eastAsia="Times New Roman" w:hAnsi="Times New Roman" w:cs="Times New Roman"/>
      <w:b/>
      <w:iCs/>
      <w:caps/>
      <w:snapToGrid w:val="0"/>
      <w:spacing w:val="20"/>
      <w:sz w:val="28"/>
      <w:lang w:eastAsia="ja-JP"/>
    </w:rPr>
  </w:style>
  <w:style w:type="character" w:customStyle="1" w:styleId="1f0">
    <w:name w:val="Оглавление 1 Знак"/>
    <w:basedOn w:val="af5"/>
    <w:link w:val="1f"/>
    <w:uiPriority w:val="39"/>
    <w:rsid w:val="00BD3AEC"/>
  </w:style>
  <w:style w:type="character" w:customStyle="1" w:styleId="2d">
    <w:name w:val="Оглавление 2 Знак"/>
    <w:basedOn w:val="af5"/>
    <w:link w:val="2c"/>
    <w:uiPriority w:val="39"/>
    <w:rsid w:val="00FB1E6E"/>
  </w:style>
  <w:style w:type="character" w:customStyle="1" w:styleId="3d">
    <w:name w:val="Оглавление 3 Знак"/>
    <w:basedOn w:val="af5"/>
    <w:link w:val="3c"/>
    <w:uiPriority w:val="39"/>
    <w:rsid w:val="00FB1E6E"/>
  </w:style>
  <w:style w:type="character" w:customStyle="1" w:styleId="48">
    <w:name w:val="Оглавление 4 Знак"/>
    <w:basedOn w:val="af5"/>
    <w:link w:val="47"/>
    <w:uiPriority w:val="39"/>
    <w:rsid w:val="00FB1E6E"/>
    <w:rPr>
      <w:rFonts w:ascii="Calibri" w:eastAsia="Times New Roman" w:hAnsi="Calibri" w:cs="Calibri"/>
      <w:sz w:val="20"/>
      <w:szCs w:val="20"/>
      <w:lang w:val="en-US" w:eastAsia="ru-RU" w:bidi="en-US"/>
    </w:rPr>
  </w:style>
  <w:style w:type="paragraph" w:customStyle="1" w:styleId="051">
    <w:name w:val="0.5 Список 1)"/>
    <w:aliases w:val="2)"/>
    <w:basedOn w:val="00"/>
    <w:link w:val="0510"/>
    <w:qFormat/>
    <w:rsid w:val="00FB1E6E"/>
    <w:pPr>
      <w:numPr>
        <w:numId w:val="61"/>
      </w:numPr>
      <w:spacing w:after="40"/>
      <w:ind w:left="1134" w:hanging="425"/>
    </w:pPr>
  </w:style>
  <w:style w:type="character" w:customStyle="1" w:styleId="0510">
    <w:name w:val="0.5 Список 1) Знак"/>
    <w:aliases w:val="2) Знак"/>
    <w:basedOn w:val="000"/>
    <w:link w:val="051"/>
    <w:rsid w:val="00FB1E6E"/>
    <w:rPr>
      <w:rFonts w:ascii="Times New Roman" w:eastAsia="Times New Roman" w:hAnsi="Times New Roman" w:cs="Times New Roman"/>
      <w:sz w:val="26"/>
      <w:szCs w:val="26"/>
      <w:lang w:eastAsia="ru-RU"/>
    </w:rPr>
  </w:style>
  <w:style w:type="paragraph" w:customStyle="1" w:styleId="06">
    <w:name w:val="0.6 Список а)"/>
    <w:aliases w:val="б)"/>
    <w:basedOn w:val="051"/>
    <w:link w:val="060"/>
    <w:qFormat/>
    <w:rsid w:val="00FB1E6E"/>
    <w:pPr>
      <w:numPr>
        <w:numId w:val="62"/>
      </w:numPr>
      <w:ind w:left="2137" w:hanging="357"/>
    </w:pPr>
  </w:style>
  <w:style w:type="character" w:customStyle="1" w:styleId="060">
    <w:name w:val="0.6 Список а) Знак"/>
    <w:aliases w:val="б) Знак"/>
    <w:basedOn w:val="0510"/>
    <w:link w:val="06"/>
    <w:rsid w:val="00FB1E6E"/>
    <w:rPr>
      <w:rFonts w:ascii="Times New Roman" w:eastAsia="Times New Roman" w:hAnsi="Times New Roman" w:cs="Times New Roman"/>
      <w:sz w:val="26"/>
      <w:szCs w:val="26"/>
      <w:lang w:eastAsia="ru-RU"/>
    </w:rPr>
  </w:style>
  <w:style w:type="character" w:customStyle="1" w:styleId="11f1">
    <w:name w:val="1.1 Заг. Частей Знак"/>
    <w:basedOn w:val="af5"/>
    <w:link w:val="113"/>
    <w:rsid w:val="00FB1E6E"/>
    <w:rPr>
      <w:rFonts w:ascii="Times New Roman" w:eastAsia="Times New Roman" w:hAnsi="Times New Roman" w:cs="Times New Roman"/>
      <w:b/>
      <w:iCs/>
      <w:caps/>
      <w:snapToGrid w:val="0"/>
      <w:spacing w:val="20"/>
      <w:sz w:val="28"/>
      <w:szCs w:val="24"/>
      <w:lang w:eastAsia="ja-JP"/>
    </w:rPr>
  </w:style>
  <w:style w:type="character" w:customStyle="1" w:styleId="21e">
    <w:name w:val="2_1 Рисунок Знак"/>
    <w:basedOn w:val="af5"/>
    <w:link w:val="21"/>
    <w:rsid w:val="00FB1E6E"/>
    <w:rPr>
      <w:rFonts w:ascii="Times New Roman" w:eastAsia="Times New Roman" w:hAnsi="Times New Roman" w:cs="Times New Roman"/>
      <w:b/>
      <w:iCs/>
      <w:snapToGrid w:val="0"/>
      <w:sz w:val="26"/>
      <w:szCs w:val="26"/>
    </w:rPr>
  </w:style>
  <w:style w:type="character" w:customStyle="1" w:styleId="03110">
    <w:name w:val="03_Глава 1.1. Знак"/>
    <w:basedOn w:val="af5"/>
    <w:link w:val="0311"/>
    <w:rsid w:val="00FB1E6E"/>
    <w:rPr>
      <w:rFonts w:ascii="Times New Roman" w:eastAsia="Times New Roman" w:hAnsi="Times New Roman" w:cs="Times New Roman"/>
      <w:b/>
      <w:sz w:val="26"/>
      <w:szCs w:val="24"/>
    </w:rPr>
  </w:style>
  <w:style w:type="character" w:customStyle="1" w:styleId="4220">
    <w:name w:val="4.2 Абз. титула 2 Знак"/>
    <w:basedOn w:val="4110"/>
    <w:link w:val="422"/>
    <w:rsid w:val="00FB1E6E"/>
    <w:rPr>
      <w:rFonts w:ascii="Times New Roman" w:eastAsia="Times New Roman" w:hAnsi="Times New Roman"/>
      <w:caps/>
      <w:smallCaps/>
      <w:spacing w:val="20"/>
      <w:sz w:val="32"/>
      <w:szCs w:val="36"/>
    </w:rPr>
  </w:style>
  <w:style w:type="character" w:customStyle="1" w:styleId="37-0">
    <w:name w:val="3.7 Табл. Зам.-Зав. Знак"/>
    <w:basedOn w:val="36-0"/>
    <w:link w:val="37-"/>
    <w:rsid w:val="00FB1E6E"/>
    <w:rPr>
      <w:rFonts w:ascii="Times New Roman" w:eastAsia="Times New Roman" w:hAnsi="Times New Roman" w:cs="Times New Roman"/>
      <w:b w:val="0"/>
      <w:sz w:val="28"/>
      <w:szCs w:val="24"/>
    </w:rPr>
  </w:style>
  <w:style w:type="paragraph" w:customStyle="1" w:styleId="020">
    <w:name w:val="0.2 Слева + 0"/>
    <w:basedOn w:val="00"/>
    <w:link w:val="0200"/>
    <w:qFormat/>
    <w:rsid w:val="00FB1E6E"/>
    <w:pPr>
      <w:ind w:firstLine="0"/>
    </w:pPr>
  </w:style>
  <w:style w:type="character" w:customStyle="1" w:styleId="0200">
    <w:name w:val="0.2 Слева + 0 Знак"/>
    <w:basedOn w:val="000"/>
    <w:link w:val="020"/>
    <w:rsid w:val="00FB1E6E"/>
    <w:rPr>
      <w:rFonts w:ascii="Times New Roman" w:eastAsia="Times New Roman" w:hAnsi="Times New Roman" w:cs="Times New Roman"/>
      <w:sz w:val="26"/>
      <w:szCs w:val="26"/>
      <w:lang w:eastAsia="ru-RU"/>
    </w:rPr>
  </w:style>
  <w:style w:type="paragraph" w:customStyle="1" w:styleId="xl41809">
    <w:name w:val="xl41809"/>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0511111">
    <w:name w:val="05_Глава 1.1.1.1. Знак"/>
    <w:basedOn w:val="af5"/>
    <w:link w:val="051111"/>
    <w:rsid w:val="00FB1E6E"/>
    <w:rPr>
      <w:rFonts w:ascii="Times New Roman" w:eastAsia="Times New Roman" w:hAnsi="Times New Roman" w:cs="Times New Roman"/>
      <w:b/>
      <w:i/>
      <w:iCs/>
      <w:snapToGrid w:val="0"/>
      <w:spacing w:val="20"/>
      <w:sz w:val="26"/>
      <w:szCs w:val="26"/>
    </w:rPr>
  </w:style>
  <w:style w:type="character" w:customStyle="1" w:styleId="160">
    <w:name w:val="1.6 Заг. Подпараграфов Знак"/>
    <w:basedOn w:val="af5"/>
    <w:link w:val="16"/>
    <w:rsid w:val="00FB1E6E"/>
    <w:rPr>
      <w:rFonts w:ascii="Times New Roman" w:eastAsia="Times New Roman" w:hAnsi="Times New Roman" w:cs="Times New Roman"/>
      <w:i/>
      <w:iCs/>
      <w:snapToGrid w:val="0"/>
      <w:spacing w:val="20"/>
      <w:sz w:val="28"/>
    </w:rPr>
  </w:style>
  <w:style w:type="character" w:customStyle="1" w:styleId="60-0">
    <w:name w:val="6.0 Список лит-ры Знак"/>
    <w:basedOn w:val="af5"/>
    <w:link w:val="60-"/>
    <w:rsid w:val="00FB1E6E"/>
    <w:rPr>
      <w:rFonts w:ascii="Times New Roman" w:eastAsia="Times New Roman" w:hAnsi="Times New Roman"/>
      <w:sz w:val="28"/>
    </w:rPr>
  </w:style>
  <w:style w:type="paragraph" w:customStyle="1" w:styleId="240">
    <w:name w:val="2.4 Текст титула ПТЭ"/>
    <w:basedOn w:val="230"/>
    <w:qFormat/>
    <w:rsid w:val="00FB1E6E"/>
    <w:pPr>
      <w:spacing w:line="240" w:lineRule="auto"/>
      <w:ind w:left="2268" w:right="2268"/>
    </w:pPr>
  </w:style>
  <w:style w:type="paragraph" w:customStyle="1" w:styleId="322">
    <w:name w:val="3.2 Т. Слева"/>
    <w:link w:val="323"/>
    <w:qFormat/>
    <w:rsid w:val="00FB1E6E"/>
    <w:pPr>
      <w:spacing w:after="0" w:line="240" w:lineRule="auto"/>
      <w:jc w:val="both"/>
    </w:pPr>
    <w:rPr>
      <w:rFonts w:ascii="Times New Roman" w:eastAsia="Times New Roman" w:hAnsi="Times New Roman" w:cs="Times New Roman"/>
      <w:sz w:val="20"/>
      <w:szCs w:val="20"/>
    </w:rPr>
  </w:style>
  <w:style w:type="paragraph" w:customStyle="1" w:styleId="350">
    <w:name w:val="3.5 Т. Справа"/>
    <w:basedOn w:val="340"/>
    <w:qFormat/>
    <w:rsid w:val="00FB1E6E"/>
    <w:pPr>
      <w:ind w:right="142"/>
      <w:jc w:val="right"/>
    </w:pPr>
  </w:style>
  <w:style w:type="character" w:customStyle="1" w:styleId="323">
    <w:name w:val="3.2 Т. Слева Знак"/>
    <w:basedOn w:val="af5"/>
    <w:link w:val="322"/>
    <w:rsid w:val="00FB1E6E"/>
    <w:rPr>
      <w:rFonts w:ascii="Times New Roman" w:eastAsia="Times New Roman" w:hAnsi="Times New Roman" w:cs="Times New Roman"/>
      <w:sz w:val="20"/>
      <w:szCs w:val="20"/>
    </w:rPr>
  </w:style>
  <w:style w:type="paragraph" w:customStyle="1" w:styleId="3311">
    <w:name w:val="3.31 Т. Слева + 1"/>
    <w:basedOn w:val="af4"/>
    <w:qFormat/>
    <w:rsid w:val="00FB1E6E"/>
    <w:pPr>
      <w:spacing w:after="0" w:line="240" w:lineRule="auto"/>
      <w:ind w:firstLine="284"/>
    </w:pPr>
    <w:rPr>
      <w:rFonts w:ascii="Times New Roman" w:eastAsia="Times New Roman" w:hAnsi="Times New Roman" w:cs="Times New Roman"/>
      <w:sz w:val="20"/>
      <w:szCs w:val="20"/>
      <w:lang w:eastAsia="ru-RU"/>
    </w:rPr>
  </w:style>
  <w:style w:type="paragraph" w:customStyle="1" w:styleId="3322">
    <w:name w:val="3.32 Т. Слева + 2"/>
    <w:basedOn w:val="af4"/>
    <w:qFormat/>
    <w:rsid w:val="00FB1E6E"/>
    <w:pPr>
      <w:spacing w:after="0" w:line="240" w:lineRule="auto"/>
      <w:ind w:firstLine="567"/>
    </w:pPr>
    <w:rPr>
      <w:rFonts w:ascii="Times New Roman" w:eastAsia="Times New Roman" w:hAnsi="Times New Roman" w:cs="Times New Roman"/>
      <w:sz w:val="20"/>
      <w:szCs w:val="20"/>
      <w:lang w:eastAsia="ru-RU"/>
    </w:rPr>
  </w:style>
  <w:style w:type="table" w:customStyle="1" w:styleId="31b">
    <w:name w:val="3.1 Таблица"/>
    <w:basedOn w:val="af6"/>
    <w:uiPriority w:val="99"/>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qFormat/>
    <w:rsid w:val="00FB1E6E"/>
    <w:pPr>
      <w:ind w:firstLine="851"/>
    </w:pPr>
  </w:style>
  <w:style w:type="table" w:customStyle="1" w:styleId="3-31">
    <w:name w:val="Средняя сетка 3 - Акцент 31"/>
    <w:basedOn w:val="af6"/>
    <w:next w:val="af6"/>
    <w:uiPriority w:val="69"/>
    <w:unhideWhenUsed/>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qFormat/>
    <w:rsid w:val="00FB1E6E"/>
    <w:pPr>
      <w:spacing w:after="40"/>
    </w:pPr>
  </w:style>
  <w:style w:type="character" w:customStyle="1" w:styleId="010">
    <w:name w:val="0.1 Пробел Знак"/>
    <w:basedOn w:val="000"/>
    <w:link w:val="01"/>
    <w:rsid w:val="00FB1E6E"/>
    <w:rPr>
      <w:rFonts w:ascii="Times New Roman" w:eastAsia="Times New Roman" w:hAnsi="Times New Roman" w:cs="Times New Roman"/>
      <w:sz w:val="26"/>
      <w:szCs w:val="26"/>
      <w:lang w:eastAsia="ru-RU"/>
    </w:rPr>
  </w:style>
  <w:style w:type="paragraph" w:customStyle="1" w:styleId="3ff">
    <w:name w:val="3_Рисунок"/>
    <w:basedOn w:val="020"/>
    <w:link w:val="3ff0"/>
    <w:qFormat/>
    <w:rsid w:val="00FB1E6E"/>
    <w:pPr>
      <w:jc w:val="center"/>
    </w:pPr>
  </w:style>
  <w:style w:type="character" w:customStyle="1" w:styleId="3ff0">
    <w:name w:val="3_Рисунок Знак"/>
    <w:basedOn w:val="0200"/>
    <w:link w:val="3ff"/>
    <w:rsid w:val="00FB1E6E"/>
    <w:rPr>
      <w:rFonts w:ascii="Times New Roman" w:eastAsia="Times New Roman" w:hAnsi="Times New Roman" w:cs="Times New Roman"/>
      <w:sz w:val="26"/>
      <w:szCs w:val="26"/>
      <w:lang w:eastAsia="ru-RU"/>
    </w:rPr>
  </w:style>
  <w:style w:type="paragraph" w:customStyle="1" w:styleId="04">
    <w:name w:val="0.4 Справа"/>
    <w:basedOn w:val="3ff"/>
    <w:qFormat/>
    <w:rsid w:val="00FB1E6E"/>
    <w:pPr>
      <w:spacing w:before="120" w:after="120"/>
      <w:contextualSpacing w:val="0"/>
      <w:jc w:val="right"/>
    </w:pPr>
  </w:style>
  <w:style w:type="table" w:customStyle="1" w:styleId="1ffff7">
    <w:name w:val="Сетка таблицы светлая1"/>
    <w:basedOn w:val="af6"/>
    <w:uiPriority w:val="40"/>
    <w:rsid w:val="00FB1E6E"/>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2"/>
    <w:qFormat/>
    <w:rsid w:val="00FB1E6E"/>
    <w:pPr>
      <w:numPr>
        <w:numId w:val="57"/>
      </w:numPr>
      <w:ind w:left="1701" w:firstLine="709"/>
    </w:pPr>
  </w:style>
  <w:style w:type="character" w:customStyle="1" w:styleId="0522">
    <w:name w:val="0.5 Список 2 Знак"/>
    <w:basedOn w:val="127"/>
    <w:link w:val="052"/>
    <w:rsid w:val="00FB1E6E"/>
    <w:rPr>
      <w:rFonts w:ascii="Times New Roman" w:eastAsia="Times New Roman" w:hAnsi="Times New Roman" w:cs="Times New Roman"/>
      <w:i/>
      <w:sz w:val="26"/>
      <w:szCs w:val="26"/>
      <w:lang w:eastAsia="ru-RU"/>
    </w:rPr>
  </w:style>
  <w:style w:type="paragraph" w:customStyle="1" w:styleId="011">
    <w:name w:val="01_ЖИРНЫЙ ЗАГОЛОВОК"/>
    <w:basedOn w:val="11f9"/>
    <w:link w:val="012"/>
    <w:qFormat/>
    <w:rsid w:val="00FB1E6E"/>
    <w:rPr>
      <w:sz w:val="26"/>
      <w:szCs w:val="26"/>
    </w:rPr>
  </w:style>
  <w:style w:type="character" w:customStyle="1" w:styleId="012">
    <w:name w:val="01_ЖИРНЫЙ ЗАГОЛОВОК Знак"/>
    <w:basedOn w:val="11fc"/>
    <w:link w:val="011"/>
    <w:rsid w:val="00FB1E6E"/>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FB1E6E"/>
    <w:rPr>
      <w:color w:val="FF0000"/>
    </w:rPr>
  </w:style>
  <w:style w:type="character" w:customStyle="1" w:styleId="4f3">
    <w:name w:val="4_Примечания Знак"/>
    <w:basedOn w:val="000"/>
    <w:link w:val="4f2"/>
    <w:rsid w:val="00FB1E6E"/>
    <w:rPr>
      <w:rFonts w:ascii="Times New Roman" w:eastAsia="Times New Roman" w:hAnsi="Times New Roman" w:cs="Times New Roman"/>
      <w:color w:val="FF0000"/>
      <w:sz w:val="26"/>
      <w:szCs w:val="26"/>
      <w:lang w:eastAsia="ru-RU"/>
    </w:rPr>
  </w:style>
  <w:style w:type="paragraph" w:customStyle="1" w:styleId="xl41810">
    <w:name w:val="xl41810"/>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1811">
    <w:name w:val="xl41811"/>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29">
    <w:name w:val="Сетка таблицы12"/>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812">
    <w:name w:val="xl41812"/>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3111">
    <w:name w:val="3.1 Таблица1"/>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7">
    <w:name w:val="Сетка таблицы7"/>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813">
    <w:name w:val="xl41813"/>
    <w:basedOn w:val="af4"/>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1814">
    <w:name w:val="xl41814"/>
    <w:basedOn w:val="af4"/>
    <w:rsid w:val="00FB1E6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numbering" w:customStyle="1" w:styleId="0511">
    <w:name w:val="Стиль 0.5 Список Заг.11"/>
    <w:basedOn w:val="af7"/>
    <w:rsid w:val="00FB1E6E"/>
    <w:pPr>
      <w:numPr>
        <w:numId w:val="64"/>
      </w:numPr>
    </w:pPr>
  </w:style>
  <w:style w:type="table" w:customStyle="1" w:styleId="31110">
    <w:name w:val="3.1 Таблица11"/>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4"/>
    <w:qFormat/>
    <w:rsid w:val="00FB1E6E"/>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8">
    <w:name w:val="Стиль Для таблицы (приложения 1) + По правому краю"/>
    <w:basedOn w:val="1f3"/>
    <w:qFormat/>
    <w:rsid w:val="00FB1E6E"/>
    <w:pPr>
      <w:widowControl w:val="0"/>
      <w:adjustRightInd w:val="0"/>
      <w:ind w:left="33" w:hanging="33"/>
      <w:jc w:val="center"/>
      <w:textAlignment w:val="baseline"/>
    </w:pPr>
    <w:rPr>
      <w:bCs w:val="0"/>
      <w:spacing w:val="-5"/>
      <w:sz w:val="16"/>
      <w:szCs w:val="20"/>
      <w:lang w:val="ru-RU" w:bidi="ar-SA"/>
    </w:rPr>
  </w:style>
  <w:style w:type="paragraph" w:customStyle="1" w:styleId="1ffff9">
    <w:name w:val="Текст_1"/>
    <w:basedOn w:val="af4"/>
    <w:qFormat/>
    <w:rsid w:val="00FB1E6E"/>
    <w:pPr>
      <w:spacing w:after="0" w:line="240" w:lineRule="auto"/>
    </w:pPr>
    <w:rPr>
      <w:rFonts w:ascii="Times New Roman" w:eastAsia="Times New Roman" w:hAnsi="Times New Roman" w:cs="Times New Roman"/>
      <w:sz w:val="24"/>
      <w:szCs w:val="24"/>
      <w:lang w:eastAsia="ru-RU"/>
    </w:rPr>
  </w:style>
  <w:style w:type="paragraph" w:customStyle="1" w:styleId="affffffffffffb">
    <w:name w:val="Подраздел"/>
    <w:basedOn w:val="af4"/>
    <w:qFormat/>
    <w:rsid w:val="00FB1E6E"/>
    <w:pPr>
      <w:spacing w:after="0" w:line="240" w:lineRule="auto"/>
    </w:pPr>
    <w:rPr>
      <w:rFonts w:ascii="Times New Roman" w:eastAsia="Times New Roman" w:hAnsi="Times New Roman" w:cs="Times New Roman"/>
      <w:b/>
      <w:sz w:val="24"/>
      <w:szCs w:val="24"/>
      <w:lang w:eastAsia="ru-RU"/>
    </w:rPr>
  </w:style>
  <w:style w:type="character" w:customStyle="1" w:styleId="1ffffa">
    <w:name w:val="Название Знак1"/>
    <w:aliases w:val="Заголовок1 Знак1,Заголовок Знак1"/>
    <w:basedOn w:val="af5"/>
    <w:uiPriority w:val="10"/>
    <w:rsid w:val="00FB1E6E"/>
    <w:rPr>
      <w:rFonts w:ascii="Cambria" w:eastAsia="Times New Roman" w:hAnsi="Cambria" w:cs="Times New Roman"/>
      <w:color w:val="17365D"/>
      <w:spacing w:val="5"/>
      <w:kern w:val="28"/>
      <w:sz w:val="52"/>
      <w:szCs w:val="52"/>
    </w:rPr>
  </w:style>
  <w:style w:type="paragraph" w:customStyle="1" w:styleId="xl1824">
    <w:name w:val="xl1824"/>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4"/>
    <w:qFormat/>
    <w:rsid w:val="00FB1E6E"/>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8">
    <w:name w:val="xl182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0">
    <w:name w:val="xl183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table" w:customStyle="1" w:styleId="142">
    <w:name w:val="Сетка таблицы14"/>
    <w:basedOn w:val="af6"/>
    <w:next w:val="aff3"/>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4"/>
    <w:qFormat/>
    <w:rsid w:val="00FB1E6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0">
    <w:name w:val="xl52380"/>
    <w:basedOn w:val="af4"/>
    <w:qFormat/>
    <w:rsid w:val="00FB1E6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2381">
    <w:name w:val="xl5238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4"/>
    <w:qFormat/>
    <w:rsid w:val="00FB1E6E"/>
    <w:pPr>
      <w:shd w:val="clear" w:color="000000" w:fill="538DD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8">
    <w:name w:val="xl52388"/>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4"/>
    <w:qFormat/>
    <w:rsid w:val="00FB1E6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4"/>
    <w:qFormat/>
    <w:rsid w:val="00FB1E6E"/>
    <w:pPr>
      <w:spacing w:before="100" w:beforeAutospacing="1" w:after="100" w:afterAutospacing="1" w:line="240" w:lineRule="auto"/>
    </w:pPr>
    <w:rPr>
      <w:rFonts w:ascii="Calibri" w:eastAsia="Times New Roman" w:hAnsi="Calibri" w:cs="Calibri"/>
      <w:color w:val="000000"/>
      <w:sz w:val="24"/>
      <w:szCs w:val="24"/>
      <w:lang w:eastAsia="ru-RU"/>
    </w:rPr>
  </w:style>
  <w:style w:type="paragraph" w:customStyle="1" w:styleId="xl52393">
    <w:name w:val="xl52393"/>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affffffffffffc">
    <w:name w:val="Обратный адрес"/>
    <w:basedOn w:val="af4"/>
    <w:uiPriority w:val="99"/>
    <w:semiHidden/>
    <w:qFormat/>
    <w:rsid w:val="00FB1E6E"/>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lang w:eastAsia="ru-RU"/>
    </w:rPr>
  </w:style>
  <w:style w:type="table" w:customStyle="1" w:styleId="TableGridReport2">
    <w:name w:val="Table Grid Report2"/>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5"/>
    <w:link w:val="ConsNonformat"/>
    <w:uiPriority w:val="99"/>
    <w:rsid w:val="00FB1E6E"/>
    <w:rPr>
      <w:rFonts w:ascii="Consultant" w:eastAsia="Times New Roman" w:hAnsi="Consultant" w:cs="Times New Roman"/>
      <w:lang w:val="en-US" w:bidi="en-US"/>
    </w:rPr>
  </w:style>
  <w:style w:type="paragraph" w:customStyle="1" w:styleId="xl58938">
    <w:name w:val="xl58938"/>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39">
    <w:name w:val="xl5893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0">
    <w:name w:val="xl5894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1">
    <w:name w:val="xl5894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2">
    <w:name w:val="xl58942"/>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xl58943">
    <w:name w:val="xl5894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6">
    <w:name w:val="xl5894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4"/>
    <w:qFormat/>
    <w:rsid w:val="00FB1E6E"/>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4"/>
    <w:qFormat/>
    <w:rsid w:val="00FB1E6E"/>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2">
    <w:name w:val="xl58952"/>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4">
    <w:name w:val="xl58954"/>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5">
    <w:name w:val="xl58955"/>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6">
    <w:name w:val="xl58956"/>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7">
    <w:name w:val="xl58957"/>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8">
    <w:name w:val="xl58958"/>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9">
    <w:name w:val="xl58959"/>
    <w:basedOn w:val="af4"/>
    <w:qFormat/>
    <w:rsid w:val="00FB1E6E"/>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61">
    <w:name w:val="xl58961"/>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FB1E6E"/>
    <w:pPr>
      <w:numPr>
        <w:numId w:val="25"/>
      </w:numPr>
    </w:pPr>
  </w:style>
  <w:style w:type="paragraph" w:customStyle="1" w:styleId="xl41815">
    <w:name w:val="xl41815"/>
    <w:basedOn w:val="af4"/>
    <w:rsid w:val="00FB1E6E"/>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table" w:customStyle="1" w:styleId="TableGridReport12">
    <w:name w:val="Table Grid Report12"/>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816">
    <w:name w:val="xl41816"/>
    <w:basedOn w:val="af4"/>
    <w:rsid w:val="00FB1E6E"/>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character" w:customStyle="1" w:styleId="FontStyle13">
    <w:name w:val="Font Style13"/>
    <w:basedOn w:val="af5"/>
    <w:uiPriority w:val="99"/>
    <w:rsid w:val="00FB1E6E"/>
    <w:rPr>
      <w:rFonts w:ascii="MS Reference Sans Serif" w:hAnsi="MS Reference Sans Serif" w:cs="MS Reference Sans Serif"/>
      <w:sz w:val="14"/>
      <w:szCs w:val="14"/>
    </w:rPr>
  </w:style>
  <w:style w:type="table" w:customStyle="1" w:styleId="161">
    <w:name w:val="Сетка таблицы16"/>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41817">
    <w:name w:val="xl41817"/>
    <w:basedOn w:val="af4"/>
    <w:rsid w:val="00FB1E6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table" w:customStyle="1" w:styleId="87">
    <w:name w:val="Сетка таблицы8"/>
    <w:basedOn w:val="af6"/>
    <w:next w:val="aff3"/>
    <w:uiPriority w:val="3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818">
    <w:name w:val="xl41818"/>
    <w:basedOn w:val="af4"/>
    <w:rsid w:val="00FB1E6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table" w:customStyle="1" w:styleId="-32">
    <w:name w:val="Веб-таблица 32"/>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41819">
    <w:name w:val="xl41819"/>
    <w:basedOn w:val="af4"/>
    <w:rsid w:val="00FB1E6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table" w:customStyle="1" w:styleId="TableGridReport13">
    <w:name w:val="Table Grid Report13"/>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8">
    <w:name w:val="xl215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9">
    <w:name w:val="xl215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0">
    <w:name w:val="xl216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1">
    <w:name w:val="xl216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2">
    <w:name w:val="xl2162"/>
    <w:basedOn w:val="af4"/>
    <w:qFormat/>
    <w:rsid w:val="00FB1E6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63">
    <w:name w:val="xl216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4">
    <w:name w:val="xl2164"/>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6">
    <w:name w:val="xl216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7">
    <w:name w:val="xl2167"/>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4"/>
    <w:qFormat/>
    <w:rsid w:val="00FB1E6E"/>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3">
    <w:name w:val="xl2173"/>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5">
    <w:name w:val="xl217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6">
    <w:name w:val="xl217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7">
    <w:name w:val="xl2177"/>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9">
    <w:name w:val="xl217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1">
    <w:name w:val="xl218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2">
    <w:name w:val="xl218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3">
    <w:name w:val="xl2183"/>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7">
    <w:name w:val="xl218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1">
    <w:name w:val="xl219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4">
    <w:name w:val="xl219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4"/>
    <w:qFormat/>
    <w:rsid w:val="00FB1E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6">
    <w:name w:val="xl2196"/>
    <w:basedOn w:val="af4"/>
    <w:qFormat/>
    <w:rsid w:val="00FB1E6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7">
    <w:name w:val="xl2197"/>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8">
    <w:name w:val="xl2198"/>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0">
    <w:name w:val="xl220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6">
    <w:name w:val="xl215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96">
    <w:name w:val="Сетка таблицы9"/>
    <w:basedOn w:val="af6"/>
    <w:next w:val="aff3"/>
    <w:uiPriority w:val="3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Рис.3"/>
    <w:rsid w:val="00FB1E6E"/>
    <w:pPr>
      <w:numPr>
        <w:numId w:val="24"/>
      </w:numPr>
    </w:pPr>
  </w:style>
  <w:style w:type="table" w:customStyle="1" w:styleId="-33">
    <w:name w:val="Веб-таблица 33"/>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41820">
    <w:name w:val="xl41820"/>
    <w:basedOn w:val="af4"/>
    <w:rsid w:val="00FB1E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TableGridReport14">
    <w:name w:val="Table Grid Report14"/>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FB1E6E"/>
    <w:rPr>
      <w:b/>
      <w:bCs/>
      <w:sz w:val="22"/>
    </w:rPr>
  </w:style>
  <w:style w:type="character" w:customStyle="1" w:styleId="8TimesNewRomanExact">
    <w:name w:val="Основной текст (8) + Times New Roman;Полужирный Exact"/>
    <w:basedOn w:val="af5"/>
    <w:rsid w:val="00FB1E6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5"/>
    <w:rsid w:val="00FB1E6E"/>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FB1E6E"/>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6">
    <w:name w:val="Сетка таблицы10"/>
    <w:basedOn w:val="af6"/>
    <w:next w:val="aff3"/>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4"/>
    <w:qFormat/>
    <w:rsid w:val="00FB1E6E"/>
    <w:pPr>
      <w:spacing w:before="100" w:beforeAutospacing="1" w:after="100" w:afterAutospacing="1" w:line="240" w:lineRule="auto"/>
    </w:pPr>
    <w:rPr>
      <w:rFonts w:ascii="Calibri" w:eastAsia="Times New Roman" w:hAnsi="Calibri" w:cs="Calibri"/>
      <w:color w:val="000000"/>
      <w:sz w:val="24"/>
      <w:szCs w:val="24"/>
      <w:lang w:eastAsia="ru-RU"/>
    </w:rPr>
  </w:style>
  <w:style w:type="paragraph" w:customStyle="1" w:styleId="12a">
    <w:name w:val="Знак Знак Знак12"/>
    <w:basedOn w:val="af4"/>
    <w:qFormat/>
    <w:rsid w:val="00FB1E6E"/>
    <w:pPr>
      <w:tabs>
        <w:tab w:val="num" w:pos="360"/>
      </w:tabs>
      <w:spacing w:after="160" w:line="240" w:lineRule="exact"/>
    </w:pPr>
    <w:rPr>
      <w:rFonts w:ascii="Verdana" w:eastAsia="Times New Roman" w:hAnsi="Verdana" w:cs="Verdana"/>
      <w:sz w:val="20"/>
      <w:szCs w:val="20"/>
      <w:lang w:val="en-US" w:eastAsia="ru-RU"/>
    </w:rPr>
  </w:style>
  <w:style w:type="paragraph" w:customStyle="1" w:styleId="xl2201">
    <w:name w:val="xl220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4">
    <w:name w:val="xl2204"/>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5">
    <w:name w:val="xl2205"/>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06">
    <w:name w:val="xl220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7">
    <w:name w:val="xl220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8">
    <w:name w:val="xl2208"/>
    <w:basedOn w:val="af4"/>
    <w:qFormat/>
    <w:rsid w:val="00FB1E6E"/>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4"/>
    <w:qFormat/>
    <w:rsid w:val="00FB1E6E"/>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0">
    <w:name w:val="xl2210"/>
    <w:basedOn w:val="af4"/>
    <w:qFormat/>
    <w:rsid w:val="00FB1E6E"/>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2">
    <w:name w:val="xl2212"/>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4">
    <w:name w:val="xl221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5">
    <w:name w:val="xl221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6">
    <w:name w:val="xl221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7">
    <w:name w:val="xl221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8">
    <w:name w:val="xl2218"/>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9">
    <w:name w:val="xl2219"/>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0">
    <w:name w:val="xl2220"/>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2">
    <w:name w:val="xl2222"/>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3">
    <w:name w:val="xl2223"/>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4">
    <w:name w:val="xl2224"/>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5">
    <w:name w:val="xl2225"/>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6">
    <w:name w:val="xl222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7">
    <w:name w:val="xl222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8">
    <w:name w:val="xl222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9">
    <w:name w:val="xl222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1">
    <w:name w:val="xl223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3">
    <w:name w:val="xl2233"/>
    <w:basedOn w:val="af4"/>
    <w:qFormat/>
    <w:rsid w:val="00FB1E6E"/>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4"/>
    <w:qFormat/>
    <w:rsid w:val="00FB1E6E"/>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4"/>
    <w:qFormat/>
    <w:rsid w:val="00FB1E6E"/>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4"/>
    <w:qFormat/>
    <w:rsid w:val="00FB1E6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4"/>
    <w:qFormat/>
    <w:rsid w:val="00FB1E6E"/>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4"/>
    <w:qFormat/>
    <w:rsid w:val="00FB1E6E"/>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4"/>
    <w:qFormat/>
    <w:rsid w:val="00FB1E6E"/>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4"/>
    <w:qFormat/>
    <w:rsid w:val="00FB1E6E"/>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4"/>
    <w:qFormat/>
    <w:rsid w:val="00FB1E6E"/>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4"/>
    <w:qFormat/>
    <w:rsid w:val="00FB1E6E"/>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0">
    <w:name w:val="xl2250"/>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1">
    <w:name w:val="xl225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2">
    <w:name w:val="xl2252"/>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3">
    <w:name w:val="xl2253"/>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4">
    <w:name w:val="xl2254"/>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7">
    <w:name w:val="xl2257"/>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8">
    <w:name w:val="xl225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9">
    <w:name w:val="xl225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0">
    <w:name w:val="xl226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1">
    <w:name w:val="xl226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3">
    <w:name w:val="xl2263"/>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4">
    <w:name w:val="xl2264"/>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5">
    <w:name w:val="xl2265"/>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7">
    <w:name w:val="xl2267"/>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4"/>
    <w:qFormat/>
    <w:rsid w:val="00FB1E6E"/>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4"/>
    <w:qFormat/>
    <w:rsid w:val="00FB1E6E"/>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4"/>
    <w:qFormat/>
    <w:rsid w:val="00FB1E6E"/>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1ffffb">
    <w:name w:val="Мой 1"/>
    <w:basedOn w:val="1c"/>
    <w:next w:val="af4"/>
    <w:link w:val="1ffffc"/>
    <w:autoRedefine/>
    <w:qFormat/>
    <w:rsid w:val="00FB1E6E"/>
    <w:pPr>
      <w:pageBreakBefore/>
      <w:spacing w:before="120"/>
      <w:ind w:left="357" w:hanging="357"/>
      <w:jc w:val="both"/>
    </w:pPr>
    <w:rPr>
      <w:rFonts w:ascii="Times New Roman" w:eastAsia="TimesNewRomanPSMT" w:hAnsi="Times New Roman" w:cs="Times New Roman"/>
      <w:bCs w:val="0"/>
      <w:color w:val="0070C0"/>
      <w:szCs w:val="20"/>
      <w:lang w:eastAsia="ru-RU"/>
    </w:rPr>
  </w:style>
  <w:style w:type="paragraph" w:customStyle="1" w:styleId="11fd">
    <w:name w:val="Мой 11"/>
    <w:basedOn w:val="24"/>
    <w:next w:val="af4"/>
    <w:link w:val="11fe"/>
    <w:qFormat/>
    <w:rsid w:val="00FB1E6E"/>
    <w:pPr>
      <w:keepNext w:val="0"/>
      <w:keepLines w:val="0"/>
      <w:widowControl w:val="0"/>
      <w:numPr>
        <w:ilvl w:val="1"/>
      </w:numPr>
      <w:suppressAutoHyphens/>
      <w:spacing w:before="240" w:line="240" w:lineRule="auto"/>
      <w:ind w:left="1570" w:right="-108" w:hanging="578"/>
      <w:jc w:val="left"/>
    </w:pPr>
    <w:rPr>
      <w:rFonts w:eastAsia="Calibri" w:cs="Times New Roman"/>
      <w:iCs/>
      <w:lang w:eastAsia="ru-RU"/>
    </w:rPr>
  </w:style>
  <w:style w:type="character" w:customStyle="1" w:styleId="11fe">
    <w:name w:val="Мой 11 Знак"/>
    <w:basedOn w:val="af5"/>
    <w:link w:val="11fd"/>
    <w:rsid w:val="00FB1E6E"/>
    <w:rPr>
      <w:rFonts w:ascii="Times New Roman" w:eastAsia="Calibri" w:hAnsi="Times New Roman" w:cs="Times New Roman"/>
      <w:b/>
      <w:bCs/>
      <w:iCs/>
      <w:sz w:val="26"/>
      <w:szCs w:val="26"/>
      <w:lang w:eastAsia="ru-RU"/>
    </w:rPr>
  </w:style>
  <w:style w:type="paragraph" w:customStyle="1" w:styleId="affffffffffffd">
    <w:name w:val="Мой Таб"/>
    <w:basedOn w:val="ac"/>
    <w:link w:val="affffffffffffe"/>
    <w:qFormat/>
    <w:rsid w:val="00FB1E6E"/>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e">
    <w:name w:val="Мой Таб Знак"/>
    <w:basedOn w:val="af5"/>
    <w:link w:val="affffffffffffd"/>
    <w:rsid w:val="00FB1E6E"/>
    <w:rPr>
      <w:rFonts w:ascii="Times New Roman" w:eastAsia="Calibri" w:hAnsi="Times New Roman" w:cs="Times New Roman"/>
      <w:b/>
      <w:szCs w:val="24"/>
    </w:rPr>
  </w:style>
  <w:style w:type="paragraph" w:customStyle="1" w:styleId="60">
    <w:name w:val="Стиль6"/>
    <w:basedOn w:val="af4"/>
    <w:link w:val="69"/>
    <w:qFormat/>
    <w:rsid w:val="00FB1E6E"/>
    <w:pPr>
      <w:numPr>
        <w:numId w:val="65"/>
      </w:numPr>
      <w:spacing w:after="0" w:line="360" w:lineRule="auto"/>
      <w:ind w:left="0" w:firstLine="0"/>
      <w:contextualSpacing/>
      <w:jc w:val="center"/>
    </w:pPr>
    <w:rPr>
      <w:rFonts w:ascii="Times New Roman" w:eastAsia="Calibri" w:hAnsi="Times New Roman" w:cs="Times New Roman"/>
      <w:b/>
      <w:sz w:val="24"/>
      <w:szCs w:val="24"/>
      <w:lang w:eastAsia="ru-RU"/>
    </w:rPr>
  </w:style>
  <w:style w:type="character" w:customStyle="1" w:styleId="69">
    <w:name w:val="Стиль6 Знак"/>
    <w:basedOn w:val="af5"/>
    <w:link w:val="60"/>
    <w:rsid w:val="00FB1E6E"/>
    <w:rPr>
      <w:rFonts w:ascii="Times New Roman" w:eastAsia="Calibri" w:hAnsi="Times New Roman" w:cs="Times New Roman"/>
      <w:b/>
      <w:sz w:val="24"/>
      <w:szCs w:val="24"/>
      <w:lang w:eastAsia="ru-RU"/>
    </w:rPr>
  </w:style>
  <w:style w:type="paragraph" w:customStyle="1" w:styleId="afffffffffffff">
    <w:name w:val="Мой Рис."/>
    <w:basedOn w:val="af4"/>
    <w:link w:val="afffffffffffff0"/>
    <w:qFormat/>
    <w:rsid w:val="00FB1E6E"/>
    <w:pPr>
      <w:tabs>
        <w:tab w:val="num" w:pos="360"/>
        <w:tab w:val="left" w:pos="1418"/>
      </w:tabs>
      <w:spacing w:after="0" w:line="240" w:lineRule="auto"/>
      <w:contextualSpacing/>
      <w:jc w:val="center"/>
    </w:pPr>
    <w:rPr>
      <w:rFonts w:ascii="Times New Roman" w:eastAsia="Calibri" w:hAnsi="Times New Roman" w:cs="Times New Roman"/>
      <w:b/>
      <w:sz w:val="24"/>
      <w:szCs w:val="24"/>
      <w:lang w:eastAsia="ru-RU"/>
    </w:rPr>
  </w:style>
  <w:style w:type="character" w:customStyle="1" w:styleId="afffffffffffff0">
    <w:name w:val="Мой Рис. Знак"/>
    <w:basedOn w:val="af5"/>
    <w:link w:val="afffffffffffff"/>
    <w:rsid w:val="00FB1E6E"/>
    <w:rPr>
      <w:rFonts w:ascii="Times New Roman" w:eastAsia="Calibri" w:hAnsi="Times New Roman" w:cs="Times New Roman"/>
      <w:b/>
      <w:sz w:val="24"/>
      <w:szCs w:val="24"/>
      <w:lang w:eastAsia="ru-RU"/>
    </w:rPr>
  </w:style>
  <w:style w:type="paragraph" w:customStyle="1" w:styleId="afffffffffffff1">
    <w:name w:val="Рисунок картинка"/>
    <w:basedOn w:val="afff3"/>
    <w:link w:val="afffffffffffff2"/>
    <w:qFormat/>
    <w:rsid w:val="00FB1E6E"/>
    <w:pPr>
      <w:spacing w:before="0" w:after="200" w:line="276" w:lineRule="auto"/>
      <w:ind w:firstLine="0"/>
      <w:jc w:val="left"/>
    </w:pPr>
  </w:style>
  <w:style w:type="character" w:customStyle="1" w:styleId="afffffffffffff2">
    <w:name w:val="Рисунок картинка Знак"/>
    <w:basedOn w:val="afff4"/>
    <w:link w:val="afffffffffffff1"/>
    <w:rsid w:val="00FB1E6E"/>
    <w:rPr>
      <w:rFonts w:ascii="Times New Roman" w:eastAsia="Calibri" w:hAnsi="Times New Roman" w:cs="Times New Roman"/>
      <w:sz w:val="24"/>
      <w:szCs w:val="28"/>
      <w:lang w:eastAsia="ru-RU"/>
    </w:rPr>
  </w:style>
  <w:style w:type="character" w:customStyle="1" w:styleId="afffffffffffff3">
    <w:name w:val="Мой без № Знак"/>
    <w:basedOn w:val="af5"/>
    <w:link w:val="afffffffffffff4"/>
    <w:locked/>
    <w:rsid w:val="00FB1E6E"/>
    <w:rPr>
      <w:rFonts w:ascii="Times New Roman" w:hAnsi="Times New Roman"/>
      <w:b/>
      <w:sz w:val="28"/>
      <w:szCs w:val="28"/>
    </w:rPr>
  </w:style>
  <w:style w:type="paragraph" w:customStyle="1" w:styleId="afffffffffffff4">
    <w:name w:val="Мой без №"/>
    <w:basedOn w:val="af4"/>
    <w:next w:val="af4"/>
    <w:link w:val="afffffffffffff3"/>
    <w:autoRedefine/>
    <w:qFormat/>
    <w:rsid w:val="00FB1E6E"/>
    <w:pPr>
      <w:spacing w:after="0" w:line="360" w:lineRule="auto"/>
      <w:contextualSpacing/>
    </w:pPr>
    <w:rPr>
      <w:rFonts w:ascii="Times New Roman" w:hAnsi="Times New Roman"/>
      <w:b/>
      <w:sz w:val="28"/>
      <w:szCs w:val="28"/>
    </w:rPr>
  </w:style>
  <w:style w:type="character" w:customStyle="1" w:styleId="afffffffffffff5">
    <w:name w:val="Мой текст книги Знак"/>
    <w:basedOn w:val="af5"/>
    <w:link w:val="afffffffffffff6"/>
    <w:locked/>
    <w:rsid w:val="00FB1E6E"/>
    <w:rPr>
      <w:rFonts w:ascii="Times New Roman" w:hAnsi="Times New Roman"/>
      <w:sz w:val="24"/>
      <w:szCs w:val="24"/>
    </w:rPr>
  </w:style>
  <w:style w:type="paragraph" w:customStyle="1" w:styleId="afffffffffffff6">
    <w:name w:val="Мой текст книги"/>
    <w:basedOn w:val="affffff8"/>
    <w:link w:val="afffffffffffff5"/>
    <w:qFormat/>
    <w:rsid w:val="00FB1E6E"/>
    <w:pPr>
      <w:ind w:firstLine="851"/>
      <w:contextualSpacing/>
    </w:pPr>
    <w:rPr>
      <w:rFonts w:ascii="Times New Roman" w:eastAsiaTheme="minorHAnsi" w:hAnsi="Times New Roman" w:cstheme="minorBidi"/>
      <w:sz w:val="24"/>
      <w:szCs w:val="24"/>
      <w:lang w:val="ru-RU" w:eastAsia="en-US" w:bidi="ar-SA"/>
    </w:rPr>
  </w:style>
  <w:style w:type="character" w:customStyle="1" w:styleId="3ff1">
    <w:name w:val="Стиль3 Знак"/>
    <w:basedOn w:val="-19"/>
    <w:rsid w:val="00FB1E6E"/>
    <w:rPr>
      <w:rFonts w:ascii="Times New Roman" w:eastAsia="Times New Roman" w:hAnsi="Times New Roman" w:cs="Times New Roman"/>
      <w:b/>
      <w:bCs/>
      <w:sz w:val="24"/>
      <w:szCs w:val="24"/>
      <w:lang w:eastAsia="ru-RU"/>
    </w:rPr>
  </w:style>
  <w:style w:type="character" w:customStyle="1" w:styleId="25Exact">
    <w:name w:val="Основной текст (25) Exact"/>
    <w:basedOn w:val="af5"/>
    <w:link w:val="251"/>
    <w:rsid w:val="00FB1E6E"/>
    <w:rPr>
      <w:sz w:val="18"/>
      <w:szCs w:val="18"/>
      <w:shd w:val="clear" w:color="auto" w:fill="FFFFFF"/>
    </w:rPr>
  </w:style>
  <w:style w:type="character" w:customStyle="1" w:styleId="251ptExact">
    <w:name w:val="Основной текст (25) + Интервал 1 pt Exact"/>
    <w:basedOn w:val="25Exact"/>
    <w:rsid w:val="00FB1E6E"/>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4"/>
    <w:link w:val="25Exact"/>
    <w:qFormat/>
    <w:rsid w:val="00FB1E6E"/>
    <w:pPr>
      <w:widowControl w:val="0"/>
      <w:shd w:val="clear" w:color="auto" w:fill="FFFFFF"/>
      <w:spacing w:after="180" w:line="0" w:lineRule="atLeast"/>
      <w:ind w:hanging="280"/>
    </w:pPr>
    <w:rPr>
      <w:sz w:val="18"/>
      <w:szCs w:val="18"/>
    </w:rPr>
  </w:style>
  <w:style w:type="character" w:customStyle="1" w:styleId="afffffffffffff7">
    <w:name w:val="Подпись к таблице_"/>
    <w:basedOn w:val="af5"/>
    <w:link w:val="afffffffffffff8"/>
    <w:rsid w:val="00FB1E6E"/>
    <w:rPr>
      <w:rFonts w:ascii="Times New Roman" w:eastAsia="Times New Roman" w:hAnsi="Times New Roman"/>
      <w:shd w:val="clear" w:color="auto" w:fill="FFFFFF"/>
    </w:rPr>
  </w:style>
  <w:style w:type="character" w:customStyle="1" w:styleId="2105pt">
    <w:name w:val="Основной текст (2) + 10;5 pt;Полужирный"/>
    <w:basedOn w:val="28"/>
    <w:rsid w:val="00FB1E6E"/>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8">
    <w:name w:val="Подпись к таблице"/>
    <w:basedOn w:val="af4"/>
    <w:link w:val="afffffffffffff7"/>
    <w:qFormat/>
    <w:rsid w:val="00FB1E6E"/>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basedOn w:val="28"/>
    <w:rsid w:val="00FB1E6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8"/>
    <w:rsid w:val="00FB1E6E"/>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8"/>
    <w:rsid w:val="00FB1E6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8"/>
    <w:rsid w:val="00FB1E6E"/>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8"/>
    <w:rsid w:val="00FB1E6E"/>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8"/>
    <w:rsid w:val="00FB1E6E"/>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1">
    <w:name w:val="Основной текст (15)_"/>
    <w:basedOn w:val="af5"/>
    <w:link w:val="1510"/>
    <w:rsid w:val="00FB1E6E"/>
    <w:rPr>
      <w:rFonts w:ascii="Times New Roman" w:eastAsia="Times New Roman" w:hAnsi="Times New Roman"/>
      <w:sz w:val="18"/>
      <w:szCs w:val="18"/>
      <w:shd w:val="clear" w:color="auto" w:fill="FFFFFF"/>
    </w:rPr>
  </w:style>
  <w:style w:type="paragraph" w:customStyle="1" w:styleId="1510">
    <w:name w:val="Основной текст (15)1"/>
    <w:basedOn w:val="af4"/>
    <w:link w:val="151"/>
    <w:qFormat/>
    <w:rsid w:val="00FB1E6E"/>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basedOn w:val="28"/>
    <w:rsid w:val="00FB1E6E"/>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f5"/>
    <w:link w:val="971"/>
    <w:rsid w:val="00FB1E6E"/>
    <w:rPr>
      <w:rFonts w:ascii="Times New Roman" w:eastAsia="Times New Roman" w:hAnsi="Times New Roman"/>
      <w:i/>
      <w:iCs/>
      <w:sz w:val="18"/>
      <w:szCs w:val="18"/>
      <w:shd w:val="clear" w:color="auto" w:fill="FFFFFF"/>
    </w:rPr>
  </w:style>
  <w:style w:type="paragraph" w:customStyle="1" w:styleId="971">
    <w:name w:val="Основной текст (97)1"/>
    <w:basedOn w:val="af4"/>
    <w:link w:val="97"/>
    <w:qFormat/>
    <w:rsid w:val="00FB1E6E"/>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basedOn w:val="af5"/>
    <w:rsid w:val="00FB1E6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basedOn w:val="af5"/>
    <w:link w:val="1601"/>
    <w:rsid w:val="00FB1E6E"/>
    <w:rPr>
      <w:rFonts w:ascii="Times New Roman" w:eastAsia="Times New Roman" w:hAnsi="Times New Roman"/>
      <w:b/>
      <w:bCs/>
      <w:i/>
      <w:iCs/>
      <w:shd w:val="clear" w:color="auto" w:fill="FFFFFF"/>
    </w:rPr>
  </w:style>
  <w:style w:type="paragraph" w:customStyle="1" w:styleId="1601">
    <w:name w:val="Основной текст (160)1"/>
    <w:basedOn w:val="af4"/>
    <w:link w:val="1600"/>
    <w:qFormat/>
    <w:rsid w:val="00FB1E6E"/>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7">
    <w:name w:val="Основной текст (2) + Полужирный;Курсив2"/>
    <w:basedOn w:val="28"/>
    <w:rsid w:val="00FB1E6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1">
    <w:name w:val="Основной текст (2)11"/>
    <w:basedOn w:val="28"/>
    <w:rsid w:val="00FB1E6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8">
    <w:name w:val="Основной текст (8)_"/>
    <w:basedOn w:val="af5"/>
    <w:rsid w:val="00FB1E6E"/>
    <w:rPr>
      <w:rFonts w:ascii="Trebuchet MS" w:eastAsia="Trebuchet MS" w:hAnsi="Trebuchet MS" w:cs="Trebuchet MS"/>
      <w:sz w:val="26"/>
      <w:szCs w:val="26"/>
      <w:shd w:val="clear" w:color="auto" w:fill="FFFFFF"/>
    </w:rPr>
  </w:style>
  <w:style w:type="character" w:customStyle="1" w:styleId="21f7">
    <w:name w:val="Основной текст (21)_"/>
    <w:basedOn w:val="af5"/>
    <w:link w:val="21f8"/>
    <w:rsid w:val="00FB1E6E"/>
    <w:rPr>
      <w:rFonts w:ascii="Times New Roman" w:eastAsia="Times New Roman" w:hAnsi="Times New Roman"/>
      <w:sz w:val="16"/>
      <w:szCs w:val="16"/>
      <w:shd w:val="clear" w:color="auto" w:fill="FFFFFF"/>
    </w:rPr>
  </w:style>
  <w:style w:type="character" w:customStyle="1" w:styleId="159">
    <w:name w:val="Основной текст (159)_"/>
    <w:basedOn w:val="af5"/>
    <w:link w:val="1591"/>
    <w:rsid w:val="00FB1E6E"/>
    <w:rPr>
      <w:rFonts w:ascii="Times New Roman" w:eastAsia="Times New Roman" w:hAnsi="Times New Roman"/>
      <w:shd w:val="clear" w:color="auto" w:fill="FFFFFF"/>
    </w:rPr>
  </w:style>
  <w:style w:type="character" w:customStyle="1" w:styleId="15911pt">
    <w:name w:val="Основной текст (159) + 11 pt;Малые прописные"/>
    <w:basedOn w:val="159"/>
    <w:rsid w:val="00FB1E6E"/>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rsid w:val="00FB1E6E"/>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8">
    <w:name w:val="Основной текст (21)"/>
    <w:basedOn w:val="af4"/>
    <w:link w:val="21f7"/>
    <w:qFormat/>
    <w:rsid w:val="00FB1E6E"/>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4"/>
    <w:link w:val="159"/>
    <w:qFormat/>
    <w:rsid w:val="00FB1E6E"/>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basedOn w:val="159"/>
    <w:rsid w:val="00FB1E6E"/>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f5"/>
    <w:rsid w:val="00FB1E6E"/>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basedOn w:val="af5"/>
    <w:link w:val="620"/>
    <w:rsid w:val="00FB1E6E"/>
    <w:rPr>
      <w:rFonts w:ascii="Arial" w:eastAsia="Arial" w:hAnsi="Arial" w:cs="Arial"/>
      <w:sz w:val="13"/>
      <w:szCs w:val="13"/>
      <w:shd w:val="clear" w:color="auto" w:fill="FFFFFF"/>
    </w:rPr>
  </w:style>
  <w:style w:type="paragraph" w:customStyle="1" w:styleId="620">
    <w:name w:val="Основной текст (62)"/>
    <w:basedOn w:val="af4"/>
    <w:link w:val="62Exact"/>
    <w:qFormat/>
    <w:rsid w:val="00FB1E6E"/>
    <w:pPr>
      <w:widowControl w:val="0"/>
      <w:shd w:val="clear" w:color="auto" w:fill="FFFFFF"/>
      <w:spacing w:after="0" w:line="166" w:lineRule="exact"/>
    </w:pPr>
    <w:rPr>
      <w:rFonts w:ascii="Arial" w:eastAsia="Arial" w:hAnsi="Arial" w:cs="Arial"/>
      <w:sz w:val="13"/>
      <w:szCs w:val="13"/>
    </w:rPr>
  </w:style>
  <w:style w:type="character" w:customStyle="1" w:styleId="31c">
    <w:name w:val="Основной текст (31)_"/>
    <w:basedOn w:val="af5"/>
    <w:link w:val="3112"/>
    <w:rsid w:val="00FB1E6E"/>
    <w:rPr>
      <w:rFonts w:ascii="Times New Roman" w:eastAsia="Times New Roman" w:hAnsi="Times New Roman"/>
      <w:i/>
      <w:iCs/>
      <w:shd w:val="clear" w:color="auto" w:fill="FFFFFF"/>
    </w:rPr>
  </w:style>
  <w:style w:type="character" w:customStyle="1" w:styleId="31d">
    <w:name w:val="Основной текст (31)"/>
    <w:basedOn w:val="31c"/>
    <w:rsid w:val="00FB1E6E"/>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4"/>
    <w:link w:val="31c"/>
    <w:qFormat/>
    <w:rsid w:val="00FB1E6E"/>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basedOn w:val="28"/>
    <w:rsid w:val="00FB1E6E"/>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f5"/>
    <w:link w:val="1810"/>
    <w:rsid w:val="00FB1E6E"/>
    <w:rPr>
      <w:rFonts w:ascii="Times New Roman" w:eastAsia="Times New Roman" w:hAnsi="Times New Roman"/>
      <w:b/>
      <w:bCs/>
      <w:i/>
      <w:iCs/>
      <w:shd w:val="clear" w:color="auto" w:fill="FFFFFF"/>
    </w:rPr>
  </w:style>
  <w:style w:type="paragraph" w:customStyle="1" w:styleId="1810">
    <w:name w:val="Основной текст (18)1"/>
    <w:basedOn w:val="af4"/>
    <w:link w:val="181"/>
    <w:qFormat/>
    <w:rsid w:val="00FB1E6E"/>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basedOn w:val="159"/>
    <w:rsid w:val="00FB1E6E"/>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rsid w:val="00FB1E6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rsid w:val="00FB1E6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f5"/>
    <w:link w:val="721"/>
    <w:rsid w:val="00FB1E6E"/>
    <w:rPr>
      <w:rFonts w:ascii="Times New Roman" w:eastAsia="Times New Roman" w:hAnsi="Times New Roman"/>
      <w:sz w:val="28"/>
      <w:szCs w:val="28"/>
      <w:shd w:val="clear" w:color="auto" w:fill="FFFFFF"/>
    </w:rPr>
  </w:style>
  <w:style w:type="paragraph" w:customStyle="1" w:styleId="721">
    <w:name w:val="Заголовок №7 (2)"/>
    <w:basedOn w:val="af4"/>
    <w:link w:val="720"/>
    <w:qFormat/>
    <w:rsid w:val="00FB1E6E"/>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basedOn w:val="28"/>
    <w:rsid w:val="00FB1E6E"/>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8"/>
    <w:rsid w:val="00FB1E6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8"/>
    <w:rsid w:val="00FB1E6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Normal">
    <w:name w:val="Table Normal"/>
    <w:uiPriority w:val="2"/>
    <w:semiHidden/>
    <w:unhideWhenUsed/>
    <w:qFormat/>
    <w:rsid w:val="00FB1E6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ff">
    <w:name w:val="Оглавление 11"/>
    <w:basedOn w:val="af4"/>
    <w:uiPriority w:val="1"/>
    <w:qFormat/>
    <w:rsid w:val="00FB1E6E"/>
    <w:pPr>
      <w:widowControl w:val="0"/>
      <w:spacing w:after="0" w:line="240" w:lineRule="auto"/>
      <w:ind w:left="601" w:hanging="439"/>
    </w:pPr>
    <w:rPr>
      <w:rFonts w:ascii="Arial" w:eastAsia="Arial" w:hAnsi="Arial" w:cs="Arial"/>
      <w:sz w:val="20"/>
      <w:szCs w:val="20"/>
      <w:lang w:val="en-US" w:eastAsia="ru-RU"/>
    </w:rPr>
  </w:style>
  <w:style w:type="paragraph" w:customStyle="1" w:styleId="21f9">
    <w:name w:val="Оглавление 21"/>
    <w:basedOn w:val="af4"/>
    <w:uiPriority w:val="1"/>
    <w:qFormat/>
    <w:rsid w:val="00FB1E6E"/>
    <w:pPr>
      <w:widowControl w:val="0"/>
      <w:spacing w:after="0" w:line="240" w:lineRule="auto"/>
      <w:ind w:left="382"/>
    </w:pPr>
    <w:rPr>
      <w:rFonts w:ascii="Arial" w:eastAsia="Arial" w:hAnsi="Arial" w:cs="Arial"/>
      <w:sz w:val="20"/>
      <w:szCs w:val="20"/>
      <w:lang w:val="en-US" w:eastAsia="ru-RU"/>
    </w:rPr>
  </w:style>
  <w:style w:type="paragraph" w:customStyle="1" w:styleId="31e">
    <w:name w:val="Оглавление 31"/>
    <w:basedOn w:val="af4"/>
    <w:uiPriority w:val="1"/>
    <w:qFormat/>
    <w:rsid w:val="00FB1E6E"/>
    <w:pPr>
      <w:widowControl w:val="0"/>
      <w:spacing w:before="34" w:after="0" w:line="240" w:lineRule="auto"/>
      <w:ind w:left="1482" w:hanging="881"/>
    </w:pPr>
    <w:rPr>
      <w:rFonts w:ascii="Arial" w:eastAsia="Arial" w:hAnsi="Arial" w:cs="Arial"/>
      <w:sz w:val="20"/>
      <w:szCs w:val="20"/>
      <w:lang w:val="en-US" w:eastAsia="ru-RU"/>
    </w:rPr>
  </w:style>
  <w:style w:type="paragraph" w:customStyle="1" w:styleId="11ff0">
    <w:name w:val="Заголовок 11"/>
    <w:basedOn w:val="af4"/>
    <w:uiPriority w:val="1"/>
    <w:qFormat/>
    <w:rsid w:val="00FB1E6E"/>
    <w:pPr>
      <w:widowControl w:val="0"/>
      <w:spacing w:after="0" w:line="240" w:lineRule="auto"/>
      <w:ind w:left="1" w:right="2"/>
      <w:jc w:val="center"/>
      <w:outlineLvl w:val="1"/>
    </w:pPr>
    <w:rPr>
      <w:rFonts w:ascii="Arial" w:eastAsia="Arial" w:hAnsi="Arial" w:cs="Arial"/>
      <w:b/>
      <w:bCs/>
      <w:sz w:val="36"/>
      <w:szCs w:val="36"/>
      <w:lang w:val="en-US" w:eastAsia="ru-RU"/>
    </w:rPr>
  </w:style>
  <w:style w:type="paragraph" w:customStyle="1" w:styleId="21fa">
    <w:name w:val="Заголовок 21"/>
    <w:basedOn w:val="af4"/>
    <w:uiPriority w:val="1"/>
    <w:qFormat/>
    <w:rsid w:val="00FB1E6E"/>
    <w:pPr>
      <w:widowControl w:val="0"/>
      <w:spacing w:after="0" w:line="240" w:lineRule="auto"/>
      <w:outlineLvl w:val="2"/>
    </w:pPr>
    <w:rPr>
      <w:rFonts w:ascii="Times New Roman" w:eastAsia="Times New Roman" w:hAnsi="Times New Roman" w:cs="Times New Roman"/>
      <w:sz w:val="26"/>
      <w:szCs w:val="26"/>
      <w:lang w:val="en-US" w:eastAsia="ru-RU"/>
    </w:rPr>
  </w:style>
  <w:style w:type="paragraph" w:customStyle="1" w:styleId="31f">
    <w:name w:val="Заголовок 31"/>
    <w:basedOn w:val="af4"/>
    <w:uiPriority w:val="1"/>
    <w:qFormat/>
    <w:rsid w:val="00FB1E6E"/>
    <w:pPr>
      <w:widowControl w:val="0"/>
      <w:spacing w:after="0" w:line="240" w:lineRule="auto"/>
      <w:ind w:left="2096"/>
      <w:outlineLvl w:val="3"/>
    </w:pPr>
    <w:rPr>
      <w:rFonts w:ascii="Arial" w:eastAsia="Arial" w:hAnsi="Arial" w:cs="Arial"/>
      <w:b/>
      <w:bCs/>
      <w:sz w:val="24"/>
      <w:szCs w:val="24"/>
      <w:lang w:val="en-US" w:eastAsia="ru-RU"/>
    </w:rPr>
  </w:style>
  <w:style w:type="paragraph" w:customStyle="1" w:styleId="412">
    <w:name w:val="Заголовок 41"/>
    <w:basedOn w:val="af4"/>
    <w:uiPriority w:val="1"/>
    <w:qFormat/>
    <w:rsid w:val="00FB1E6E"/>
    <w:pPr>
      <w:widowControl w:val="0"/>
      <w:spacing w:after="0" w:line="240" w:lineRule="auto"/>
      <w:ind w:left="728"/>
      <w:outlineLvl w:val="4"/>
    </w:pPr>
    <w:rPr>
      <w:rFonts w:ascii="Arial" w:eastAsia="Arial" w:hAnsi="Arial" w:cs="Arial"/>
      <w:b/>
      <w:bCs/>
      <w:i/>
      <w:sz w:val="24"/>
      <w:szCs w:val="24"/>
      <w:lang w:val="en-US" w:eastAsia="ru-RU"/>
    </w:rPr>
  </w:style>
  <w:style w:type="paragraph" w:customStyle="1" w:styleId="TableParagraph">
    <w:name w:val="Table Paragraph"/>
    <w:basedOn w:val="af4"/>
    <w:uiPriority w:val="1"/>
    <w:qFormat/>
    <w:rsid w:val="00FB1E6E"/>
    <w:pPr>
      <w:widowControl w:val="0"/>
      <w:spacing w:after="0" w:line="240" w:lineRule="auto"/>
      <w:jc w:val="center"/>
    </w:pPr>
    <w:rPr>
      <w:rFonts w:ascii="Arial" w:eastAsia="Arial" w:hAnsi="Arial" w:cs="Arial"/>
      <w:sz w:val="24"/>
      <w:szCs w:val="24"/>
      <w:lang w:val="en-US" w:eastAsia="ru-RU"/>
    </w:rPr>
  </w:style>
  <w:style w:type="character" w:customStyle="1" w:styleId="12pt1pt">
    <w:name w:val="Колонтитул + 12 pt;Интервал 1 pt"/>
    <w:basedOn w:val="af5"/>
    <w:rsid w:val="00FB1E6E"/>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basedOn w:val="af5"/>
    <w:rsid w:val="00FB1E6E"/>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basedOn w:val="af5"/>
    <w:link w:val="8a"/>
    <w:rsid w:val="00FB1E6E"/>
    <w:rPr>
      <w:rFonts w:ascii="Times New Roman" w:eastAsia="Times New Roman" w:hAnsi="Times New Roman"/>
      <w:b/>
      <w:bCs/>
      <w:shd w:val="clear" w:color="auto" w:fill="FFFFFF"/>
    </w:rPr>
  </w:style>
  <w:style w:type="paragraph" w:customStyle="1" w:styleId="8a">
    <w:name w:val="Заголовок №8"/>
    <w:basedOn w:val="af4"/>
    <w:link w:val="89"/>
    <w:qFormat/>
    <w:rsid w:val="00FB1E6E"/>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basedOn w:val="181"/>
    <w:rsid w:val="00FB1E6E"/>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basedOn w:val="af5"/>
    <w:link w:val="431"/>
    <w:rsid w:val="00FB1E6E"/>
    <w:rPr>
      <w:rFonts w:ascii="Arial" w:eastAsia="Arial" w:hAnsi="Arial" w:cs="Arial"/>
      <w:sz w:val="13"/>
      <w:szCs w:val="13"/>
      <w:shd w:val="clear" w:color="auto" w:fill="FFFFFF"/>
    </w:rPr>
  </w:style>
  <w:style w:type="paragraph" w:customStyle="1" w:styleId="431">
    <w:name w:val="Основной текст (43)"/>
    <w:basedOn w:val="af4"/>
    <w:link w:val="430"/>
    <w:qFormat/>
    <w:rsid w:val="00FB1E6E"/>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basedOn w:val="af5"/>
    <w:link w:val="760"/>
    <w:rsid w:val="00FB1E6E"/>
    <w:rPr>
      <w:rFonts w:ascii="Times New Roman" w:eastAsia="Times New Roman" w:hAnsi="Times New Roman"/>
      <w:sz w:val="26"/>
      <w:szCs w:val="26"/>
      <w:shd w:val="clear" w:color="auto" w:fill="FFFFFF"/>
    </w:rPr>
  </w:style>
  <w:style w:type="paragraph" w:customStyle="1" w:styleId="152">
    <w:name w:val="Основной текст (15)"/>
    <w:basedOn w:val="af4"/>
    <w:link w:val="15Exact"/>
    <w:qFormat/>
    <w:rsid w:val="00FB1E6E"/>
    <w:pPr>
      <w:widowControl w:val="0"/>
      <w:shd w:val="clear" w:color="auto" w:fill="FFFFFF"/>
      <w:spacing w:after="60" w:line="104" w:lineRule="exact"/>
    </w:pPr>
    <w:rPr>
      <w:rFonts w:ascii="Times New Roman" w:eastAsia="Times New Roman" w:hAnsi="Times New Roman" w:cs="Times New Roman"/>
      <w:sz w:val="18"/>
      <w:szCs w:val="18"/>
      <w:lang w:val="en-US" w:eastAsia="ru-RU"/>
    </w:rPr>
  </w:style>
  <w:style w:type="paragraph" w:customStyle="1" w:styleId="760">
    <w:name w:val="Заголовок №7 (6)"/>
    <w:basedOn w:val="af4"/>
    <w:link w:val="76Exact"/>
    <w:qFormat/>
    <w:rsid w:val="00FB1E6E"/>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basedOn w:val="af5"/>
    <w:rsid w:val="00FB1E6E"/>
    <w:rPr>
      <w:rFonts w:ascii="Arial" w:eastAsia="Arial" w:hAnsi="Arial" w:cs="Arial"/>
      <w:b w:val="0"/>
      <w:bCs w:val="0"/>
      <w:i w:val="0"/>
      <w:iCs w:val="0"/>
      <w:smallCaps w:val="0"/>
      <w:strike w:val="0"/>
      <w:sz w:val="18"/>
      <w:szCs w:val="18"/>
      <w:u w:val="none"/>
    </w:rPr>
  </w:style>
  <w:style w:type="character" w:customStyle="1" w:styleId="681">
    <w:name w:val="Основной текст (68)"/>
    <w:basedOn w:val="680"/>
    <w:rsid w:val="00FB1E6E"/>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basedOn w:val="af5"/>
    <w:link w:val="afffffffffffff9"/>
    <w:rsid w:val="00FB1E6E"/>
    <w:rPr>
      <w:rFonts w:ascii="Times New Roman" w:eastAsia="Times New Roman" w:hAnsi="Times New Roman"/>
      <w:shd w:val="clear" w:color="auto" w:fill="FFFFFF"/>
    </w:rPr>
  </w:style>
  <w:style w:type="paragraph" w:customStyle="1" w:styleId="afffffffffffff9">
    <w:name w:val="Подпись к картинке"/>
    <w:basedOn w:val="af4"/>
    <w:link w:val="Exact"/>
    <w:qFormat/>
    <w:rsid w:val="00FB1E6E"/>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basedOn w:val="28"/>
    <w:rsid w:val="00FB1E6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f5"/>
    <w:rsid w:val="00FB1E6E"/>
    <w:rPr>
      <w:rFonts w:ascii="Times New Roman" w:eastAsia="Times New Roman" w:hAnsi="Times New Roman" w:cs="Times New Roman"/>
      <w:b w:val="0"/>
      <w:bCs w:val="0"/>
      <w:i w:val="0"/>
      <w:iCs w:val="0"/>
      <w:smallCaps w:val="0"/>
      <w:strike w:val="0"/>
      <w:sz w:val="22"/>
      <w:szCs w:val="22"/>
      <w:u w:val="none"/>
    </w:rPr>
  </w:style>
  <w:style w:type="character" w:customStyle="1" w:styleId="2fff5">
    <w:name w:val="Основной текст (2) + Полужирный;Курсив"/>
    <w:basedOn w:val="28"/>
    <w:rsid w:val="00FB1E6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f5"/>
    <w:rsid w:val="00FB1E6E"/>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basedOn w:val="af5"/>
    <w:link w:val="1133"/>
    <w:rsid w:val="00FB1E6E"/>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basedOn w:val="113Exact"/>
    <w:rsid w:val="00FB1E6E"/>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4"/>
    <w:link w:val="113Exact"/>
    <w:qFormat/>
    <w:rsid w:val="00FB1E6E"/>
    <w:pPr>
      <w:widowControl w:val="0"/>
      <w:shd w:val="clear" w:color="auto" w:fill="FFFFFF"/>
      <w:spacing w:after="0" w:line="292" w:lineRule="exact"/>
    </w:pPr>
    <w:rPr>
      <w:rFonts w:ascii="Times New Roman" w:eastAsia="Times New Roman" w:hAnsi="Times New Roman"/>
      <w:sz w:val="21"/>
      <w:szCs w:val="21"/>
    </w:rPr>
  </w:style>
  <w:style w:type="paragraph" w:customStyle="1" w:styleId="msonormal0">
    <w:name w:val="msonormal"/>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5pt">
    <w:name w:val="Основной текст (2) + 9;5 pt"/>
    <w:basedOn w:val="28"/>
    <w:rsid w:val="00FB1E6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f5"/>
    <w:link w:val="79"/>
    <w:rsid w:val="00FB1E6E"/>
    <w:rPr>
      <w:rFonts w:ascii="Times New Roman" w:eastAsia="Times New Roman" w:hAnsi="Times New Roman"/>
      <w:b/>
      <w:bCs/>
      <w:shd w:val="clear" w:color="auto" w:fill="FFFFFF"/>
    </w:rPr>
  </w:style>
  <w:style w:type="paragraph" w:customStyle="1" w:styleId="79">
    <w:name w:val="Заголовок №7 (9)"/>
    <w:basedOn w:val="af4"/>
    <w:link w:val="79Exact"/>
    <w:qFormat/>
    <w:rsid w:val="00FB1E6E"/>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basedOn w:val="28"/>
    <w:rsid w:val="00FB1E6E"/>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1">
    <w:name w:val="Основной текст (2) + Курсив Exact"/>
    <w:basedOn w:val="28"/>
    <w:rsid w:val="00FB1E6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8"/>
    <w:rsid w:val="00FB1E6E"/>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f5"/>
    <w:link w:val="731"/>
    <w:rsid w:val="00FB1E6E"/>
    <w:rPr>
      <w:rFonts w:ascii="Arial Narrow" w:eastAsia="Arial Narrow" w:hAnsi="Arial Narrow" w:cs="Arial Narrow"/>
      <w:spacing w:val="-20"/>
      <w:w w:val="200"/>
      <w:sz w:val="16"/>
      <w:szCs w:val="16"/>
      <w:shd w:val="clear" w:color="auto" w:fill="FFFFFF"/>
    </w:rPr>
  </w:style>
  <w:style w:type="character" w:customStyle="1" w:styleId="6Exact1">
    <w:name w:val="Заголовок №6 Exact"/>
    <w:basedOn w:val="af5"/>
    <w:link w:val="6a"/>
    <w:rsid w:val="00FB1E6E"/>
    <w:rPr>
      <w:rFonts w:ascii="Times New Roman" w:eastAsia="Times New Roman" w:hAnsi="Times New Roman"/>
      <w:shd w:val="clear" w:color="auto" w:fill="FFFFFF"/>
    </w:rPr>
  </w:style>
  <w:style w:type="paragraph" w:customStyle="1" w:styleId="731">
    <w:name w:val="Основной текст (73)"/>
    <w:basedOn w:val="af4"/>
    <w:link w:val="730"/>
    <w:qFormat/>
    <w:rsid w:val="00FB1E6E"/>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a">
    <w:name w:val="Заголовок №6"/>
    <w:basedOn w:val="af4"/>
    <w:link w:val="6Exact1"/>
    <w:qFormat/>
    <w:rsid w:val="00FB1E6E"/>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basedOn w:val="af5"/>
    <w:link w:val="361"/>
    <w:rsid w:val="00FB1E6E"/>
    <w:rPr>
      <w:rFonts w:ascii="Times New Roman" w:eastAsia="Times New Roman" w:hAnsi="Times New Roman"/>
      <w:b/>
      <w:bCs/>
      <w:sz w:val="21"/>
      <w:szCs w:val="21"/>
      <w:shd w:val="clear" w:color="auto" w:fill="FFFFFF"/>
    </w:rPr>
  </w:style>
  <w:style w:type="paragraph" w:customStyle="1" w:styleId="361">
    <w:name w:val="Основной текст (36)"/>
    <w:basedOn w:val="af4"/>
    <w:link w:val="360"/>
    <w:qFormat/>
    <w:rsid w:val="00FB1E6E"/>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basedOn w:val="31c"/>
    <w:rsid w:val="00FB1E6E"/>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6">
    <w:name w:val="Основной текст (2) + Курсив"/>
    <w:basedOn w:val="28"/>
    <w:rsid w:val="00FB1E6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8"/>
    <w:rsid w:val="00FB1E6E"/>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0">
    <w:name w:val="Основной текст (96)_"/>
    <w:basedOn w:val="af5"/>
    <w:link w:val="961"/>
    <w:rsid w:val="00FB1E6E"/>
    <w:rPr>
      <w:sz w:val="15"/>
      <w:szCs w:val="15"/>
      <w:shd w:val="clear" w:color="auto" w:fill="FFFFFF"/>
    </w:rPr>
  </w:style>
  <w:style w:type="paragraph" w:customStyle="1" w:styleId="961">
    <w:name w:val="Основной текст (96)"/>
    <w:basedOn w:val="af4"/>
    <w:link w:val="960"/>
    <w:qFormat/>
    <w:rsid w:val="00FB1E6E"/>
    <w:pPr>
      <w:widowControl w:val="0"/>
      <w:shd w:val="clear" w:color="auto" w:fill="FFFFFF"/>
      <w:spacing w:after="0" w:line="212" w:lineRule="exact"/>
      <w:ind w:hanging="2140"/>
    </w:pPr>
    <w:rPr>
      <w:sz w:val="15"/>
      <w:szCs w:val="15"/>
    </w:rPr>
  </w:style>
  <w:style w:type="character" w:customStyle="1" w:styleId="47Exact">
    <w:name w:val="Основной текст (47) Exact"/>
    <w:basedOn w:val="af5"/>
    <w:link w:val="470"/>
    <w:rsid w:val="00FB1E6E"/>
    <w:rPr>
      <w:rFonts w:ascii="Times New Roman" w:eastAsia="Times New Roman" w:hAnsi="Times New Roman"/>
      <w:sz w:val="28"/>
      <w:szCs w:val="28"/>
      <w:shd w:val="clear" w:color="auto" w:fill="FFFFFF"/>
    </w:rPr>
  </w:style>
  <w:style w:type="character" w:customStyle="1" w:styleId="2fff7">
    <w:name w:val="Основной текст (2) + Малые прописные"/>
    <w:basedOn w:val="28"/>
    <w:rsid w:val="00FB1E6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4"/>
    <w:link w:val="47Exact"/>
    <w:qFormat/>
    <w:rsid w:val="00FB1E6E"/>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basedOn w:val="af5"/>
    <w:link w:val="1550"/>
    <w:rsid w:val="00FB1E6E"/>
    <w:rPr>
      <w:rFonts w:ascii="Arial" w:eastAsia="Arial" w:hAnsi="Arial" w:cs="Arial"/>
      <w:sz w:val="14"/>
      <w:szCs w:val="14"/>
      <w:shd w:val="clear" w:color="auto" w:fill="FFFFFF"/>
    </w:rPr>
  </w:style>
  <w:style w:type="paragraph" w:customStyle="1" w:styleId="1550">
    <w:name w:val="Основной текст (155)"/>
    <w:basedOn w:val="af4"/>
    <w:link w:val="155"/>
    <w:qFormat/>
    <w:rsid w:val="00FB1E6E"/>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4"/>
    <w:qFormat/>
    <w:rsid w:val="00FB1E6E"/>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Основной текст (2) + 9 pt4,Малые прописные3,Основной текст (2) + 9 pt6,Малые прописные7,Основной текст (159) + 11 pt1,Малые прописные31,6 pt1"/>
    <w:basedOn w:val="159"/>
    <w:rsid w:val="00FB1E6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f5"/>
    <w:link w:val="153"/>
    <w:rsid w:val="00FB1E6E"/>
    <w:rPr>
      <w:rFonts w:ascii="Trebuchet MS" w:eastAsia="Trebuchet MS" w:hAnsi="Trebuchet MS" w:cs="Trebuchet MS"/>
      <w:i/>
      <w:iCs/>
      <w:sz w:val="16"/>
      <w:szCs w:val="16"/>
      <w:shd w:val="clear" w:color="auto" w:fill="FFFFFF"/>
    </w:rPr>
  </w:style>
  <w:style w:type="paragraph" w:customStyle="1" w:styleId="153">
    <w:name w:val="Подпись к таблице (15)"/>
    <w:basedOn w:val="af4"/>
    <w:link w:val="15Exact0"/>
    <w:qFormat/>
    <w:rsid w:val="00FB1E6E"/>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basedOn w:val="159"/>
    <w:rsid w:val="00FB1E6E"/>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rsid w:val="00FB1E6E"/>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4"/>
    <w:link w:val="002"/>
    <w:qFormat/>
    <w:rsid w:val="00FB1E6E"/>
    <w:pPr>
      <w:snapToGrid w:val="0"/>
      <w:spacing w:before="40" w:after="400" w:line="300" w:lineRule="auto"/>
      <w:ind w:firstLine="709"/>
      <w:contextualSpacing/>
      <w:jc w:val="both"/>
    </w:pPr>
    <w:rPr>
      <w:rFonts w:ascii="Times New Roman" w:eastAsia="Times New Roman" w:hAnsi="Times New Roman" w:cs="Times New Roman"/>
      <w:sz w:val="28"/>
      <w:szCs w:val="24"/>
      <w:lang w:eastAsia="ru-RU"/>
    </w:rPr>
  </w:style>
  <w:style w:type="character" w:customStyle="1" w:styleId="002">
    <w:name w:val="0.0 Текст Знак"/>
    <w:basedOn w:val="af5"/>
    <w:link w:val="001"/>
    <w:rsid w:val="00FB1E6E"/>
    <w:rPr>
      <w:rFonts w:ascii="Times New Roman" w:eastAsia="Times New Roman" w:hAnsi="Times New Roman" w:cs="Times New Roman"/>
      <w:sz w:val="28"/>
      <w:szCs w:val="24"/>
      <w:lang w:eastAsia="ru-RU"/>
    </w:rPr>
  </w:style>
  <w:style w:type="paragraph" w:customStyle="1" w:styleId="xl47856">
    <w:name w:val="xl47856"/>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855">
    <w:name w:val="xl47855"/>
    <w:basedOn w:val="af4"/>
    <w:qFormat/>
    <w:rsid w:val="00FB1E6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table" w:customStyle="1" w:styleId="TableGridReport15">
    <w:name w:val="Table Grid Report15"/>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821">
    <w:name w:val="xl41821"/>
    <w:basedOn w:val="af4"/>
    <w:rsid w:val="00FB1E6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1822">
    <w:name w:val="xl41822"/>
    <w:basedOn w:val="af4"/>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TableGridReport5">
    <w:name w:val="Table Grid Report5"/>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823">
    <w:name w:val="xl41823"/>
    <w:basedOn w:val="af4"/>
    <w:rsid w:val="00FB1E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41824">
    <w:name w:val="xl41824"/>
    <w:basedOn w:val="af4"/>
    <w:rsid w:val="00FB1E6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table" w:customStyle="1" w:styleId="190">
    <w:name w:val="Сетка таблицы19"/>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3">
    <w:name w:val="Сетка таблицы112"/>
    <w:basedOn w:val="af6"/>
    <w:next w:val="aff3"/>
    <w:uiPriority w:val="5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0530">
    <w:name w:val="0.5 Список Заг.3"/>
    <w:uiPriority w:val="99"/>
    <w:rsid w:val="00FB1E6E"/>
    <w:pPr>
      <w:numPr>
        <w:numId w:val="26"/>
      </w:numPr>
    </w:pPr>
  </w:style>
  <w:style w:type="table" w:customStyle="1" w:styleId="512">
    <w:name w:val="Сетка таблицы51"/>
    <w:basedOn w:val="af6"/>
    <w:next w:val="aff3"/>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f0">
    <w:name w:val="Сетка таблицы3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6"/>
    <w:uiPriority w:val="49"/>
    <w:rsid w:val="00FB1E6E"/>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0">
    <w:name w:val="Стиль 0.5 Список Заг.2"/>
    <w:basedOn w:val="af7"/>
    <w:rsid w:val="00FB1E6E"/>
    <w:pPr>
      <w:numPr>
        <w:numId w:val="30"/>
      </w:numPr>
    </w:pPr>
  </w:style>
  <w:style w:type="table" w:customStyle="1" w:styleId="3120">
    <w:name w:val="3.1 Таблица2"/>
    <w:basedOn w:val="af6"/>
    <w:uiPriority w:val="99"/>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6"/>
    <w:uiPriority w:val="40"/>
    <w:rsid w:val="00FB1E6E"/>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1">
    <w:name w:val="Сетка таблицы62"/>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7"/>
    <w:rsid w:val="00FB1E6E"/>
    <w:pPr>
      <w:numPr>
        <w:numId w:val="91"/>
      </w:numPr>
    </w:pPr>
  </w:style>
  <w:style w:type="table" w:customStyle="1" w:styleId="31120">
    <w:name w:val="3.1 Таблица12"/>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2">
    <w:name w:val="Сетка таблицы71"/>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FB1E6E"/>
    <w:pPr>
      <w:numPr>
        <w:numId w:val="89"/>
      </w:numPr>
    </w:pPr>
  </w:style>
  <w:style w:type="table" w:customStyle="1" w:styleId="31111">
    <w:name w:val="3.1 Таблица111"/>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3">
    <w:name w:val="Светлая заливка14"/>
    <w:basedOn w:val="af6"/>
    <w:uiPriority w:val="60"/>
    <w:rsid w:val="00FB1E6E"/>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6"/>
    <w:next w:val="aff3"/>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Рис.11"/>
    <w:rsid w:val="00FB1E6E"/>
    <w:pPr>
      <w:numPr>
        <w:numId w:val="13"/>
      </w:numPr>
    </w:pPr>
  </w:style>
  <w:style w:type="table" w:customStyle="1" w:styleId="-311">
    <w:name w:val="Веб-таблица 311"/>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1">
    <w:name w:val="Table Grid Report12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6"/>
    <w:next w:val="aff3"/>
    <w:uiPriority w:val="3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31">
    <w:name w:val="Table Grid Report13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f6"/>
    <w:next w:val="aff3"/>
    <w:uiPriority w:val="3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FB1E6E"/>
    <w:pPr>
      <w:numPr>
        <w:numId w:val="12"/>
      </w:numPr>
    </w:pPr>
  </w:style>
  <w:style w:type="table" w:customStyle="1" w:styleId="-331">
    <w:name w:val="Веб-таблица 331"/>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41">
    <w:name w:val="Table Grid Report14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6"/>
    <w:next w:val="aff3"/>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B1E6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0">
    <w:name w:val="Средний список 1117"/>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LilyUPC" w:eastAsia="Times New Roman" w:hAnsi="LilyUP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7"/>
    <w:uiPriority w:val="99"/>
    <w:rsid w:val="00FB1E6E"/>
    <w:pPr>
      <w:numPr>
        <w:numId w:val="81"/>
      </w:numPr>
    </w:pPr>
  </w:style>
  <w:style w:type="character" w:customStyle="1" w:styleId="name">
    <w:name w:val="name"/>
    <w:basedOn w:val="af5"/>
    <w:rsid w:val="00FB1E6E"/>
  </w:style>
  <w:style w:type="table" w:customStyle="1" w:styleId="2-42">
    <w:name w:val="Средняя заливка 2 - Акцент 42"/>
    <w:basedOn w:val="af6"/>
    <w:next w:val="af6"/>
    <w:uiPriority w:val="64"/>
    <w:rsid w:val="00FB1E6E"/>
    <w:rPr>
      <w:rFonts w:ascii="Cambria" w:eastAsia="Times New Roman" w:hAnsi="Cambria" w:cs="Times New Roman"/>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6"/>
    <w:uiPriority w:val="60"/>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0">
    <w:name w:val="Средний список 1118"/>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4F81BD"/>
        <w:bottom w:val="single" w:sz="8" w:space="0" w:color="4F81BD"/>
      </w:tblBorders>
    </w:tblPr>
    <w:tblStylePr w:type="firstRow">
      <w:rPr>
        <w:rFonts w:ascii="LilyUPC" w:eastAsia="Times New Roman" w:hAnsi="LilyUP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2">
    <w:name w:val="Средний список 131"/>
    <w:basedOn w:val="af6"/>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6"/>
    <w:next w:val="132"/>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1111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6"/>
    <w:uiPriority w:val="65"/>
    <w:rsid w:val="00FB1E6E"/>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4"/>
    <w:uiPriority w:val="99"/>
    <w:qFormat/>
    <w:rsid w:val="00FB1E6E"/>
    <w:pP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4"/>
    <w:uiPriority w:val="99"/>
    <w:qFormat/>
    <w:rsid w:val="00FB1E6E"/>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4"/>
    <w:uiPriority w:val="99"/>
    <w:qFormat/>
    <w:rsid w:val="00FB1E6E"/>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4"/>
    <w:uiPriority w:val="99"/>
    <w:qFormat/>
    <w:rsid w:val="00FB1E6E"/>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4"/>
    <w:uiPriority w:val="99"/>
    <w:qFormat/>
    <w:rsid w:val="00FB1E6E"/>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4"/>
    <w:uiPriority w:val="99"/>
    <w:qFormat/>
    <w:rsid w:val="00FB1E6E"/>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66">
    <w:name w:val="xl1866"/>
    <w:basedOn w:val="af4"/>
    <w:uiPriority w:val="99"/>
    <w:qFormat/>
    <w:rsid w:val="00FB1E6E"/>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4"/>
    <w:uiPriority w:val="99"/>
    <w:qFormat/>
    <w:rsid w:val="00FB1E6E"/>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4"/>
    <w:uiPriority w:val="99"/>
    <w:qFormat/>
    <w:rsid w:val="00FB1E6E"/>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4"/>
    <w:uiPriority w:val="99"/>
    <w:qFormat/>
    <w:rsid w:val="00FB1E6E"/>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4"/>
    <w:uiPriority w:val="99"/>
    <w:qFormat/>
    <w:rsid w:val="00FB1E6E"/>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4"/>
    <w:uiPriority w:val="99"/>
    <w:qFormat/>
    <w:rsid w:val="00FB1E6E"/>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4"/>
    <w:uiPriority w:val="99"/>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eastAsia="ru-RU" w:bidi="en-US"/>
    </w:rPr>
  </w:style>
  <w:style w:type="paragraph" w:customStyle="1" w:styleId="xl1874">
    <w:name w:val="xl1874"/>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4"/>
    <w:uiPriority w:val="99"/>
    <w:qFormat/>
    <w:rsid w:val="00FB1E6E"/>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4"/>
    <w:uiPriority w:val="99"/>
    <w:qFormat/>
    <w:rsid w:val="00FB1E6E"/>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4"/>
    <w:uiPriority w:val="99"/>
    <w:qFormat/>
    <w:rsid w:val="00FB1E6E"/>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4"/>
    <w:uiPriority w:val="99"/>
    <w:qFormat/>
    <w:rsid w:val="00FB1E6E"/>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4"/>
    <w:uiPriority w:val="99"/>
    <w:qFormat/>
    <w:rsid w:val="00FB1E6E"/>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4"/>
    <w:uiPriority w:val="99"/>
    <w:qFormat/>
    <w:rsid w:val="00FB1E6E"/>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4"/>
    <w:uiPriority w:val="99"/>
    <w:qFormat/>
    <w:rsid w:val="00FB1E6E"/>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4"/>
    <w:uiPriority w:val="99"/>
    <w:qFormat/>
    <w:rsid w:val="00FB1E6E"/>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4"/>
    <w:uiPriority w:val="99"/>
    <w:qFormat/>
    <w:rsid w:val="00FB1E6E"/>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4"/>
    <w:uiPriority w:val="99"/>
    <w:qFormat/>
    <w:rsid w:val="00FB1E6E"/>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4"/>
    <w:uiPriority w:val="99"/>
    <w:qFormat/>
    <w:rsid w:val="00FB1E6E"/>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4"/>
    <w:uiPriority w:val="99"/>
    <w:qFormat/>
    <w:rsid w:val="00FB1E6E"/>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4"/>
    <w:uiPriority w:val="99"/>
    <w:qFormat/>
    <w:rsid w:val="00FB1E6E"/>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4"/>
    <w:uiPriority w:val="99"/>
    <w:qFormat/>
    <w:rsid w:val="00FB1E6E"/>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4"/>
    <w:uiPriority w:val="99"/>
    <w:qFormat/>
    <w:rsid w:val="00FB1E6E"/>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4"/>
    <w:uiPriority w:val="99"/>
    <w:qFormat/>
    <w:rsid w:val="00FB1E6E"/>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4"/>
    <w:uiPriority w:val="99"/>
    <w:qFormat/>
    <w:rsid w:val="00FB1E6E"/>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50729">
    <w:name w:val="xl50729"/>
    <w:basedOn w:val="af4"/>
    <w:uiPriority w:val="99"/>
    <w:qFormat/>
    <w:rsid w:val="00FB1E6E"/>
    <w:pPr>
      <w:spacing w:before="100" w:beforeAutospacing="1" w:after="100" w:afterAutospacing="1" w:line="360" w:lineRule="auto"/>
    </w:pPr>
    <w:rPr>
      <w:rFonts w:ascii="Times New Roman" w:eastAsia="Times New Roman" w:hAnsi="Times New Roman" w:cs="Times New Roman"/>
      <w:b/>
      <w:bCs/>
      <w:sz w:val="24"/>
      <w:szCs w:val="24"/>
      <w:lang w:val="en-US" w:eastAsia="ru-RU" w:bidi="en-US"/>
    </w:rPr>
  </w:style>
  <w:style w:type="paragraph" w:customStyle="1" w:styleId="xl50730">
    <w:name w:val="xl50730"/>
    <w:basedOn w:val="af4"/>
    <w:uiPriority w:val="99"/>
    <w:qFormat/>
    <w:rsid w:val="00FB1E6E"/>
    <w:pPr>
      <w:pBdr>
        <w:top w:val="single" w:sz="8" w:space="0" w:color="auto"/>
        <w:left w:val="single" w:sz="8" w:space="0" w:color="auto"/>
        <w:right w:val="single" w:sz="4" w:space="0" w:color="auto"/>
      </w:pBdr>
      <w:spacing w:before="100" w:beforeAutospacing="1" w:after="100" w:afterAutospacing="1" w:line="360" w:lineRule="auto"/>
    </w:pPr>
    <w:rPr>
      <w:rFonts w:ascii="Times New Roman" w:eastAsia="Times New Roman" w:hAnsi="Times New Roman" w:cs="Times New Roman"/>
      <w:i/>
      <w:iCs/>
      <w:sz w:val="24"/>
      <w:szCs w:val="24"/>
      <w:lang w:val="en-US" w:eastAsia="ru-RU" w:bidi="en-US"/>
    </w:rPr>
  </w:style>
  <w:style w:type="paragraph" w:customStyle="1" w:styleId="xl50731">
    <w:name w:val="xl50731"/>
    <w:basedOn w:val="af4"/>
    <w:uiPriority w:val="99"/>
    <w:qFormat/>
    <w:rsid w:val="00FB1E6E"/>
    <w:pPr>
      <w:pBdr>
        <w:top w:val="single" w:sz="8" w:space="0" w:color="auto"/>
        <w:left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b/>
      <w:bCs/>
      <w:sz w:val="24"/>
      <w:szCs w:val="24"/>
      <w:lang w:val="en-US" w:eastAsia="ru-RU" w:bidi="en-US"/>
    </w:rPr>
  </w:style>
  <w:style w:type="paragraph" w:customStyle="1" w:styleId="xl50732">
    <w:name w:val="xl50732"/>
    <w:basedOn w:val="af4"/>
    <w:uiPriority w:val="99"/>
    <w:qFormat/>
    <w:rsid w:val="00FB1E6E"/>
    <w:pPr>
      <w:pBdr>
        <w:top w:val="single" w:sz="8" w:space="0" w:color="auto"/>
        <w:left w:val="single" w:sz="4" w:space="0" w:color="auto"/>
        <w:right w:val="single" w:sz="8" w:space="0" w:color="auto"/>
      </w:pBdr>
      <w:spacing w:before="100" w:beforeAutospacing="1" w:after="100" w:afterAutospacing="1" w:line="360" w:lineRule="auto"/>
    </w:pPr>
    <w:rPr>
      <w:rFonts w:ascii="Times New Roman" w:eastAsia="Times New Roman" w:hAnsi="Times New Roman" w:cs="Times New Roman"/>
      <w:b/>
      <w:bCs/>
      <w:sz w:val="24"/>
      <w:szCs w:val="24"/>
      <w:lang w:val="en-US" w:eastAsia="ru-RU" w:bidi="en-US"/>
    </w:rPr>
  </w:style>
  <w:style w:type="paragraph" w:customStyle="1" w:styleId="xl50733">
    <w:name w:val="xl50733"/>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34">
    <w:name w:val="xl50734"/>
    <w:basedOn w:val="af4"/>
    <w:uiPriority w:val="99"/>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35">
    <w:name w:val="xl50735"/>
    <w:basedOn w:val="af4"/>
    <w:uiPriority w:val="99"/>
    <w:qFormat/>
    <w:rsid w:val="00FB1E6E"/>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b/>
      <w:bCs/>
      <w:i/>
      <w:iCs/>
      <w:sz w:val="24"/>
      <w:szCs w:val="24"/>
      <w:lang w:val="en-US" w:eastAsia="ru-RU" w:bidi="en-US"/>
    </w:rPr>
  </w:style>
  <w:style w:type="paragraph" w:customStyle="1" w:styleId="xl50736">
    <w:name w:val="xl50736"/>
    <w:basedOn w:val="af4"/>
    <w:uiPriority w:val="99"/>
    <w:qFormat/>
    <w:rsid w:val="00FB1E6E"/>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eastAsia="ru-RU" w:bidi="en-US"/>
    </w:rPr>
  </w:style>
  <w:style w:type="paragraph" w:customStyle="1" w:styleId="xl50737">
    <w:name w:val="xl50737"/>
    <w:basedOn w:val="af4"/>
    <w:uiPriority w:val="99"/>
    <w:qFormat/>
    <w:rsid w:val="00FB1E6E"/>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eastAsia="ru-RU" w:bidi="en-US"/>
    </w:rPr>
  </w:style>
  <w:style w:type="paragraph" w:customStyle="1" w:styleId="xl50738">
    <w:name w:val="xl50738"/>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39">
    <w:name w:val="xl50739"/>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0">
    <w:name w:val="xl50740"/>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1">
    <w:name w:val="xl50741"/>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2">
    <w:name w:val="xl50742"/>
    <w:basedOn w:val="af4"/>
    <w:uiPriority w:val="99"/>
    <w:qFormat/>
    <w:rsid w:val="00FB1E6E"/>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3">
    <w:name w:val="xl50743"/>
    <w:basedOn w:val="af4"/>
    <w:uiPriority w:val="99"/>
    <w:qFormat/>
    <w:rsid w:val="00FB1E6E"/>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4">
    <w:name w:val="xl50744"/>
    <w:basedOn w:val="af4"/>
    <w:uiPriority w:val="99"/>
    <w:qFormat/>
    <w:rsid w:val="00FB1E6E"/>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5">
    <w:name w:val="xl50745"/>
    <w:basedOn w:val="af4"/>
    <w:uiPriority w:val="99"/>
    <w:qFormat/>
    <w:rsid w:val="00FB1E6E"/>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6">
    <w:name w:val="xl50746"/>
    <w:basedOn w:val="af4"/>
    <w:uiPriority w:val="99"/>
    <w:qFormat/>
    <w:rsid w:val="00FB1E6E"/>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7">
    <w:name w:val="xl50747"/>
    <w:basedOn w:val="af4"/>
    <w:uiPriority w:val="99"/>
    <w:qFormat/>
    <w:rsid w:val="00FB1E6E"/>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8">
    <w:name w:val="xl50748"/>
    <w:basedOn w:val="af4"/>
    <w:uiPriority w:val="99"/>
    <w:qFormat/>
    <w:rsid w:val="00FB1E6E"/>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0749">
    <w:name w:val="xl50749"/>
    <w:basedOn w:val="af4"/>
    <w:uiPriority w:val="99"/>
    <w:qFormat/>
    <w:rsid w:val="00FB1E6E"/>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1738">
    <w:name w:val="xl51738"/>
    <w:basedOn w:val="af4"/>
    <w:uiPriority w:val="99"/>
    <w:qFormat/>
    <w:rsid w:val="00FB1E6E"/>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39">
    <w:name w:val="xl51739"/>
    <w:basedOn w:val="af4"/>
    <w:uiPriority w:val="99"/>
    <w:qFormat/>
    <w:rsid w:val="00FB1E6E"/>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40">
    <w:name w:val="xl51740"/>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1">
    <w:name w:val="xl51741"/>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42">
    <w:name w:val="xl51742"/>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43">
    <w:name w:val="xl51743"/>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44">
    <w:name w:val="xl51744"/>
    <w:basedOn w:val="af4"/>
    <w:uiPriority w:val="99"/>
    <w:qFormat/>
    <w:rsid w:val="00FB1E6E"/>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eastAsia="ru-RU" w:bidi="en-US"/>
    </w:rPr>
  </w:style>
  <w:style w:type="paragraph" w:customStyle="1" w:styleId="xl51745">
    <w:name w:val="xl51745"/>
    <w:basedOn w:val="af4"/>
    <w:uiPriority w:val="99"/>
    <w:qFormat/>
    <w:rsid w:val="00FB1E6E"/>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46">
    <w:name w:val="xl51746"/>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47">
    <w:name w:val="xl51747"/>
    <w:basedOn w:val="af4"/>
    <w:uiPriority w:val="99"/>
    <w:qFormat/>
    <w:rsid w:val="00FB1E6E"/>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48">
    <w:name w:val="xl51748"/>
    <w:basedOn w:val="af4"/>
    <w:uiPriority w:val="99"/>
    <w:qFormat/>
    <w:rsid w:val="00FB1E6E"/>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eastAsia="ru-RU" w:bidi="en-US"/>
    </w:rPr>
  </w:style>
  <w:style w:type="paragraph" w:customStyle="1" w:styleId="xl51749">
    <w:name w:val="xl51749"/>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0">
    <w:name w:val="xl51750"/>
    <w:basedOn w:val="af4"/>
    <w:uiPriority w:val="99"/>
    <w:qFormat/>
    <w:rsid w:val="00FB1E6E"/>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51">
    <w:name w:val="xl51751"/>
    <w:basedOn w:val="af4"/>
    <w:uiPriority w:val="99"/>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2">
    <w:name w:val="xl51752"/>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53">
    <w:name w:val="xl51753"/>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54">
    <w:name w:val="xl51754"/>
    <w:basedOn w:val="af4"/>
    <w:uiPriority w:val="99"/>
    <w:qFormat/>
    <w:rsid w:val="00FB1E6E"/>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55">
    <w:name w:val="xl51755"/>
    <w:basedOn w:val="af4"/>
    <w:uiPriority w:val="99"/>
    <w:qFormat/>
    <w:rsid w:val="00FB1E6E"/>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56">
    <w:name w:val="xl51756"/>
    <w:basedOn w:val="af4"/>
    <w:uiPriority w:val="99"/>
    <w:qFormat/>
    <w:rsid w:val="00FB1E6E"/>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57">
    <w:name w:val="xl51757"/>
    <w:basedOn w:val="af4"/>
    <w:uiPriority w:val="99"/>
    <w:qFormat/>
    <w:rsid w:val="00FB1E6E"/>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58">
    <w:name w:val="xl51758"/>
    <w:basedOn w:val="af4"/>
    <w:uiPriority w:val="99"/>
    <w:qFormat/>
    <w:rsid w:val="00FB1E6E"/>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eastAsia="ru-RU" w:bidi="en-US"/>
    </w:rPr>
  </w:style>
  <w:style w:type="paragraph" w:customStyle="1" w:styleId="xl51759">
    <w:name w:val="xl51759"/>
    <w:basedOn w:val="af4"/>
    <w:uiPriority w:val="99"/>
    <w:qFormat/>
    <w:rsid w:val="00FB1E6E"/>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60">
    <w:name w:val="xl51760"/>
    <w:basedOn w:val="af4"/>
    <w:uiPriority w:val="99"/>
    <w:qFormat/>
    <w:rsid w:val="00FB1E6E"/>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eastAsia="ru-RU" w:bidi="en-US"/>
    </w:rPr>
  </w:style>
  <w:style w:type="paragraph" w:customStyle="1" w:styleId="xl51761">
    <w:name w:val="xl51761"/>
    <w:basedOn w:val="af4"/>
    <w:uiPriority w:val="99"/>
    <w:qFormat/>
    <w:rsid w:val="00FB1E6E"/>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eastAsia="ru-RU" w:bidi="en-US"/>
    </w:rPr>
  </w:style>
  <w:style w:type="paragraph" w:customStyle="1" w:styleId="xl51762">
    <w:name w:val="xl51762"/>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63">
    <w:name w:val="xl51763"/>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64">
    <w:name w:val="xl51764"/>
    <w:basedOn w:val="af4"/>
    <w:uiPriority w:val="99"/>
    <w:qFormat/>
    <w:rsid w:val="00FB1E6E"/>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eastAsia="ru-RU" w:bidi="en-US"/>
    </w:rPr>
  </w:style>
  <w:style w:type="paragraph" w:customStyle="1" w:styleId="xl51765">
    <w:name w:val="xl51765"/>
    <w:basedOn w:val="af4"/>
    <w:uiPriority w:val="99"/>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eastAsia="ru-RU" w:bidi="en-US"/>
    </w:rPr>
  </w:style>
  <w:style w:type="paragraph" w:customStyle="1" w:styleId="xl51766">
    <w:name w:val="xl51766"/>
    <w:basedOn w:val="af4"/>
    <w:uiPriority w:val="99"/>
    <w:qFormat/>
    <w:rsid w:val="00FB1E6E"/>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eastAsia="ru-RU" w:bidi="en-US"/>
    </w:rPr>
  </w:style>
  <w:style w:type="paragraph" w:customStyle="1" w:styleId="xl51767">
    <w:name w:val="xl51767"/>
    <w:basedOn w:val="af4"/>
    <w:uiPriority w:val="99"/>
    <w:qFormat/>
    <w:rsid w:val="00FB1E6E"/>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eastAsia="ru-RU" w:bidi="en-US"/>
    </w:rPr>
  </w:style>
  <w:style w:type="paragraph" w:customStyle="1" w:styleId="xl51768">
    <w:name w:val="xl51768"/>
    <w:basedOn w:val="af4"/>
    <w:uiPriority w:val="99"/>
    <w:qFormat/>
    <w:rsid w:val="00FB1E6E"/>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eastAsia="ru-RU" w:bidi="en-US"/>
    </w:rPr>
  </w:style>
  <w:style w:type="paragraph" w:customStyle="1" w:styleId="xl51769">
    <w:name w:val="xl51769"/>
    <w:basedOn w:val="af4"/>
    <w:uiPriority w:val="99"/>
    <w:qFormat/>
    <w:rsid w:val="00FB1E6E"/>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eastAsia="ru-RU" w:bidi="en-US"/>
    </w:rPr>
  </w:style>
  <w:style w:type="paragraph" w:customStyle="1" w:styleId="xl51770">
    <w:name w:val="xl51770"/>
    <w:basedOn w:val="af4"/>
    <w:uiPriority w:val="99"/>
    <w:qFormat/>
    <w:rsid w:val="00FB1E6E"/>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71">
    <w:name w:val="xl51771"/>
    <w:basedOn w:val="af4"/>
    <w:uiPriority w:val="99"/>
    <w:qFormat/>
    <w:rsid w:val="00FB1E6E"/>
    <w:pPr>
      <w:shd w:val="clear" w:color="000000" w:fill="FFFF00"/>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1772">
    <w:name w:val="xl51772"/>
    <w:basedOn w:val="af4"/>
    <w:uiPriority w:val="99"/>
    <w:qFormat/>
    <w:rsid w:val="00FB1E6E"/>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paragraph" w:customStyle="1" w:styleId="xl51773">
    <w:name w:val="xl51773"/>
    <w:basedOn w:val="af4"/>
    <w:uiPriority w:val="99"/>
    <w:qFormat/>
    <w:rsid w:val="00FB1E6E"/>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eastAsia="ru-RU" w:bidi="en-US"/>
    </w:rPr>
  </w:style>
  <w:style w:type="character" w:customStyle="1" w:styleId="228">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5"/>
    <w:uiPriority w:val="9"/>
    <w:rsid w:val="00FB1E6E"/>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Основной текст + 9 pt,Колонтитул + 8.5 pt1,Не полужирный1"/>
    <w:basedOn w:val="44"/>
    <w:rsid w:val="00FB1E6E"/>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1"/>
    <w:rsid w:val="00FB1E6E"/>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3Tahoma">
    <w:name w:val="Основной текст (3) + Tahoma"/>
    <w:aliases w:val="10.5 pt,Интервал 0 pt,Подпись к таблице + Arial Unicode MS,Не полужирный5,Интервал 0 pt5,Не полужирный6,Интервал 0 pt17,Основной текст (3) + Tahoma1,10.5 pt1,Подпись к таблице + Arial Unicode MS1,Интервал 0 pt51"/>
    <w:basedOn w:val="38"/>
    <w:rsid w:val="00FB1E6E"/>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b">
    <w:name w:val="Простая таблица 12"/>
    <w:basedOn w:val="af6"/>
    <w:next w:val="1f6"/>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6"/>
    <w:next w:val="2f6"/>
    <w:semiHidden/>
    <w:unhideWhenUsed/>
    <w:rsid w:val="00FB1E6E"/>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6"/>
    <w:next w:val="3f9"/>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c">
    <w:name w:val="Классическая таблица 12"/>
    <w:basedOn w:val="af6"/>
    <w:next w:val="1f5"/>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Классическая таблица 22"/>
    <w:basedOn w:val="af6"/>
    <w:next w:val="2f8"/>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b">
    <w:name w:val="Столбцы таблицы 22"/>
    <w:basedOn w:val="af6"/>
    <w:next w:val="2f5"/>
    <w:semiHidden/>
    <w:unhideWhenUsed/>
    <w:rsid w:val="00FB1E6E"/>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6"/>
    <w:next w:val="3f1"/>
    <w:semiHidden/>
    <w:unhideWhenUsed/>
    <w:rsid w:val="00FB1E6E"/>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6"/>
    <w:next w:val="4c"/>
    <w:semiHidden/>
    <w:unhideWhenUsed/>
    <w:rsid w:val="00FB1E6E"/>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6"/>
    <w:next w:val="5a"/>
    <w:semiHidden/>
    <w:unhideWhenUsed/>
    <w:rsid w:val="00FB1E6E"/>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d">
    <w:name w:val="Сетка таблицы 12"/>
    <w:basedOn w:val="af6"/>
    <w:next w:val="1f9"/>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c">
    <w:name w:val="Сетка таблицы 22"/>
    <w:basedOn w:val="af6"/>
    <w:next w:val="2fd"/>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6"/>
    <w:next w:val="56"/>
    <w:semiHidden/>
    <w:unhideWhenUsed/>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6"/>
    <w:next w:val="85"/>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6"/>
    <w:next w:val="-1"/>
    <w:semiHidden/>
    <w:unhideWhenUsed/>
    <w:rsid w:val="00FB1E6E"/>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6"/>
    <w:next w:val="-2"/>
    <w:semiHidden/>
    <w:unhideWhenUsed/>
    <w:rsid w:val="00FB1E6E"/>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8">
    <w:name w:val="Современная таблица2"/>
    <w:basedOn w:val="af6"/>
    <w:next w:val="affffe"/>
    <w:semiHidden/>
    <w:unhideWhenUsed/>
    <w:rsid w:val="00FB1E6E"/>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9">
    <w:name w:val="Изысканная таблица2"/>
    <w:basedOn w:val="af6"/>
    <w:next w:val="afffff1"/>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a">
    <w:name w:val="Стандартная таблица2"/>
    <w:basedOn w:val="af6"/>
    <w:next w:val="afffff"/>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e">
    <w:name w:val="Изящная таблица 12"/>
    <w:basedOn w:val="af6"/>
    <w:next w:val="1f7"/>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d">
    <w:name w:val="Изящная таблица 22"/>
    <w:basedOn w:val="af6"/>
    <w:next w:val="2f7"/>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6"/>
    <w:next w:val="-10"/>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6"/>
    <w:next w:val="-20"/>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6"/>
    <w:next w:val="-3"/>
    <w:semiHidden/>
    <w:unhideWhenUsed/>
    <w:rsid w:val="00FB1E6E"/>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6"/>
    <w:next w:val="af6"/>
    <w:uiPriority w:val="64"/>
    <w:semiHidden/>
    <w:unhideWhenUsed/>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b">
    <w:name w:val="Папушкин2"/>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LilyUPC" w:eastAsia="Times New Roman" w:hAnsi="LilyUP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
    <w:name w:val="Светлая заливка141"/>
    <w:basedOn w:val="af6"/>
    <w:uiPriority w:val="60"/>
    <w:rsid w:val="00FB1E6E"/>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e">
    <w:name w:val="Светлая заливка22"/>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
    <w:name w:val="Светлая заливка34"/>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d">
    <w:name w:val="рпдлпжлопж1"/>
    <w:basedOn w:val="af6"/>
    <w:uiPriority w:val="99"/>
    <w:rsid w:val="00FB1E6E"/>
    <w:pPr>
      <w:jc w:val="right"/>
    </w:pPr>
    <w:rPr>
      <w:rFonts w:ascii="Arial" w:eastAsia="Calibri" w:hAnsi="Arial" w:cs="Times New Roman"/>
      <w:sz w:val="18"/>
      <w:lang w:val="en-US"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3">
    <w:name w:val="Светлая заливка311"/>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4">
    <w:name w:val="Столбцы таблицы 311"/>
    <w:basedOn w:val="af6"/>
    <w:rsid w:val="00FB1E6E"/>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
    <w:basedOn w:val="af6"/>
    <w:rsid w:val="00FB1E6E"/>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6"/>
    <w:rsid w:val="00FB1E6E"/>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6"/>
    <w:rsid w:val="00FB1E6E"/>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Столбцы таблицы 211"/>
    <w:basedOn w:val="af6"/>
    <w:rsid w:val="00FB1E6E"/>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6"/>
    <w:rsid w:val="00FB1E6E"/>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6"/>
    <w:rsid w:val="00FB1E6E"/>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LilyUPC" w:eastAsia="Times New Roman" w:hAnsi="LilyUP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4">
    <w:name w:val="Простая таблица 211"/>
    <w:basedOn w:val="af6"/>
    <w:rsid w:val="00FB1E6E"/>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Изящная таблица 2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6"/>
    <w:rsid w:val="00FB1E6E"/>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6"/>
    <w:rsid w:val="00FB1E6E"/>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6"/>
    <w:rsid w:val="00FB1E6E"/>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6"/>
    <w:rsid w:val="00FB1E6E"/>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Классическая таблица 2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0">
    <w:name w:val="Сетка таблицы 8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7">
    <w:name w:val="Сетка таблицы 2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5">
    <w:name w:val="Простая таблица 311"/>
    <w:basedOn w:val="af6"/>
    <w:rsid w:val="00FB1E6E"/>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6"/>
    <w:uiPriority w:val="64"/>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6"/>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6"/>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4">
    <w:name w:val="Светлая заливка41"/>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8">
    <w:name w:val="Светлая заливка211"/>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LilyUPC" w:eastAsia="Times New Roman" w:hAnsi="LilyUP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Светлая заливка131"/>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6"/>
    <w:rsid w:val="00FB1E6E"/>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51">
    <w:name w:val="1 / 1.1 / 1.1.51"/>
    <w:basedOn w:val="af7"/>
    <w:unhideWhenUsed/>
    <w:rsid w:val="00FB1E6E"/>
    <w:pPr>
      <w:numPr>
        <w:numId w:val="68"/>
      </w:numPr>
    </w:pPr>
  </w:style>
  <w:style w:type="numbering" w:customStyle="1" w:styleId="211">
    <w:name w:val="Заголовок 2 уровень11"/>
    <w:uiPriority w:val="99"/>
    <w:rsid w:val="00FB1E6E"/>
    <w:pPr>
      <w:numPr>
        <w:numId w:val="17"/>
      </w:numPr>
    </w:pPr>
  </w:style>
  <w:style w:type="table" w:customStyle="1" w:styleId="722">
    <w:name w:val="Сетка таблицы72"/>
    <w:basedOn w:val="af6"/>
    <w:next w:val="aff3"/>
    <w:uiPriority w:val="3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6"/>
    <w:next w:val="aff3"/>
    <w:uiPriority w:val="59"/>
    <w:rsid w:val="00FB1E6E"/>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Изысканная таблица5"/>
    <w:basedOn w:val="af6"/>
    <w:next w:val="afffff1"/>
    <w:rsid w:val="00FB1E6E"/>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4">
    <w:name w:val="Изящная таблица 15"/>
    <w:basedOn w:val="af6"/>
    <w:next w:val="1f7"/>
    <w:rsid w:val="00FB1E6E"/>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6"/>
    <w:next w:val="2f8"/>
    <w:rsid w:val="00FB1E6E"/>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6"/>
    <w:next w:val="aff3"/>
    <w:rsid w:val="00FB1E6E"/>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6"/>
    <w:next w:val="aff3"/>
    <w:rsid w:val="00FB1E6E"/>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6"/>
    <w:next w:val="85"/>
    <w:rsid w:val="00FB1E6E"/>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5"/>
    <w:rsid w:val="00FB1E6E"/>
    <w:rPr>
      <w:rFonts w:ascii="Times New Roman" w:hAnsi="Times New Roman" w:cs="Times New Roman" w:hint="default"/>
      <w:b w:val="0"/>
      <w:bCs w:val="0"/>
      <w:i w:val="0"/>
      <w:iCs w:val="0"/>
      <w:color w:val="000000"/>
      <w:sz w:val="26"/>
      <w:szCs w:val="26"/>
    </w:rPr>
  </w:style>
  <w:style w:type="character" w:customStyle="1" w:styleId="fontstyle21">
    <w:name w:val="fontstyle21"/>
    <w:basedOn w:val="af5"/>
    <w:rsid w:val="00FB1E6E"/>
    <w:rPr>
      <w:rFonts w:ascii="Times New Roman" w:hAnsi="Times New Roman" w:cs="Times New Roman" w:hint="default"/>
      <w:b/>
      <w:bCs/>
      <w:i w:val="0"/>
      <w:iCs w:val="0"/>
      <w:color w:val="000000"/>
      <w:sz w:val="26"/>
      <w:szCs w:val="26"/>
    </w:rPr>
  </w:style>
  <w:style w:type="table" w:customStyle="1" w:styleId="821">
    <w:name w:val="Сетка таблицы82"/>
    <w:basedOn w:val="af6"/>
    <w:next w:val="aff3"/>
    <w:uiPriority w:val="3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6"/>
    <w:next w:val="aff3"/>
    <w:uiPriority w:val="3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6"/>
    <w:next w:val="aff3"/>
    <w:uiPriority w:val="3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aliases w:val="Полужирный19,Полужирный22,Основной текст (2) + 11 pt1"/>
    <w:basedOn w:val="28"/>
    <w:rsid w:val="00FB1E6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8"/>
    <w:rsid w:val="00FB1E6E"/>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Exact1">
    <w:name w:val="Оглавление Exact"/>
    <w:basedOn w:val="af5"/>
    <w:link w:val="afffffffffffffa"/>
    <w:rsid w:val="00FB1E6E"/>
    <w:rPr>
      <w:rFonts w:ascii="Times New Roman" w:eastAsia="Times New Roman" w:hAnsi="Times New Roman" w:cs="Times New Roman"/>
      <w:b/>
      <w:bCs/>
      <w:color w:val="000000"/>
      <w:sz w:val="18"/>
      <w:szCs w:val="18"/>
      <w:shd w:val="clear" w:color="auto" w:fill="FFFFFF"/>
      <w:lang w:eastAsia="ru-RU" w:bidi="ru-RU"/>
    </w:rPr>
  </w:style>
  <w:style w:type="paragraph" w:customStyle="1" w:styleId="xl47929">
    <w:name w:val="xl4792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30">
    <w:name w:val="xl47930"/>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31">
    <w:name w:val="xl47931"/>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7932">
    <w:name w:val="xl47932"/>
    <w:basedOn w:val="af4"/>
    <w:qFormat/>
    <w:rsid w:val="00FB1E6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33">
    <w:name w:val="xl47933"/>
    <w:basedOn w:val="af4"/>
    <w:qFormat/>
    <w:rsid w:val="00FB1E6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34">
    <w:name w:val="xl47934"/>
    <w:basedOn w:val="af4"/>
    <w:qFormat/>
    <w:rsid w:val="00FB1E6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35">
    <w:name w:val="xl47935"/>
    <w:basedOn w:val="af4"/>
    <w:qFormat/>
    <w:rsid w:val="00FB1E6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36">
    <w:name w:val="xl47936"/>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37">
    <w:name w:val="xl47937"/>
    <w:basedOn w:val="af4"/>
    <w:qFormat/>
    <w:rsid w:val="00FB1E6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38">
    <w:name w:val="xl47938"/>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39">
    <w:name w:val="xl47939"/>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0">
    <w:name w:val="xl47940"/>
    <w:basedOn w:val="af4"/>
    <w:qFormat/>
    <w:rsid w:val="00FB1E6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41">
    <w:name w:val="xl47941"/>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2">
    <w:name w:val="xl47942"/>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3">
    <w:name w:val="xl47943"/>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4">
    <w:name w:val="xl47944"/>
    <w:basedOn w:val="af4"/>
    <w:qFormat/>
    <w:rsid w:val="00FB1E6E"/>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45">
    <w:name w:val="xl47945"/>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6">
    <w:name w:val="xl4794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7">
    <w:name w:val="xl4794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8">
    <w:name w:val="xl47948"/>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9">
    <w:name w:val="xl4794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0">
    <w:name w:val="xl47950"/>
    <w:basedOn w:val="af4"/>
    <w:qFormat/>
    <w:rsid w:val="00FB1E6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1">
    <w:name w:val="xl47951"/>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2">
    <w:name w:val="xl47952"/>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3">
    <w:name w:val="xl47953"/>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4">
    <w:name w:val="xl47954"/>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5">
    <w:name w:val="xl47955"/>
    <w:basedOn w:val="af4"/>
    <w:qFormat/>
    <w:rsid w:val="00FB1E6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6">
    <w:name w:val="xl4795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57">
    <w:name w:val="xl47957"/>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8">
    <w:name w:val="xl47958"/>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9">
    <w:name w:val="xl47959"/>
    <w:basedOn w:val="af4"/>
    <w:qFormat/>
    <w:rsid w:val="00FB1E6E"/>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0">
    <w:name w:val="xl47960"/>
    <w:basedOn w:val="af4"/>
    <w:qFormat/>
    <w:rsid w:val="00FB1E6E"/>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1">
    <w:name w:val="xl47961"/>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62">
    <w:name w:val="xl47962"/>
    <w:basedOn w:val="af4"/>
    <w:qFormat/>
    <w:rsid w:val="00FB1E6E"/>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3">
    <w:name w:val="xl47963"/>
    <w:basedOn w:val="af4"/>
    <w:qFormat/>
    <w:rsid w:val="00FB1E6E"/>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4">
    <w:name w:val="xl47964"/>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65">
    <w:name w:val="xl4796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66">
    <w:name w:val="xl4796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67">
    <w:name w:val="xl47967"/>
    <w:basedOn w:val="af4"/>
    <w:qFormat/>
    <w:rsid w:val="00FB1E6E"/>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68">
    <w:name w:val="xl47968"/>
    <w:basedOn w:val="af4"/>
    <w:qFormat/>
    <w:rsid w:val="00FB1E6E"/>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69">
    <w:name w:val="xl47969"/>
    <w:basedOn w:val="af4"/>
    <w:qFormat/>
    <w:rsid w:val="00FB1E6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70">
    <w:name w:val="xl47970"/>
    <w:basedOn w:val="af4"/>
    <w:qFormat/>
    <w:rsid w:val="00FB1E6E"/>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71">
    <w:name w:val="xl4797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72">
    <w:name w:val="xl4797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73">
    <w:name w:val="xl47973"/>
    <w:basedOn w:val="af4"/>
    <w:qFormat/>
    <w:rsid w:val="00FB1E6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74">
    <w:name w:val="xl4797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75">
    <w:name w:val="xl47975"/>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76">
    <w:name w:val="xl47976"/>
    <w:basedOn w:val="af4"/>
    <w:qFormat/>
    <w:rsid w:val="00FB1E6E"/>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77">
    <w:name w:val="xl4797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78">
    <w:name w:val="xl47978"/>
    <w:basedOn w:val="af4"/>
    <w:qFormat/>
    <w:rsid w:val="00FB1E6E"/>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79">
    <w:name w:val="xl4797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80">
    <w:name w:val="xl4798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81">
    <w:name w:val="xl4798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7982">
    <w:name w:val="xl4798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83">
    <w:name w:val="xl47983"/>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84">
    <w:name w:val="xl4798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85">
    <w:name w:val="xl4798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86">
    <w:name w:val="xl47986"/>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87">
    <w:name w:val="xl4798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ru-RU"/>
    </w:rPr>
  </w:style>
  <w:style w:type="paragraph" w:customStyle="1" w:styleId="xl47988">
    <w:name w:val="xl4798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89">
    <w:name w:val="xl4798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90">
    <w:name w:val="xl47990"/>
    <w:basedOn w:val="af4"/>
    <w:qFormat/>
    <w:rsid w:val="00FB1E6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1">
    <w:name w:val="xl47991"/>
    <w:basedOn w:val="af4"/>
    <w:qFormat/>
    <w:rsid w:val="00FB1E6E"/>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2">
    <w:name w:val="xl47992"/>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3">
    <w:name w:val="xl47993"/>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4">
    <w:name w:val="xl47994"/>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5">
    <w:name w:val="xl47995"/>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6">
    <w:name w:val="xl47996"/>
    <w:basedOn w:val="af4"/>
    <w:qFormat/>
    <w:rsid w:val="00FB1E6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7">
    <w:name w:val="xl47997"/>
    <w:basedOn w:val="af4"/>
    <w:qFormat/>
    <w:rsid w:val="00FB1E6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8">
    <w:name w:val="xl47998"/>
    <w:basedOn w:val="af4"/>
    <w:qFormat/>
    <w:rsid w:val="00FB1E6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99">
    <w:name w:val="xl47999"/>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0">
    <w:name w:val="xl4800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1">
    <w:name w:val="xl48001"/>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2">
    <w:name w:val="xl48002"/>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3">
    <w:name w:val="xl48003"/>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4">
    <w:name w:val="xl4800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5">
    <w:name w:val="xl48005"/>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6">
    <w:name w:val="xl4800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7">
    <w:name w:val="xl48007"/>
    <w:basedOn w:val="af4"/>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8">
    <w:name w:val="xl48008"/>
    <w:basedOn w:val="af4"/>
    <w:qFormat/>
    <w:rsid w:val="00FB1E6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9">
    <w:name w:val="xl48009"/>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0">
    <w:name w:val="xl48010"/>
    <w:basedOn w:val="af4"/>
    <w:qFormat/>
    <w:rsid w:val="00FB1E6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1">
    <w:name w:val="xl48011"/>
    <w:basedOn w:val="af4"/>
    <w:qFormat/>
    <w:rsid w:val="00FB1E6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4"/>
    <w:qFormat/>
    <w:rsid w:val="00FB1E6E"/>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3">
    <w:name w:val="xl48013"/>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4">
    <w:name w:val="xl4801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5">
    <w:name w:val="xl48015"/>
    <w:basedOn w:val="af4"/>
    <w:qFormat/>
    <w:rsid w:val="00FB1E6E"/>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6">
    <w:name w:val="xl48016"/>
    <w:basedOn w:val="af4"/>
    <w:qFormat/>
    <w:rsid w:val="00FB1E6E"/>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7">
    <w:name w:val="xl48017"/>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8">
    <w:name w:val="xl48018"/>
    <w:basedOn w:val="af4"/>
    <w:qFormat/>
    <w:rsid w:val="00FB1E6E"/>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9">
    <w:name w:val="xl4801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48020">
    <w:name w:val="xl48020"/>
    <w:basedOn w:val="af4"/>
    <w:qFormat/>
    <w:rsid w:val="00FB1E6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21">
    <w:name w:val="xl48021"/>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2">
    <w:name w:val="xl48022"/>
    <w:basedOn w:val="af4"/>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3">
    <w:name w:val="xl48023"/>
    <w:basedOn w:val="af4"/>
    <w:qFormat/>
    <w:rsid w:val="00FB1E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4">
    <w:name w:val="xl48024"/>
    <w:basedOn w:val="af4"/>
    <w:qFormat/>
    <w:rsid w:val="00FB1E6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5">
    <w:name w:val="xl48025"/>
    <w:basedOn w:val="af4"/>
    <w:qFormat/>
    <w:rsid w:val="00FB1E6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6">
    <w:name w:val="xl4802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4"/>
    <w:qFormat/>
    <w:rsid w:val="00FB1E6E"/>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lang w:eastAsia="ru-RU"/>
    </w:rPr>
  </w:style>
  <w:style w:type="paragraph" w:customStyle="1" w:styleId="xl48029">
    <w:name w:val="xl4802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0">
    <w:name w:val="xl48030"/>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4"/>
    <w:qFormat/>
    <w:rsid w:val="00FB1E6E"/>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3">
    <w:name w:val="xl48033"/>
    <w:basedOn w:val="af4"/>
    <w:qFormat/>
    <w:rsid w:val="00FB1E6E"/>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4">
    <w:name w:val="xl48034"/>
    <w:basedOn w:val="af4"/>
    <w:qFormat/>
    <w:rsid w:val="00FB1E6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35">
    <w:name w:val="xl48035"/>
    <w:basedOn w:val="af4"/>
    <w:qFormat/>
    <w:rsid w:val="00FB1E6E"/>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6">
    <w:name w:val="xl48036"/>
    <w:basedOn w:val="af4"/>
    <w:qFormat/>
    <w:rsid w:val="00FB1E6E"/>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7">
    <w:name w:val="xl48037"/>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8">
    <w:name w:val="xl48038"/>
    <w:basedOn w:val="af4"/>
    <w:qFormat/>
    <w:rsid w:val="00FB1E6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9">
    <w:name w:val="xl48039"/>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0">
    <w:name w:val="xl4804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1">
    <w:name w:val="xl48041"/>
    <w:basedOn w:val="af4"/>
    <w:qFormat/>
    <w:rsid w:val="00FB1E6E"/>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4"/>
    <w:qFormat/>
    <w:rsid w:val="00FB1E6E"/>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4">
    <w:name w:val="xl48044"/>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5">
    <w:name w:val="xl4804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047">
    <w:name w:val="xl48047"/>
    <w:basedOn w:val="af4"/>
    <w:qFormat/>
    <w:rsid w:val="00FB1E6E"/>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4"/>
    <w:qFormat/>
    <w:rsid w:val="00FB1E6E"/>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4"/>
    <w:qFormat/>
    <w:rsid w:val="00FB1E6E"/>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4"/>
    <w:qFormat/>
    <w:rsid w:val="00FB1E6E"/>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4"/>
    <w:qFormat/>
    <w:rsid w:val="00FB1E6E"/>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8052">
    <w:name w:val="xl48052"/>
    <w:basedOn w:val="af4"/>
    <w:qFormat/>
    <w:rsid w:val="00FB1E6E"/>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4"/>
    <w:qFormat/>
    <w:rsid w:val="00FB1E6E"/>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4"/>
    <w:qFormat/>
    <w:rsid w:val="00FB1E6E"/>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4"/>
    <w:qFormat/>
    <w:rsid w:val="00FB1E6E"/>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0">
    <w:name w:val="xl48060"/>
    <w:basedOn w:val="af4"/>
    <w:qFormat/>
    <w:rsid w:val="00FB1E6E"/>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1">
    <w:name w:val="xl48061"/>
    <w:basedOn w:val="af4"/>
    <w:qFormat/>
    <w:rsid w:val="00FB1E6E"/>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6">
    <w:name w:val="xl48066"/>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7">
    <w:name w:val="xl4806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9">
    <w:name w:val="xl48069"/>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0">
    <w:name w:val="xl48070"/>
    <w:basedOn w:val="af4"/>
    <w:qFormat/>
    <w:rsid w:val="00FB1E6E"/>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4"/>
    <w:qFormat/>
    <w:rsid w:val="00FB1E6E"/>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3">
    <w:name w:val="xl48073"/>
    <w:basedOn w:val="af4"/>
    <w:qFormat/>
    <w:rsid w:val="00FB1E6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4">
    <w:name w:val="xl48074"/>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5">
    <w:name w:val="xl48075"/>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6">
    <w:name w:val="xl48076"/>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7">
    <w:name w:val="xl48077"/>
    <w:basedOn w:val="af4"/>
    <w:qFormat/>
    <w:rsid w:val="00FB1E6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8">
    <w:name w:val="xl48078"/>
    <w:basedOn w:val="af4"/>
    <w:qFormat/>
    <w:rsid w:val="00FB1E6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9">
    <w:name w:val="xl4807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0">
    <w:name w:val="xl48080"/>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1">
    <w:name w:val="xl48081"/>
    <w:basedOn w:val="af4"/>
    <w:qFormat/>
    <w:rsid w:val="00FB1E6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4"/>
    <w:qFormat/>
    <w:rsid w:val="00FB1E6E"/>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4"/>
    <w:qFormat/>
    <w:rsid w:val="00FB1E6E"/>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4"/>
    <w:qFormat/>
    <w:rsid w:val="00FB1E6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4"/>
    <w:qFormat/>
    <w:rsid w:val="00FB1E6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4"/>
    <w:qFormat/>
    <w:rsid w:val="00FB1E6E"/>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4"/>
    <w:qFormat/>
    <w:rsid w:val="00FB1E6E"/>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4"/>
    <w:qFormat/>
    <w:rsid w:val="00FB1E6E"/>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4"/>
    <w:qFormat/>
    <w:rsid w:val="00FB1E6E"/>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4"/>
    <w:qFormat/>
    <w:rsid w:val="00FB1E6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4"/>
    <w:qFormat/>
    <w:rsid w:val="00FB1E6E"/>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4"/>
    <w:qFormat/>
    <w:rsid w:val="00FB1E6E"/>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4"/>
    <w:qFormat/>
    <w:rsid w:val="00FB1E6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4"/>
    <w:qFormat/>
    <w:rsid w:val="00FB1E6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4"/>
    <w:qFormat/>
    <w:rsid w:val="00FB1E6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4"/>
    <w:qFormat/>
    <w:rsid w:val="00FB1E6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4"/>
    <w:qFormat/>
    <w:rsid w:val="00FB1E6E"/>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4"/>
    <w:qFormat/>
    <w:rsid w:val="00FB1E6E"/>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4"/>
    <w:qFormat/>
    <w:rsid w:val="00FB1E6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4"/>
    <w:qFormat/>
    <w:rsid w:val="00FB1E6E"/>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4"/>
    <w:qFormat/>
    <w:rsid w:val="00FB1E6E"/>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4"/>
    <w:qFormat/>
    <w:rsid w:val="00FB1E6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4"/>
    <w:qFormat/>
    <w:rsid w:val="00FB1E6E"/>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4"/>
    <w:qFormat/>
    <w:rsid w:val="00FB1E6E"/>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4"/>
    <w:qFormat/>
    <w:rsid w:val="00FB1E6E"/>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4"/>
    <w:qFormat/>
    <w:rsid w:val="00FB1E6E"/>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4"/>
    <w:qFormat/>
    <w:rsid w:val="00FB1E6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135">
    <w:name w:val="xl48135"/>
    <w:basedOn w:val="af4"/>
    <w:qFormat/>
    <w:rsid w:val="00FB1E6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table" w:customStyle="1" w:styleId="TableGridReport17">
    <w:name w:val="Table Grid Report17"/>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b">
    <w:name w:val="Основной текст Знак Знак"/>
    <w:rsid w:val="00FB1E6E"/>
    <w:rPr>
      <w:sz w:val="28"/>
      <w:szCs w:val="28"/>
      <w:lang w:val="ru-RU" w:eastAsia="ru-RU"/>
    </w:rPr>
  </w:style>
  <w:style w:type="numbering" w:customStyle="1" w:styleId="5">
    <w:name w:val="Рис.5"/>
    <w:rsid w:val="00FB1E6E"/>
    <w:pPr>
      <w:numPr>
        <w:numId w:val="59"/>
      </w:numPr>
    </w:pPr>
  </w:style>
  <w:style w:type="table" w:customStyle="1" w:styleId="11122">
    <w:name w:val="Сетка таблицы1112"/>
    <w:basedOn w:val="af6"/>
    <w:next w:val="aff3"/>
    <w:uiPriority w:val="59"/>
    <w:rsid w:val="00FB1E6E"/>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6">
    <w:name w:val="Сетка таблицы311"/>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FB1E6E"/>
    <w:pPr>
      <w:numPr>
        <w:numId w:val="70"/>
      </w:numPr>
    </w:pPr>
  </w:style>
  <w:style w:type="table" w:customStyle="1" w:styleId="-312">
    <w:name w:val="Веб-таблица 312"/>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6"/>
    <w:next w:val="aff3"/>
    <w:uiPriority w:val="59"/>
    <w:rsid w:val="00FB1E6E"/>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B1E6E"/>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13a">
    <w:name w:val="Классическая таблица 13"/>
    <w:basedOn w:val="af6"/>
    <w:next w:val="1f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6"/>
    <w:next w:val="aff3"/>
    <w:uiPriority w:val="3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6"/>
    <w:next w:val="aff3"/>
    <w:uiPriority w:val="3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FB1E6E"/>
    <w:pPr>
      <w:numPr>
        <w:numId w:val="69"/>
      </w:numPr>
    </w:pPr>
  </w:style>
  <w:style w:type="table" w:customStyle="1" w:styleId="2120">
    <w:name w:val="Сетка таблицы212"/>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6"/>
    <w:next w:val="aff3"/>
    <w:uiPriority w:val="59"/>
    <w:rsid w:val="00FB1E6E"/>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
    <w:name w:val="Сетка таблицы32"/>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FB1E6E"/>
    <w:pPr>
      <w:numPr>
        <w:numId w:val="66"/>
      </w:numPr>
    </w:pPr>
  </w:style>
  <w:style w:type="table" w:customStyle="1" w:styleId="-313">
    <w:name w:val="Веб-таблица 313"/>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1">
    <w:name w:val="Сетка таблицы1221"/>
    <w:basedOn w:val="af6"/>
    <w:next w:val="aff3"/>
    <w:uiPriority w:val="59"/>
    <w:rsid w:val="00FB1E6E"/>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FB1E6E"/>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FB1E6E"/>
    <w:pPr>
      <w:numPr>
        <w:numId w:val="71"/>
      </w:numPr>
    </w:pPr>
  </w:style>
  <w:style w:type="table" w:customStyle="1" w:styleId="144">
    <w:name w:val="Классическая таблица 14"/>
    <w:basedOn w:val="af6"/>
    <w:next w:val="1f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6"/>
    <w:next w:val="aff3"/>
    <w:uiPriority w:val="3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e">
    <w:name w:val="Заголовок 1мой"/>
    <w:basedOn w:val="af8"/>
    <w:link w:val="1fffff"/>
    <w:qFormat/>
    <w:rsid w:val="00FB1E6E"/>
    <w:pPr>
      <w:spacing w:after="120"/>
      <w:ind w:left="927" w:hanging="360"/>
      <w:outlineLvl w:val="0"/>
    </w:pPr>
    <w:rPr>
      <w:rFonts w:ascii="Arial" w:eastAsia="Times New Roman" w:hAnsi="Arial"/>
      <w:b/>
      <w:caps/>
      <w:szCs w:val="28"/>
      <w:lang w:eastAsia="ru-RU"/>
    </w:rPr>
  </w:style>
  <w:style w:type="character" w:customStyle="1" w:styleId="1fffff">
    <w:name w:val="Заголовок 1мой Знак"/>
    <w:link w:val="1ffffe"/>
    <w:rsid w:val="00FB1E6E"/>
    <w:rPr>
      <w:rFonts w:ascii="Arial" w:eastAsia="Times New Roman" w:hAnsi="Arial" w:cs="Times New Roman"/>
      <w:b/>
      <w:caps/>
      <w:sz w:val="24"/>
      <w:szCs w:val="28"/>
      <w:lang w:eastAsia="ru-RU"/>
    </w:rPr>
  </w:style>
  <w:style w:type="paragraph" w:customStyle="1" w:styleId="2fffc">
    <w:name w:val="Заголовок 2 мой"/>
    <w:basedOn w:val="af8"/>
    <w:link w:val="2fffd"/>
    <w:qFormat/>
    <w:rsid w:val="00FB1E6E"/>
    <w:pPr>
      <w:spacing w:before="0" w:line="360" w:lineRule="auto"/>
      <w:ind w:left="1359" w:hanging="432"/>
      <w:outlineLvl w:val="1"/>
    </w:pPr>
    <w:rPr>
      <w:rFonts w:ascii="Arial" w:eastAsia="Times New Roman" w:hAnsi="Arial"/>
      <w:b/>
      <w:szCs w:val="28"/>
      <w:lang w:eastAsia="ru-RU"/>
    </w:rPr>
  </w:style>
  <w:style w:type="character" w:customStyle="1" w:styleId="2fffd">
    <w:name w:val="Заголовок 2 мой Знак"/>
    <w:link w:val="2fffc"/>
    <w:rsid w:val="00FB1E6E"/>
    <w:rPr>
      <w:rFonts w:ascii="Arial" w:eastAsia="Times New Roman" w:hAnsi="Arial" w:cs="Times New Roman"/>
      <w:b/>
      <w:sz w:val="24"/>
      <w:szCs w:val="28"/>
      <w:lang w:eastAsia="ru-RU"/>
    </w:rPr>
  </w:style>
  <w:style w:type="paragraph" w:customStyle="1" w:styleId="xl50750">
    <w:name w:val="xl50750"/>
    <w:basedOn w:val="af4"/>
    <w:qFormat/>
    <w:rsid w:val="00FB1E6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0751">
    <w:name w:val="xl50751"/>
    <w:basedOn w:val="af4"/>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b/>
      <w:bCs/>
      <w:i/>
      <w:iCs/>
      <w:sz w:val="18"/>
      <w:szCs w:val="18"/>
      <w:lang w:eastAsia="ru-RU"/>
    </w:rPr>
  </w:style>
  <w:style w:type="paragraph" w:customStyle="1" w:styleId="xl50752">
    <w:name w:val="xl50752"/>
    <w:basedOn w:val="af4"/>
    <w:qFormat/>
    <w:rsid w:val="00FB1E6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50753">
    <w:name w:val="xl50753"/>
    <w:basedOn w:val="af4"/>
    <w:qFormat/>
    <w:rsid w:val="00FB1E6E"/>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4">
    <w:name w:val="xl50754"/>
    <w:basedOn w:val="af4"/>
    <w:qFormat/>
    <w:rsid w:val="00FB1E6E"/>
    <w:pPr>
      <w:pBdr>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5">
    <w:name w:val="xl50755"/>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4"/>
    <w:qFormat/>
    <w:rsid w:val="00FB1E6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7">
    <w:name w:val="xl50757"/>
    <w:basedOn w:val="af4"/>
    <w:qFormat/>
    <w:rsid w:val="00FB1E6E"/>
    <w:pPr>
      <w:pBdr>
        <w:top w:val="single" w:sz="4" w:space="0" w:color="auto"/>
        <w:left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8">
    <w:name w:val="xl50758"/>
    <w:basedOn w:val="af4"/>
    <w:qFormat/>
    <w:rsid w:val="00FB1E6E"/>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4"/>
    <w:qFormat/>
    <w:rsid w:val="00FB1E6E"/>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4"/>
    <w:qFormat/>
    <w:rsid w:val="00FB1E6E"/>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50761">
    <w:name w:val="xl50761"/>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2">
    <w:name w:val="xl5076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3">
    <w:name w:val="xl50763"/>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4">
    <w:name w:val="xl50764"/>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65">
    <w:name w:val="xl50765"/>
    <w:basedOn w:val="af4"/>
    <w:qFormat/>
    <w:rsid w:val="00FB1E6E"/>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6">
    <w:name w:val="xl50766"/>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7">
    <w:name w:val="xl5076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8">
    <w:name w:val="xl50768"/>
    <w:basedOn w:val="af4"/>
    <w:qFormat/>
    <w:rsid w:val="00FB1E6E"/>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9">
    <w:name w:val="xl50769"/>
    <w:basedOn w:val="af4"/>
    <w:qFormat/>
    <w:rsid w:val="00FB1E6E"/>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70">
    <w:name w:val="xl50770"/>
    <w:basedOn w:val="af4"/>
    <w:qFormat/>
    <w:rsid w:val="00FB1E6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1">
    <w:name w:val="xl50771"/>
    <w:basedOn w:val="af4"/>
    <w:qFormat/>
    <w:rsid w:val="00FB1E6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2">
    <w:name w:val="xl50772"/>
    <w:basedOn w:val="af4"/>
    <w:qFormat/>
    <w:rsid w:val="00FB1E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3">
    <w:name w:val="xl50773"/>
    <w:basedOn w:val="af4"/>
    <w:qFormat/>
    <w:rsid w:val="00FB1E6E"/>
    <w:pPr>
      <w:pBdr>
        <w:left w:val="single" w:sz="8" w:space="0" w:color="auto"/>
        <w:right w:val="single" w:sz="8" w:space="0" w:color="auto"/>
      </w:pBdr>
      <w:shd w:val="clear" w:color="000000" w:fill="FF33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4"/>
    <w:qFormat/>
    <w:rsid w:val="00FB1E6E"/>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5">
    <w:name w:val="xl50775"/>
    <w:basedOn w:val="af4"/>
    <w:qFormat/>
    <w:rsid w:val="00FB1E6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6">
    <w:name w:val="xl50776"/>
    <w:basedOn w:val="af4"/>
    <w:qFormat/>
    <w:rsid w:val="00FB1E6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7">
    <w:name w:val="xl50777"/>
    <w:basedOn w:val="af4"/>
    <w:qFormat/>
    <w:rsid w:val="00FB1E6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8">
    <w:name w:val="xl50778"/>
    <w:basedOn w:val="af4"/>
    <w:qFormat/>
    <w:rsid w:val="00FB1E6E"/>
    <w:pPr>
      <w:pBdr>
        <w:left w:val="single" w:sz="4"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9">
    <w:name w:val="xl50779"/>
    <w:basedOn w:val="af4"/>
    <w:qFormat/>
    <w:rsid w:val="00FB1E6E"/>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0">
    <w:name w:val="xl50780"/>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1">
    <w:name w:val="xl50781"/>
    <w:basedOn w:val="af4"/>
    <w:qFormat/>
    <w:rsid w:val="00FB1E6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2">
    <w:name w:val="xl50782"/>
    <w:basedOn w:val="af4"/>
    <w:qFormat/>
    <w:rsid w:val="00FB1E6E"/>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4">
    <w:name w:val="xl5078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5">
    <w:name w:val="xl5078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6">
    <w:name w:val="xl50786"/>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7">
    <w:name w:val="xl50787"/>
    <w:basedOn w:val="af4"/>
    <w:qFormat/>
    <w:rsid w:val="00FB1E6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8">
    <w:name w:val="xl50788"/>
    <w:basedOn w:val="af4"/>
    <w:qFormat/>
    <w:rsid w:val="00FB1E6E"/>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9">
    <w:name w:val="xl50789"/>
    <w:basedOn w:val="af4"/>
    <w:qFormat/>
    <w:rsid w:val="00FB1E6E"/>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90">
    <w:name w:val="xl50790"/>
    <w:basedOn w:val="af4"/>
    <w:qFormat/>
    <w:rsid w:val="00FB1E6E"/>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4"/>
    <w:qFormat/>
    <w:rsid w:val="00FB1E6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2">
    <w:name w:val="xl50792"/>
    <w:basedOn w:val="af4"/>
    <w:qFormat/>
    <w:rsid w:val="00FB1E6E"/>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3">
    <w:name w:val="xl50793"/>
    <w:basedOn w:val="af4"/>
    <w:qFormat/>
    <w:rsid w:val="00FB1E6E"/>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4">
    <w:name w:val="xl50794"/>
    <w:basedOn w:val="af4"/>
    <w:qFormat/>
    <w:rsid w:val="00FB1E6E"/>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1227">
    <w:name w:val="xl51227"/>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228">
    <w:name w:val="xl51228"/>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229">
    <w:name w:val="xl51229"/>
    <w:basedOn w:val="af4"/>
    <w:qFormat/>
    <w:rsid w:val="00FB1E6E"/>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51230">
    <w:name w:val="xl51230"/>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31">
    <w:name w:val="xl5123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32">
    <w:name w:val="xl5123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33">
    <w:name w:val="xl51233"/>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4">
    <w:name w:val="xl5123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5">
    <w:name w:val="xl51235"/>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6">
    <w:name w:val="xl5123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37">
    <w:name w:val="xl5123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38">
    <w:name w:val="xl51238"/>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39">
    <w:name w:val="xl51239"/>
    <w:basedOn w:val="af4"/>
    <w:qFormat/>
    <w:rsid w:val="00FB1E6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40">
    <w:name w:val="xl51240"/>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241">
    <w:name w:val="xl51241"/>
    <w:basedOn w:val="af4"/>
    <w:qFormat/>
    <w:rsid w:val="00FB1E6E"/>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4"/>
    <w:qFormat/>
    <w:rsid w:val="00FB1E6E"/>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1243">
    <w:name w:val="xl51243"/>
    <w:basedOn w:val="af4"/>
    <w:qFormat/>
    <w:rsid w:val="00FB1E6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51244">
    <w:name w:val="xl51244"/>
    <w:basedOn w:val="af4"/>
    <w:qFormat/>
    <w:rsid w:val="00FB1E6E"/>
    <w:pP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245">
    <w:name w:val="xl51245"/>
    <w:basedOn w:val="af4"/>
    <w:qFormat/>
    <w:rsid w:val="00FB1E6E"/>
    <w:pPr>
      <w:pBdr>
        <w:bottom w:val="single" w:sz="8" w:space="0" w:color="auto"/>
        <w:right w:val="single" w:sz="8"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51247">
    <w:name w:val="xl5124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51248">
    <w:name w:val="xl5124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51249">
    <w:name w:val="xl51249"/>
    <w:basedOn w:val="af4"/>
    <w:qFormat/>
    <w:rsid w:val="00FB1E6E"/>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1250">
    <w:name w:val="xl5125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51251">
    <w:name w:val="xl51251"/>
    <w:basedOn w:val="af4"/>
    <w:qFormat/>
    <w:rsid w:val="00FB1E6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252">
    <w:name w:val="xl51252"/>
    <w:basedOn w:val="af4"/>
    <w:qFormat/>
    <w:rsid w:val="00FB1E6E"/>
    <w:pPr>
      <w:shd w:val="clear" w:color="000000" w:fill="FFC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253">
    <w:name w:val="xl51253"/>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54">
    <w:name w:val="xl51254"/>
    <w:basedOn w:val="af4"/>
    <w:qFormat/>
    <w:rsid w:val="00FB1E6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1255">
    <w:name w:val="xl51255"/>
    <w:basedOn w:val="af4"/>
    <w:qFormat/>
    <w:rsid w:val="00FB1E6E"/>
    <w:pP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52219">
    <w:name w:val="xl5221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0">
    <w:name w:val="xl52220"/>
    <w:basedOn w:val="af4"/>
    <w:qFormat/>
    <w:rsid w:val="00FB1E6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1">
    <w:name w:val="xl52221"/>
    <w:basedOn w:val="af4"/>
    <w:qFormat/>
    <w:rsid w:val="00FB1E6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2">
    <w:name w:val="xl52222"/>
    <w:basedOn w:val="af4"/>
    <w:qFormat/>
    <w:rsid w:val="00FB1E6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3">
    <w:name w:val="xl5222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4">
    <w:name w:val="xl52224"/>
    <w:basedOn w:val="af4"/>
    <w:qFormat/>
    <w:rsid w:val="00FB1E6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5">
    <w:name w:val="xl5222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26">
    <w:name w:val="xl5222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27">
    <w:name w:val="xl5222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8">
    <w:name w:val="xl5222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9">
    <w:name w:val="xl52229"/>
    <w:basedOn w:val="af4"/>
    <w:qFormat/>
    <w:rsid w:val="00FB1E6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0">
    <w:name w:val="xl52230"/>
    <w:basedOn w:val="af4"/>
    <w:qFormat/>
    <w:rsid w:val="00FB1E6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1">
    <w:name w:val="xl5223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2">
    <w:name w:val="xl52232"/>
    <w:basedOn w:val="af4"/>
    <w:qFormat/>
    <w:rsid w:val="00FB1E6E"/>
    <w:pP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3">
    <w:name w:val="xl52233"/>
    <w:basedOn w:val="af4"/>
    <w:qFormat/>
    <w:rsid w:val="00FB1E6E"/>
    <w:pPr>
      <w:pBdr>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4">
    <w:name w:val="xl52234"/>
    <w:basedOn w:val="af4"/>
    <w:qFormat/>
    <w:rsid w:val="00FB1E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5">
    <w:name w:val="xl5223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6">
    <w:name w:val="xl5223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7">
    <w:name w:val="xl5223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8">
    <w:name w:val="xl5223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52239">
    <w:name w:val="xl52239"/>
    <w:basedOn w:val="af4"/>
    <w:qFormat/>
    <w:rsid w:val="00FB1E6E"/>
    <w:pPr>
      <w:pBdr>
        <w:top w:val="single" w:sz="4" w:space="0" w:color="auto"/>
        <w:left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0">
    <w:name w:val="xl52240"/>
    <w:basedOn w:val="af4"/>
    <w:qFormat/>
    <w:rsid w:val="00FB1E6E"/>
    <w:pPr>
      <w:pBdr>
        <w:top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1">
    <w:name w:val="xl52241"/>
    <w:basedOn w:val="af4"/>
    <w:qFormat/>
    <w:rsid w:val="00FB1E6E"/>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2">
    <w:name w:val="xl52242"/>
    <w:basedOn w:val="af4"/>
    <w:qFormat/>
    <w:rsid w:val="00FB1E6E"/>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3">
    <w:name w:val="xl5224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table" w:styleId="6b">
    <w:name w:val="Table Grid 6"/>
    <w:basedOn w:val="af6"/>
    <w:rsid w:val="00FB1E6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c">
    <w:name w:val="Мой 1 Знак"/>
    <w:link w:val="1ffffb"/>
    <w:rsid w:val="00FB1E6E"/>
    <w:rPr>
      <w:rFonts w:ascii="Times New Roman" w:eastAsia="TimesNewRomanPSMT" w:hAnsi="Times New Roman" w:cs="Times New Roman"/>
      <w:b/>
      <w:color w:val="0070C0"/>
      <w:sz w:val="28"/>
      <w:szCs w:val="20"/>
      <w:lang w:eastAsia="ru-RU"/>
    </w:rPr>
  </w:style>
  <w:style w:type="table" w:customStyle="1" w:styleId="1182">
    <w:name w:val="Светлая заливка118"/>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330">
    <w:name w:val="Заголовок 3 ур3"/>
    <w:basedOn w:val="af7"/>
    <w:uiPriority w:val="99"/>
    <w:rsid w:val="00FB1E6E"/>
    <w:pPr>
      <w:numPr>
        <w:numId w:val="88"/>
      </w:numPr>
    </w:pPr>
  </w:style>
  <w:style w:type="table" w:customStyle="1" w:styleId="1192">
    <w:name w:val="Светлая заливка119"/>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Светлая заливка1110"/>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6">
    <w:name w:val="Средняя заливка 2 - Акцент 46"/>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3">
    <w:name w:val="Светлая заливка1112"/>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2">
    <w:name w:val="Светлая заливка1113"/>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Светлая заливка1114"/>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50">
    <w:name w:val="Светлая заливка1115"/>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60">
    <w:name w:val="Светлая заливка1116"/>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72">
    <w:name w:val="Светлая заливка1117"/>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2">
    <w:name w:val="Светлая заливка1118"/>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90">
    <w:name w:val="Светлая заливка1119"/>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838">
    <w:name w:val="xl838"/>
    <w:basedOn w:val="af4"/>
    <w:qFormat/>
    <w:rsid w:val="00FB1E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9">
    <w:name w:val="xl839"/>
    <w:basedOn w:val="af4"/>
    <w:qFormat/>
    <w:rsid w:val="00FB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0">
    <w:name w:val="xl840"/>
    <w:basedOn w:val="af4"/>
    <w:qFormat/>
    <w:rsid w:val="00FB1E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1">
    <w:name w:val="xl841"/>
    <w:basedOn w:val="af4"/>
    <w:qFormat/>
    <w:rsid w:val="00FB1E6E"/>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2">
    <w:name w:val="xl842"/>
    <w:basedOn w:val="af4"/>
    <w:qFormat/>
    <w:rsid w:val="00FB1E6E"/>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3">
    <w:name w:val="xl843"/>
    <w:basedOn w:val="af4"/>
    <w:qFormat/>
    <w:rsid w:val="00FB1E6E"/>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4">
    <w:name w:val="xl844"/>
    <w:basedOn w:val="af4"/>
    <w:qFormat/>
    <w:rsid w:val="00FB1E6E"/>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5">
    <w:name w:val="xl845"/>
    <w:basedOn w:val="af4"/>
    <w:qFormat/>
    <w:rsid w:val="00FB1E6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46">
    <w:name w:val="xl846"/>
    <w:basedOn w:val="af4"/>
    <w:qFormat/>
    <w:rsid w:val="00FB1E6E"/>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47">
    <w:name w:val="xl847"/>
    <w:basedOn w:val="af4"/>
    <w:qFormat/>
    <w:rsid w:val="00FB1E6E"/>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4"/>
    <w:qFormat/>
    <w:rsid w:val="00FB1E6E"/>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9">
    <w:name w:val="xl849"/>
    <w:basedOn w:val="af4"/>
    <w:qFormat/>
    <w:rsid w:val="00FB1E6E"/>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50">
    <w:name w:val="xl850"/>
    <w:basedOn w:val="af4"/>
    <w:qFormat/>
    <w:rsid w:val="00FB1E6E"/>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1">
    <w:name w:val="xl851"/>
    <w:basedOn w:val="af4"/>
    <w:qFormat/>
    <w:rsid w:val="00FB1E6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2">
    <w:name w:val="xl852"/>
    <w:basedOn w:val="af4"/>
    <w:qFormat/>
    <w:rsid w:val="00FB1E6E"/>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3">
    <w:name w:val="xl853"/>
    <w:basedOn w:val="af4"/>
    <w:qFormat/>
    <w:rsid w:val="00FB1E6E"/>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54">
    <w:name w:val="xl854"/>
    <w:basedOn w:val="af4"/>
    <w:qFormat/>
    <w:rsid w:val="00FB1E6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5">
    <w:name w:val="xl855"/>
    <w:basedOn w:val="af4"/>
    <w:qFormat/>
    <w:rsid w:val="00FB1E6E"/>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6">
    <w:name w:val="xl856"/>
    <w:basedOn w:val="af4"/>
    <w:qFormat/>
    <w:rsid w:val="00FB1E6E"/>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7">
    <w:name w:val="xl857"/>
    <w:basedOn w:val="af4"/>
    <w:qFormat/>
    <w:rsid w:val="00FB1E6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8">
    <w:name w:val="xl858"/>
    <w:basedOn w:val="af4"/>
    <w:qFormat/>
    <w:rsid w:val="00FB1E6E"/>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9">
    <w:name w:val="xl859"/>
    <w:basedOn w:val="af4"/>
    <w:qFormat/>
    <w:rsid w:val="00FB1E6E"/>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4"/>
    <w:qFormat/>
    <w:rsid w:val="00FB1E6E"/>
    <w:pPr>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4"/>
    <w:qFormat/>
    <w:rsid w:val="00FB1E6E"/>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62">
    <w:name w:val="xl862"/>
    <w:basedOn w:val="af4"/>
    <w:qFormat/>
    <w:rsid w:val="00FB1E6E"/>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3">
    <w:name w:val="xl863"/>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4">
    <w:name w:val="xl864"/>
    <w:basedOn w:val="af4"/>
    <w:qFormat/>
    <w:rsid w:val="00FB1E6E"/>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65">
    <w:name w:val="xl865"/>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6">
    <w:name w:val="xl866"/>
    <w:basedOn w:val="af4"/>
    <w:qFormat/>
    <w:rsid w:val="00FB1E6E"/>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7">
    <w:name w:val="xl867"/>
    <w:basedOn w:val="af4"/>
    <w:qFormat/>
    <w:rsid w:val="00FB1E6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8">
    <w:name w:val="xl868"/>
    <w:basedOn w:val="af4"/>
    <w:qFormat/>
    <w:rsid w:val="00FB1E6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9">
    <w:name w:val="xl869"/>
    <w:basedOn w:val="af4"/>
    <w:qFormat/>
    <w:rsid w:val="00FB1E6E"/>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4"/>
    <w:qFormat/>
    <w:rsid w:val="00FB1E6E"/>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71">
    <w:name w:val="xl871"/>
    <w:basedOn w:val="af4"/>
    <w:qFormat/>
    <w:rsid w:val="00FB1E6E"/>
    <w:pPr>
      <w:pBdr>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4"/>
    <w:qFormat/>
    <w:rsid w:val="00FB1E6E"/>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73">
    <w:name w:val="xl873"/>
    <w:basedOn w:val="af4"/>
    <w:qFormat/>
    <w:rsid w:val="00FB1E6E"/>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table" w:styleId="-4">
    <w:name w:val="Light Grid Accent 4"/>
    <w:basedOn w:val="af6"/>
    <w:uiPriority w:val="62"/>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6"/>
    <w:next w:val="-4"/>
    <w:uiPriority w:val="62"/>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6">
    <w:name w:val="Светлая заливка15"/>
    <w:basedOn w:val="af6"/>
    <w:uiPriority w:val="60"/>
    <w:rsid w:val="00FB1E6E"/>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54035">
    <w:name w:val="xl54035"/>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6">
    <w:name w:val="xl54036"/>
    <w:basedOn w:val="af4"/>
    <w:qFormat/>
    <w:rsid w:val="00FB1E6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037">
    <w:name w:val="xl54037"/>
    <w:basedOn w:val="af4"/>
    <w:qFormat/>
    <w:rsid w:val="00FB1E6E"/>
    <w:pPr>
      <w:spacing w:before="100" w:beforeAutospacing="1" w:after="100" w:afterAutospacing="1" w:line="240" w:lineRule="auto"/>
    </w:pPr>
    <w:rPr>
      <w:rFonts w:ascii="Arial" w:eastAsia="Times New Roman" w:hAnsi="Arial" w:cs="Arial"/>
      <w:sz w:val="24"/>
      <w:szCs w:val="24"/>
      <w:lang w:eastAsia="ru-RU"/>
    </w:rPr>
  </w:style>
  <w:style w:type="paragraph" w:customStyle="1" w:styleId="xl54038">
    <w:name w:val="xl54038"/>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9">
    <w:name w:val="xl54039"/>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0">
    <w:name w:val="xl54040"/>
    <w:basedOn w:val="af4"/>
    <w:qFormat/>
    <w:rsid w:val="00FB1E6E"/>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1">
    <w:name w:val="xl54041"/>
    <w:basedOn w:val="af4"/>
    <w:qFormat/>
    <w:rsid w:val="00FB1E6E"/>
    <w:pP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042">
    <w:name w:val="xl5404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3">
    <w:name w:val="xl54043"/>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4">
    <w:name w:val="xl54044"/>
    <w:basedOn w:val="af4"/>
    <w:qFormat/>
    <w:rsid w:val="00FB1E6E"/>
    <w:pPr>
      <w:pBdr>
        <w:top w:val="single" w:sz="8" w:space="0" w:color="auto"/>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5">
    <w:name w:val="xl54045"/>
    <w:basedOn w:val="af4"/>
    <w:qFormat/>
    <w:rsid w:val="00FB1E6E"/>
    <w:pPr>
      <w:pBdr>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6">
    <w:name w:val="xl54046"/>
    <w:basedOn w:val="af4"/>
    <w:qFormat/>
    <w:rsid w:val="00FB1E6E"/>
    <w:pPr>
      <w:pBdr>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7">
    <w:name w:val="xl54047"/>
    <w:basedOn w:val="af4"/>
    <w:qFormat/>
    <w:rsid w:val="00FB1E6E"/>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8">
    <w:name w:val="xl54048"/>
    <w:basedOn w:val="af4"/>
    <w:qFormat/>
    <w:rsid w:val="00FB1E6E"/>
    <w:pPr>
      <w:pBdr>
        <w:top w:val="single" w:sz="8"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9">
    <w:name w:val="xl5404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0">
    <w:name w:val="xl5405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1">
    <w:name w:val="xl5405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2">
    <w:name w:val="xl5405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3">
    <w:name w:val="xl5405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4">
    <w:name w:val="xl5405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5">
    <w:name w:val="xl5405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6">
    <w:name w:val="xl5405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7">
    <w:name w:val="xl5405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8">
    <w:name w:val="xl5405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9">
    <w:name w:val="xl5405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0">
    <w:name w:val="xl5406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1">
    <w:name w:val="xl5406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2">
    <w:name w:val="xl5406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3">
    <w:name w:val="xl54063"/>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4">
    <w:name w:val="xl54064"/>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5">
    <w:name w:val="xl54065"/>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6">
    <w:name w:val="xl54066"/>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7">
    <w:name w:val="xl54067"/>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8">
    <w:name w:val="xl54068"/>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9">
    <w:name w:val="xl54069"/>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0">
    <w:name w:val="xl54070"/>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1">
    <w:name w:val="xl54071"/>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2">
    <w:name w:val="xl54072"/>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3">
    <w:name w:val="xl54073"/>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4">
    <w:name w:val="xl54074"/>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5">
    <w:name w:val="xl54075"/>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6">
    <w:name w:val="xl54076"/>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7">
    <w:name w:val="xl54077"/>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8">
    <w:name w:val="xl54078"/>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9">
    <w:name w:val="xl54079"/>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0">
    <w:name w:val="xl54080"/>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1">
    <w:name w:val="xl54081"/>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2">
    <w:name w:val="xl54082"/>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3">
    <w:name w:val="xl54083"/>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4">
    <w:name w:val="xl54084"/>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5">
    <w:name w:val="xl54085"/>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6">
    <w:name w:val="xl54086"/>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7">
    <w:name w:val="xl54087"/>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8">
    <w:name w:val="xl54088"/>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9">
    <w:name w:val="xl54089"/>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0">
    <w:name w:val="xl54090"/>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1">
    <w:name w:val="xl5409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2">
    <w:name w:val="xl5409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3">
    <w:name w:val="xl54093"/>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4">
    <w:name w:val="xl5409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5">
    <w:name w:val="xl5409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6">
    <w:name w:val="xl5409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7">
    <w:name w:val="xl5409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8">
    <w:name w:val="xl5409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9">
    <w:name w:val="xl5409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0">
    <w:name w:val="xl5410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1">
    <w:name w:val="xl5410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2">
    <w:name w:val="xl5410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3">
    <w:name w:val="xl54103"/>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4">
    <w:name w:val="xl54104"/>
    <w:basedOn w:val="af4"/>
    <w:qFormat/>
    <w:rsid w:val="00FB1E6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05">
    <w:name w:val="xl54105"/>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6">
    <w:name w:val="xl54106"/>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7">
    <w:name w:val="xl54107"/>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8">
    <w:name w:val="xl54108"/>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9">
    <w:name w:val="xl54109"/>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0">
    <w:name w:val="xl54110"/>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1">
    <w:name w:val="xl54111"/>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2">
    <w:name w:val="xl54112"/>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3">
    <w:name w:val="xl54113"/>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4">
    <w:name w:val="xl5411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15">
    <w:name w:val="xl5411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6">
    <w:name w:val="xl5411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7">
    <w:name w:val="xl5411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8">
    <w:name w:val="xl5411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19">
    <w:name w:val="xl54119"/>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20">
    <w:name w:val="xl54120"/>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1">
    <w:name w:val="xl54121"/>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2">
    <w:name w:val="xl54122"/>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3">
    <w:name w:val="xl54123"/>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4">
    <w:name w:val="xl54124"/>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5">
    <w:name w:val="xl54125"/>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6">
    <w:name w:val="xl54126"/>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7">
    <w:name w:val="xl5412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8">
    <w:name w:val="xl5412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29">
    <w:name w:val="xl5412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0">
    <w:name w:val="xl5413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1">
    <w:name w:val="xl5413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32">
    <w:name w:val="xl5413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33">
    <w:name w:val="xl54133"/>
    <w:basedOn w:val="af4"/>
    <w:qFormat/>
    <w:rsid w:val="00FB1E6E"/>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4">
    <w:name w:val="xl54134"/>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5">
    <w:name w:val="xl54135"/>
    <w:basedOn w:val="af4"/>
    <w:qFormat/>
    <w:rsid w:val="00FB1E6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6">
    <w:name w:val="xl54136"/>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7">
    <w:name w:val="xl54137"/>
    <w:basedOn w:val="af4"/>
    <w:qFormat/>
    <w:rsid w:val="00FB1E6E"/>
    <w:pPr>
      <w:pBdr>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8">
    <w:name w:val="xl54138"/>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9">
    <w:name w:val="xl54139"/>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0">
    <w:name w:val="xl54140"/>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1">
    <w:name w:val="xl54141"/>
    <w:basedOn w:val="af4"/>
    <w:qFormat/>
    <w:rsid w:val="00FB1E6E"/>
    <w:pPr>
      <w:pBdr>
        <w:top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2">
    <w:name w:val="xl54142"/>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43">
    <w:name w:val="xl54143"/>
    <w:basedOn w:val="af4"/>
    <w:qFormat/>
    <w:rsid w:val="00FB1E6E"/>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4">
    <w:name w:val="xl54144"/>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5">
    <w:name w:val="xl5414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46">
    <w:name w:val="xl54146"/>
    <w:basedOn w:val="af4"/>
    <w:qFormat/>
    <w:rsid w:val="00FB1E6E"/>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7">
    <w:name w:val="xl54147"/>
    <w:basedOn w:val="af4"/>
    <w:qFormat/>
    <w:rsid w:val="00FB1E6E"/>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8">
    <w:name w:val="xl54148"/>
    <w:basedOn w:val="af4"/>
    <w:qFormat/>
    <w:rsid w:val="00FB1E6E"/>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9">
    <w:name w:val="xl5414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0">
    <w:name w:val="xl54150"/>
    <w:basedOn w:val="af4"/>
    <w:qFormat/>
    <w:rsid w:val="00FB1E6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1">
    <w:name w:val="xl54151"/>
    <w:basedOn w:val="af4"/>
    <w:qFormat/>
    <w:rsid w:val="00FB1E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2">
    <w:name w:val="xl54152"/>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3">
    <w:name w:val="xl54153"/>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54">
    <w:name w:val="xl54154"/>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5">
    <w:name w:val="xl54155"/>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6">
    <w:name w:val="xl54156"/>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7">
    <w:name w:val="xl54157"/>
    <w:basedOn w:val="af4"/>
    <w:qFormat/>
    <w:rsid w:val="00FB1E6E"/>
    <w:pPr>
      <w:pBdr>
        <w:top w:val="single" w:sz="4"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8">
    <w:name w:val="xl54158"/>
    <w:basedOn w:val="af4"/>
    <w:qFormat/>
    <w:rsid w:val="00FB1E6E"/>
    <w:pPr>
      <w:pBdr>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9">
    <w:name w:val="xl54159"/>
    <w:basedOn w:val="af4"/>
    <w:qFormat/>
    <w:rsid w:val="00FB1E6E"/>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0">
    <w:name w:val="xl54160"/>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1">
    <w:name w:val="xl54161"/>
    <w:basedOn w:val="af4"/>
    <w:qFormat/>
    <w:rsid w:val="00FB1E6E"/>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2">
    <w:name w:val="xl54162"/>
    <w:basedOn w:val="af4"/>
    <w:qFormat/>
    <w:rsid w:val="00FB1E6E"/>
    <w:pPr>
      <w:pBdr>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3">
    <w:name w:val="xl54163"/>
    <w:basedOn w:val="af4"/>
    <w:qFormat/>
    <w:rsid w:val="00FB1E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4">
    <w:name w:val="xl54164"/>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5">
    <w:name w:val="xl54165"/>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6">
    <w:name w:val="xl54166"/>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7">
    <w:name w:val="xl54167"/>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8">
    <w:name w:val="xl54168"/>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9">
    <w:name w:val="xl54169"/>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0">
    <w:name w:val="xl54170"/>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1">
    <w:name w:val="xl54171"/>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2">
    <w:name w:val="xl54172"/>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3">
    <w:name w:val="xl54173"/>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4">
    <w:name w:val="xl54174"/>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5">
    <w:name w:val="xl54175"/>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6">
    <w:name w:val="xl54176"/>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7">
    <w:name w:val="xl54177"/>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8">
    <w:name w:val="xl54178"/>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9">
    <w:name w:val="xl54179"/>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0">
    <w:name w:val="xl54180"/>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1">
    <w:name w:val="xl54181"/>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2">
    <w:name w:val="xl54182"/>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3">
    <w:name w:val="xl54183"/>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4">
    <w:name w:val="xl54184"/>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5">
    <w:name w:val="xl54185"/>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6">
    <w:name w:val="xl54186"/>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7">
    <w:name w:val="xl54187"/>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8">
    <w:name w:val="xl54188"/>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9">
    <w:name w:val="xl54189"/>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0">
    <w:name w:val="xl54190"/>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1">
    <w:name w:val="xl54191"/>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2">
    <w:name w:val="xl54192"/>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3">
    <w:name w:val="xl54193"/>
    <w:basedOn w:val="af4"/>
    <w:qFormat/>
    <w:rsid w:val="00FB1E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94">
    <w:name w:val="xl54194"/>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5">
    <w:name w:val="xl54195"/>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6">
    <w:name w:val="xl54196"/>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7">
    <w:name w:val="xl54197"/>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8">
    <w:name w:val="xl54198"/>
    <w:basedOn w:val="af4"/>
    <w:qFormat/>
    <w:rsid w:val="00FB1E6E"/>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9">
    <w:name w:val="xl54199"/>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0">
    <w:name w:val="xl54200"/>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1">
    <w:name w:val="xl54201"/>
    <w:basedOn w:val="af4"/>
    <w:qFormat/>
    <w:rsid w:val="00FB1E6E"/>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02">
    <w:name w:val="xl54202"/>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203">
    <w:name w:val="xl54203"/>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4">
    <w:name w:val="xl54204"/>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5">
    <w:name w:val="xl54205"/>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6">
    <w:name w:val="xl54206"/>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7">
    <w:name w:val="xl54207"/>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8">
    <w:name w:val="xl54208"/>
    <w:basedOn w:val="af4"/>
    <w:qFormat/>
    <w:rsid w:val="00FB1E6E"/>
    <w:pPr>
      <w:pBdr>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9">
    <w:name w:val="xl54209"/>
    <w:basedOn w:val="af4"/>
    <w:qFormat/>
    <w:rsid w:val="00FB1E6E"/>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0">
    <w:name w:val="xl54210"/>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1">
    <w:name w:val="xl54211"/>
    <w:basedOn w:val="af4"/>
    <w:qFormat/>
    <w:rsid w:val="00FB1E6E"/>
    <w:pPr>
      <w:pBdr>
        <w:right w:val="single" w:sz="8"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2">
    <w:name w:val="xl54212"/>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13">
    <w:name w:val="xl54213"/>
    <w:basedOn w:val="af4"/>
    <w:qFormat/>
    <w:rsid w:val="00FB1E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ru-RU"/>
    </w:rPr>
  </w:style>
  <w:style w:type="paragraph" w:customStyle="1" w:styleId="xl54214">
    <w:name w:val="xl54214"/>
    <w:basedOn w:val="af4"/>
    <w:qFormat/>
    <w:rsid w:val="00FB1E6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5">
    <w:name w:val="xl54215"/>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6">
    <w:name w:val="xl54216"/>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7">
    <w:name w:val="xl54217"/>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8">
    <w:name w:val="xl54218"/>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9">
    <w:name w:val="xl54219"/>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0">
    <w:name w:val="xl54220"/>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1">
    <w:name w:val="xl54221"/>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2">
    <w:name w:val="xl54222"/>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3">
    <w:name w:val="xl54223"/>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4">
    <w:name w:val="xl54224"/>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5">
    <w:name w:val="xl54225"/>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6">
    <w:name w:val="xl54226"/>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7">
    <w:name w:val="xl54227"/>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8">
    <w:name w:val="xl54228"/>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9">
    <w:name w:val="xl54229"/>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0">
    <w:name w:val="xl54230"/>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1">
    <w:name w:val="xl54231"/>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2">
    <w:name w:val="xl54232"/>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3">
    <w:name w:val="xl54233"/>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4">
    <w:name w:val="xl54234"/>
    <w:basedOn w:val="af4"/>
    <w:qFormat/>
    <w:rsid w:val="00FB1E6E"/>
    <w:pPr>
      <w:pBdr>
        <w:top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5">
    <w:name w:val="xl54235"/>
    <w:basedOn w:val="af4"/>
    <w:qFormat/>
    <w:rsid w:val="00FB1E6E"/>
    <w:pPr>
      <w:pBdr>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6">
    <w:name w:val="xl54236"/>
    <w:basedOn w:val="af4"/>
    <w:qFormat/>
    <w:rsid w:val="00FB1E6E"/>
    <w:pPr>
      <w:pBdr>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7">
    <w:name w:val="xl54237"/>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8">
    <w:name w:val="xl54238"/>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9">
    <w:name w:val="xl54239"/>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0">
    <w:name w:val="xl54240"/>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1">
    <w:name w:val="xl54241"/>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2">
    <w:name w:val="xl54242"/>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3">
    <w:name w:val="xl54243"/>
    <w:basedOn w:val="af4"/>
    <w:qFormat/>
    <w:rsid w:val="00FB1E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4">
    <w:name w:val="xl54244"/>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5">
    <w:name w:val="xl54245"/>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6">
    <w:name w:val="xl54246"/>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7">
    <w:name w:val="xl54247"/>
    <w:basedOn w:val="af4"/>
    <w:qFormat/>
    <w:rsid w:val="00FB1E6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8">
    <w:name w:val="xl54248"/>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9">
    <w:name w:val="xl54249"/>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0">
    <w:name w:val="xl54250"/>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1">
    <w:name w:val="xl54251"/>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2">
    <w:name w:val="xl54252"/>
    <w:basedOn w:val="af4"/>
    <w:qFormat/>
    <w:rsid w:val="00FB1E6E"/>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3">
    <w:name w:val="xl54253"/>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4">
    <w:name w:val="xl5425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5">
    <w:name w:val="xl5425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6">
    <w:name w:val="xl54256"/>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7">
    <w:name w:val="xl54257"/>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8">
    <w:name w:val="xl5425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59">
    <w:name w:val="xl54259"/>
    <w:basedOn w:val="af4"/>
    <w:qFormat/>
    <w:rsid w:val="00FB1E6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0">
    <w:name w:val="xl5426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1">
    <w:name w:val="xl5426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2">
    <w:name w:val="xl5426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3">
    <w:name w:val="xl5426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4">
    <w:name w:val="xl5426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5">
    <w:name w:val="xl5426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6">
    <w:name w:val="xl5426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7">
    <w:name w:val="xl5426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8">
    <w:name w:val="xl5426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9">
    <w:name w:val="xl54269"/>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0">
    <w:name w:val="xl5427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1">
    <w:name w:val="xl5427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2">
    <w:name w:val="xl5427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3">
    <w:name w:val="xl54273"/>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4">
    <w:name w:val="xl5427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5">
    <w:name w:val="xl5427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6">
    <w:name w:val="xl5427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7">
    <w:name w:val="xl5427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8">
    <w:name w:val="xl5427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9">
    <w:name w:val="xl5427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0">
    <w:name w:val="xl54280"/>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1">
    <w:name w:val="xl54281"/>
    <w:basedOn w:val="af4"/>
    <w:qFormat/>
    <w:rsid w:val="00FB1E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2">
    <w:name w:val="xl5428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3">
    <w:name w:val="xl54283"/>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4">
    <w:name w:val="xl54284"/>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5">
    <w:name w:val="xl54285"/>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6">
    <w:name w:val="xl54286"/>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7">
    <w:name w:val="xl54287"/>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8">
    <w:name w:val="xl54288"/>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9">
    <w:name w:val="xl54289"/>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0">
    <w:name w:val="xl54290"/>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1">
    <w:name w:val="xl54291"/>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2">
    <w:name w:val="xl54292"/>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3">
    <w:name w:val="xl54293"/>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4">
    <w:name w:val="xl54294"/>
    <w:basedOn w:val="af4"/>
    <w:qFormat/>
    <w:rsid w:val="00FB1E6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5">
    <w:name w:val="xl54295"/>
    <w:basedOn w:val="af4"/>
    <w:qFormat/>
    <w:rsid w:val="00FB1E6E"/>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6">
    <w:name w:val="xl54296"/>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7">
    <w:name w:val="xl54297"/>
    <w:basedOn w:val="af4"/>
    <w:qFormat/>
    <w:rsid w:val="00FB1E6E"/>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8">
    <w:name w:val="xl54298"/>
    <w:basedOn w:val="af4"/>
    <w:qFormat/>
    <w:rsid w:val="00FB1E6E"/>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9">
    <w:name w:val="xl54299"/>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0">
    <w:name w:val="xl54300"/>
    <w:basedOn w:val="af4"/>
    <w:qFormat/>
    <w:rsid w:val="00FB1E6E"/>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1">
    <w:name w:val="xl54301"/>
    <w:basedOn w:val="af4"/>
    <w:qFormat/>
    <w:rsid w:val="00FB1E6E"/>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2">
    <w:name w:val="xl54302"/>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3">
    <w:name w:val="xl54303"/>
    <w:basedOn w:val="af4"/>
    <w:qFormat/>
    <w:rsid w:val="00FB1E6E"/>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4">
    <w:name w:val="xl54304"/>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5">
    <w:name w:val="xl54305"/>
    <w:basedOn w:val="af4"/>
    <w:qFormat/>
    <w:rsid w:val="00FB1E6E"/>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6">
    <w:name w:val="xl54306"/>
    <w:basedOn w:val="af4"/>
    <w:qFormat/>
    <w:rsid w:val="00FB1E6E"/>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table" w:customStyle="1" w:styleId="370">
    <w:name w:val="3 варианта 7 групп"/>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
    <w:name w:val="3 варианта 7 групп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0"/>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5"/>
    <w:rsid w:val="00FB1E6E"/>
    <w:rPr>
      <w:rFonts w:ascii="Arial" w:eastAsia="Arial" w:hAnsi="Arial" w:cs="Arial"/>
      <w:b w:val="0"/>
      <w:bCs w:val="0"/>
      <w:i/>
      <w:iCs/>
      <w:smallCaps w:val="0"/>
      <w:strike w:val="0"/>
      <w:spacing w:val="0"/>
      <w:sz w:val="16"/>
      <w:szCs w:val="16"/>
    </w:rPr>
  </w:style>
  <w:style w:type="character" w:customStyle="1" w:styleId="blk">
    <w:name w:val="blk"/>
    <w:basedOn w:val="af5"/>
    <w:rsid w:val="00FB1E6E"/>
  </w:style>
  <w:style w:type="character" w:customStyle="1" w:styleId="29pt4">
    <w:name w:val="Основной текст (2) + 9 pt;Полужирный;Малые прописные"/>
    <w:basedOn w:val="28"/>
    <w:rsid w:val="00FB1E6E"/>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0">
    <w:name w:val="Основной текст (2) + 10 pt;Курсив"/>
    <w:basedOn w:val="28"/>
    <w:rsid w:val="00FB1E6E"/>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6"/>
    <w:rsid w:val="00FB1E6E"/>
    <w:rPr>
      <w:rFonts w:ascii="Arial" w:eastAsia="Arial" w:hAnsi="Arial" w:cs="Arial"/>
      <w:b/>
      <w:bCs/>
      <w:i w:val="0"/>
      <w:iCs w:val="0"/>
      <w:smallCaps w:val="0"/>
      <w:strike w:val="0"/>
      <w:spacing w:val="-20"/>
      <w:sz w:val="26"/>
      <w:szCs w:val="26"/>
      <w:shd w:val="clear" w:color="auto" w:fill="FFFFFF"/>
    </w:rPr>
  </w:style>
  <w:style w:type="character" w:customStyle="1" w:styleId="13pt0pt">
    <w:name w:val="Основной текст + 13 pt;Интервал 0 pt"/>
    <w:basedOn w:val="afffffff"/>
    <w:rsid w:val="00FB1E6E"/>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1"/>
    <w:rsid w:val="00FB1E6E"/>
    <w:rPr>
      <w:rFonts w:ascii="Arial" w:eastAsia="Arial" w:hAnsi="Arial" w:cs="Arial"/>
      <w:b w:val="0"/>
      <w:bCs w:val="0"/>
      <w:i w:val="0"/>
      <w:iCs w:val="0"/>
      <w:smallCaps w:val="0"/>
      <w:strike w:val="0"/>
      <w:spacing w:val="0"/>
      <w:sz w:val="13"/>
      <w:szCs w:val="13"/>
      <w:u w:val="none"/>
      <w:shd w:val="clear" w:color="auto" w:fill="FFFFFF"/>
    </w:rPr>
  </w:style>
  <w:style w:type="character" w:customStyle="1" w:styleId="Arial8pt">
    <w:name w:val="Колонтитул + Arial;8 pt"/>
    <w:basedOn w:val="aff1"/>
    <w:rsid w:val="00FB1E6E"/>
    <w:rPr>
      <w:rFonts w:ascii="Arial" w:eastAsia="Arial" w:hAnsi="Arial" w:cs="Arial"/>
      <w:b w:val="0"/>
      <w:bCs w:val="0"/>
      <w:i w:val="0"/>
      <w:iCs w:val="0"/>
      <w:smallCaps w:val="0"/>
      <w:strike w:val="0"/>
      <w:spacing w:val="0"/>
      <w:sz w:val="16"/>
      <w:szCs w:val="16"/>
      <w:u w:val="none"/>
      <w:shd w:val="clear" w:color="auto" w:fill="FFFFFF"/>
    </w:rPr>
  </w:style>
  <w:style w:type="character" w:customStyle="1" w:styleId="Verdana105pt-1pt">
    <w:name w:val="Колонтитул + Verdana;10;5 pt;Полужирный;Интервал -1 pt"/>
    <w:basedOn w:val="aff1"/>
    <w:rsid w:val="00FB1E6E"/>
    <w:rPr>
      <w:rFonts w:ascii="Verdana" w:eastAsia="Verdana" w:hAnsi="Verdana" w:cs="Verdana"/>
      <w:b/>
      <w:bCs/>
      <w:i w:val="0"/>
      <w:iCs w:val="0"/>
      <w:smallCaps w:val="0"/>
      <w:strike w:val="0"/>
      <w:spacing w:val="-20"/>
      <w:sz w:val="21"/>
      <w:szCs w:val="21"/>
      <w:u w:val="none"/>
      <w:shd w:val="clear" w:color="auto" w:fill="FFFFFF"/>
    </w:rPr>
  </w:style>
  <w:style w:type="character" w:customStyle="1" w:styleId="3ff2">
    <w:name w:val="Подпись к таблице (3)_"/>
    <w:basedOn w:val="af5"/>
    <w:link w:val="3ff3"/>
    <w:rsid w:val="00FB1E6E"/>
    <w:rPr>
      <w:rFonts w:ascii="Arial" w:eastAsia="Arial" w:hAnsi="Arial" w:cs="Arial"/>
      <w:sz w:val="16"/>
      <w:szCs w:val="16"/>
      <w:shd w:val="clear" w:color="auto" w:fill="FFFFFF"/>
    </w:rPr>
  </w:style>
  <w:style w:type="character" w:customStyle="1" w:styleId="Tahoma9pt">
    <w:name w:val="Колонтитул + Tahoma;9 pt"/>
    <w:basedOn w:val="aff1"/>
    <w:rsid w:val="00FB1E6E"/>
    <w:rPr>
      <w:rFonts w:ascii="Tahoma" w:eastAsia="Tahoma" w:hAnsi="Tahoma" w:cs="Tahoma"/>
      <w:b w:val="0"/>
      <w:bCs w:val="0"/>
      <w:i w:val="0"/>
      <w:iCs w:val="0"/>
      <w:smallCaps w:val="0"/>
      <w:strike w:val="0"/>
      <w:spacing w:val="0"/>
      <w:sz w:val="18"/>
      <w:szCs w:val="18"/>
      <w:u w:val="none"/>
      <w:shd w:val="clear" w:color="auto" w:fill="FFFFFF"/>
    </w:rPr>
  </w:style>
  <w:style w:type="character" w:customStyle="1" w:styleId="98">
    <w:name w:val="Основной текст (9)_"/>
    <w:basedOn w:val="af5"/>
    <w:rsid w:val="00FB1E6E"/>
    <w:rPr>
      <w:rFonts w:ascii="Arial" w:eastAsia="Arial" w:hAnsi="Arial" w:cs="Arial"/>
      <w:sz w:val="18"/>
      <w:szCs w:val="18"/>
      <w:shd w:val="clear" w:color="auto" w:fill="FFFFFF"/>
    </w:rPr>
  </w:style>
  <w:style w:type="character" w:customStyle="1" w:styleId="109pt0pt">
    <w:name w:val="Основной текст (10) + 9 pt;Полужирный;Не курсив;Интервал 0 pt"/>
    <w:basedOn w:val="100"/>
    <w:rsid w:val="00FB1E6E"/>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8"/>
    <w:rsid w:val="00FB1E6E"/>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8"/>
    <w:rsid w:val="00FB1E6E"/>
    <w:rPr>
      <w:rFonts w:ascii="Arial" w:eastAsia="Arial" w:hAnsi="Arial" w:cs="Arial"/>
      <w:b/>
      <w:bCs/>
      <w:i w:val="0"/>
      <w:iCs w:val="0"/>
      <w:smallCaps w:val="0"/>
      <w:strike w:val="0"/>
      <w:spacing w:val="-10"/>
      <w:sz w:val="16"/>
      <w:szCs w:val="16"/>
      <w:shd w:val="clear" w:color="auto" w:fill="FFFFFF"/>
    </w:rPr>
  </w:style>
  <w:style w:type="character" w:customStyle="1" w:styleId="12f">
    <w:name w:val="Основной текст (12)_"/>
    <w:basedOn w:val="af5"/>
    <w:rsid w:val="00FB1E6E"/>
    <w:rPr>
      <w:rFonts w:ascii="Arial" w:eastAsia="Arial" w:hAnsi="Arial" w:cs="Arial"/>
      <w:sz w:val="8"/>
      <w:szCs w:val="8"/>
      <w:shd w:val="clear" w:color="auto" w:fill="FFFFFF"/>
    </w:rPr>
  </w:style>
  <w:style w:type="character" w:customStyle="1" w:styleId="13b">
    <w:name w:val="Основной текст (13)_"/>
    <w:basedOn w:val="af5"/>
    <w:rsid w:val="00FB1E6E"/>
    <w:rPr>
      <w:rFonts w:ascii="Arial" w:eastAsia="Arial" w:hAnsi="Arial" w:cs="Arial"/>
      <w:sz w:val="8"/>
      <w:szCs w:val="8"/>
      <w:shd w:val="clear" w:color="auto" w:fill="FFFFFF"/>
    </w:rPr>
  </w:style>
  <w:style w:type="character" w:customStyle="1" w:styleId="145">
    <w:name w:val="Основной текст (14)_"/>
    <w:basedOn w:val="af5"/>
    <w:link w:val="146"/>
    <w:rsid w:val="00FB1E6E"/>
    <w:rPr>
      <w:rFonts w:ascii="Arial" w:eastAsia="Arial" w:hAnsi="Arial" w:cs="Arial"/>
      <w:sz w:val="8"/>
      <w:szCs w:val="8"/>
      <w:shd w:val="clear" w:color="auto" w:fill="FFFFFF"/>
    </w:rPr>
  </w:style>
  <w:style w:type="character" w:customStyle="1" w:styleId="8b">
    <w:name w:val="Основной текст (8) + Не курсив"/>
    <w:basedOn w:val="88"/>
    <w:rsid w:val="00FB1E6E"/>
    <w:rPr>
      <w:rFonts w:ascii="Arial" w:eastAsia="Arial" w:hAnsi="Arial" w:cs="Arial"/>
      <w:b w:val="0"/>
      <w:bCs w:val="0"/>
      <w:i/>
      <w:iCs/>
      <w:smallCaps w:val="0"/>
      <w:strike w:val="0"/>
      <w:spacing w:val="0"/>
      <w:sz w:val="16"/>
      <w:szCs w:val="16"/>
      <w:shd w:val="clear" w:color="auto" w:fill="FFFFFF"/>
    </w:rPr>
  </w:style>
  <w:style w:type="character" w:customStyle="1" w:styleId="163">
    <w:name w:val="Основной текст (16)_"/>
    <w:basedOn w:val="af5"/>
    <w:link w:val="164"/>
    <w:rsid w:val="00FB1E6E"/>
    <w:rPr>
      <w:rFonts w:ascii="Arial" w:eastAsia="Arial" w:hAnsi="Arial" w:cs="Arial"/>
      <w:sz w:val="12"/>
      <w:szCs w:val="12"/>
      <w:shd w:val="clear" w:color="auto" w:fill="FFFFFF"/>
    </w:rPr>
  </w:style>
  <w:style w:type="character" w:customStyle="1" w:styleId="1645pt">
    <w:name w:val="Основной текст (16) + 4;5 pt"/>
    <w:basedOn w:val="163"/>
    <w:rsid w:val="00FB1E6E"/>
    <w:rPr>
      <w:rFonts w:ascii="Arial" w:eastAsia="Arial" w:hAnsi="Arial" w:cs="Arial"/>
      <w:sz w:val="9"/>
      <w:szCs w:val="9"/>
      <w:shd w:val="clear" w:color="auto" w:fill="FFFFFF"/>
    </w:rPr>
  </w:style>
  <w:style w:type="character" w:customStyle="1" w:styleId="1645pt1">
    <w:name w:val="Основной текст (16) + 4;5 pt1"/>
    <w:basedOn w:val="163"/>
    <w:rsid w:val="00FB1E6E"/>
    <w:rPr>
      <w:rFonts w:ascii="Arial" w:eastAsia="Arial" w:hAnsi="Arial" w:cs="Arial"/>
      <w:sz w:val="9"/>
      <w:szCs w:val="9"/>
      <w:shd w:val="clear" w:color="auto" w:fill="FFFFFF"/>
    </w:rPr>
  </w:style>
  <w:style w:type="character" w:customStyle="1" w:styleId="165">
    <w:name w:val="Основной текст (16) + Полужирный"/>
    <w:basedOn w:val="163"/>
    <w:rsid w:val="00FB1E6E"/>
    <w:rPr>
      <w:rFonts w:ascii="Arial" w:eastAsia="Arial" w:hAnsi="Arial" w:cs="Arial"/>
      <w:b/>
      <w:bCs/>
      <w:sz w:val="12"/>
      <w:szCs w:val="12"/>
      <w:shd w:val="clear" w:color="auto" w:fill="FFFFFF"/>
    </w:rPr>
  </w:style>
  <w:style w:type="character" w:customStyle="1" w:styleId="157">
    <w:name w:val="Основной текст (15) + Малые прописные"/>
    <w:basedOn w:val="151"/>
    <w:rsid w:val="00FB1E6E"/>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5"/>
    <w:link w:val="174"/>
    <w:rsid w:val="00FB1E6E"/>
    <w:rPr>
      <w:rFonts w:ascii="Arial" w:eastAsia="Arial" w:hAnsi="Arial" w:cs="Arial"/>
      <w:sz w:val="12"/>
      <w:szCs w:val="12"/>
      <w:shd w:val="clear" w:color="auto" w:fill="FFFFFF"/>
    </w:rPr>
  </w:style>
  <w:style w:type="character" w:customStyle="1" w:styleId="1630">
    <w:name w:val="Основной текст (16) + Полужирный3"/>
    <w:basedOn w:val="163"/>
    <w:rsid w:val="00FB1E6E"/>
    <w:rPr>
      <w:rFonts w:ascii="Arial" w:eastAsia="Arial" w:hAnsi="Arial" w:cs="Arial"/>
      <w:b/>
      <w:bCs/>
      <w:sz w:val="12"/>
      <w:szCs w:val="12"/>
      <w:shd w:val="clear" w:color="auto" w:fill="FFFFFF"/>
    </w:rPr>
  </w:style>
  <w:style w:type="character" w:customStyle="1" w:styleId="1612pt">
    <w:name w:val="Основной текст (16) + Интервал 12 pt"/>
    <w:basedOn w:val="163"/>
    <w:rsid w:val="00FB1E6E"/>
    <w:rPr>
      <w:rFonts w:ascii="Arial" w:eastAsia="Arial" w:hAnsi="Arial" w:cs="Arial"/>
      <w:spacing w:val="240"/>
      <w:sz w:val="12"/>
      <w:szCs w:val="12"/>
      <w:shd w:val="clear" w:color="auto" w:fill="FFFFFF"/>
    </w:rPr>
  </w:style>
  <w:style w:type="character" w:customStyle="1" w:styleId="191">
    <w:name w:val="Основной текст (19)_"/>
    <w:basedOn w:val="af5"/>
    <w:link w:val="192"/>
    <w:rsid w:val="00FB1E6E"/>
    <w:rPr>
      <w:rFonts w:ascii="Arial" w:eastAsia="Arial" w:hAnsi="Arial" w:cs="Arial"/>
      <w:sz w:val="11"/>
      <w:szCs w:val="11"/>
      <w:shd w:val="clear" w:color="auto" w:fill="FFFFFF"/>
    </w:rPr>
  </w:style>
  <w:style w:type="character" w:customStyle="1" w:styleId="1655pt">
    <w:name w:val="Основной текст (16) + 5;5 pt"/>
    <w:basedOn w:val="163"/>
    <w:rsid w:val="00FB1E6E"/>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rsid w:val="00FB1E6E"/>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rsid w:val="00FB1E6E"/>
    <w:rPr>
      <w:rFonts w:ascii="Arial" w:eastAsia="Arial" w:hAnsi="Arial" w:cs="Arial"/>
      <w:spacing w:val="-10"/>
      <w:sz w:val="11"/>
      <w:szCs w:val="11"/>
      <w:shd w:val="clear" w:color="auto" w:fill="FFFFFF"/>
    </w:rPr>
  </w:style>
  <w:style w:type="character" w:customStyle="1" w:styleId="4f4">
    <w:name w:val="Подпись к таблице (4)_"/>
    <w:basedOn w:val="af5"/>
    <w:link w:val="4f5"/>
    <w:rsid w:val="00FB1E6E"/>
    <w:rPr>
      <w:rFonts w:ascii="Arial" w:eastAsia="Arial" w:hAnsi="Arial" w:cs="Arial"/>
      <w:shd w:val="clear" w:color="auto" w:fill="FFFFFF"/>
    </w:rPr>
  </w:style>
  <w:style w:type="character" w:customStyle="1" w:styleId="1620">
    <w:name w:val="Основной текст (16) + Полужирный2"/>
    <w:basedOn w:val="163"/>
    <w:rsid w:val="00FB1E6E"/>
    <w:rPr>
      <w:rFonts w:ascii="Arial" w:eastAsia="Arial" w:hAnsi="Arial" w:cs="Arial"/>
      <w:b/>
      <w:bCs/>
      <w:sz w:val="12"/>
      <w:szCs w:val="12"/>
      <w:shd w:val="clear" w:color="auto" w:fill="FFFFFF"/>
    </w:rPr>
  </w:style>
  <w:style w:type="character" w:customStyle="1" w:styleId="1611">
    <w:name w:val="Основной текст (16) + Полужирный1"/>
    <w:basedOn w:val="163"/>
    <w:rsid w:val="00FB1E6E"/>
    <w:rPr>
      <w:rFonts w:ascii="Arial" w:eastAsia="Arial" w:hAnsi="Arial" w:cs="Arial"/>
      <w:b/>
      <w:bCs/>
      <w:sz w:val="12"/>
      <w:szCs w:val="12"/>
      <w:shd w:val="clear" w:color="auto" w:fill="FFFFFF"/>
    </w:rPr>
  </w:style>
  <w:style w:type="character" w:customStyle="1" w:styleId="6c">
    <w:name w:val="Основной текст (6) + Курсив"/>
    <w:basedOn w:val="68"/>
    <w:rsid w:val="00FB1E6E"/>
    <w:rPr>
      <w:rFonts w:ascii="Arial" w:eastAsia="Arial" w:hAnsi="Arial" w:cs="Arial"/>
      <w:b w:val="0"/>
      <w:bCs w:val="0"/>
      <w:i/>
      <w:iCs/>
      <w:smallCaps w:val="0"/>
      <w:strike w:val="0"/>
      <w:spacing w:val="0"/>
      <w:sz w:val="16"/>
      <w:szCs w:val="16"/>
      <w:shd w:val="clear" w:color="auto" w:fill="FFFFFF"/>
    </w:rPr>
  </w:style>
  <w:style w:type="character" w:customStyle="1" w:styleId="2fffe">
    <w:name w:val="Подпись к картинке (2)_"/>
    <w:basedOn w:val="af5"/>
    <w:link w:val="2ffff"/>
    <w:rsid w:val="00FB1E6E"/>
    <w:rPr>
      <w:rFonts w:ascii="Arial" w:eastAsia="Arial" w:hAnsi="Arial" w:cs="Arial"/>
      <w:sz w:val="11"/>
      <w:szCs w:val="11"/>
      <w:shd w:val="clear" w:color="auto" w:fill="FFFFFF"/>
    </w:rPr>
  </w:style>
  <w:style w:type="character" w:customStyle="1" w:styleId="3ff4">
    <w:name w:val="Заголовок №3_"/>
    <w:basedOn w:val="af5"/>
    <w:link w:val="31f1"/>
    <w:rsid w:val="00FB1E6E"/>
    <w:rPr>
      <w:rFonts w:ascii="Arial" w:eastAsia="Arial" w:hAnsi="Arial" w:cs="Arial"/>
      <w:spacing w:val="-10"/>
      <w:shd w:val="clear" w:color="auto" w:fill="FFFFFF"/>
    </w:rPr>
  </w:style>
  <w:style w:type="character" w:customStyle="1" w:styleId="3ff5">
    <w:name w:val="Заголовок №3"/>
    <w:basedOn w:val="3ff4"/>
    <w:rsid w:val="00FB1E6E"/>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4"/>
    <w:rsid w:val="00FB1E6E"/>
    <w:rPr>
      <w:rFonts w:ascii="Arial" w:eastAsia="Arial" w:hAnsi="Arial" w:cs="Arial"/>
      <w:b/>
      <w:bCs/>
      <w:spacing w:val="0"/>
      <w:sz w:val="22"/>
      <w:szCs w:val="22"/>
      <w:shd w:val="clear" w:color="auto" w:fill="FFFFFF"/>
    </w:rPr>
  </w:style>
  <w:style w:type="character" w:customStyle="1" w:styleId="200">
    <w:name w:val="Основной текст (20)_"/>
    <w:basedOn w:val="af5"/>
    <w:link w:val="201"/>
    <w:rsid w:val="00FB1E6E"/>
    <w:rPr>
      <w:rFonts w:ascii="Arial" w:eastAsia="Arial" w:hAnsi="Arial" w:cs="Arial"/>
      <w:shd w:val="clear" w:color="auto" w:fill="FFFFFF"/>
    </w:rPr>
  </w:style>
  <w:style w:type="character" w:customStyle="1" w:styleId="5f0">
    <w:name w:val="Подпись к таблице (5)_"/>
    <w:basedOn w:val="af5"/>
    <w:link w:val="5f1"/>
    <w:rsid w:val="00FB1E6E"/>
    <w:rPr>
      <w:rFonts w:ascii="Arial" w:eastAsia="Arial" w:hAnsi="Arial" w:cs="Arial"/>
      <w:shd w:val="clear" w:color="auto" w:fill="FFFFFF"/>
    </w:rPr>
  </w:style>
  <w:style w:type="character" w:customStyle="1" w:styleId="22f">
    <w:name w:val="Основной текст (22)_"/>
    <w:basedOn w:val="af5"/>
    <w:link w:val="22f0"/>
    <w:rsid w:val="00FB1E6E"/>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2"/>
    <w:rsid w:val="00FB1E6E"/>
    <w:rPr>
      <w:rFonts w:ascii="Arial" w:eastAsia="Arial" w:hAnsi="Arial" w:cs="Arial"/>
      <w:b w:val="0"/>
      <w:bCs w:val="0"/>
      <w:i/>
      <w:iCs/>
      <w:smallCaps w:val="0"/>
      <w:strike w:val="0"/>
      <w:color w:val="000000"/>
      <w:spacing w:val="0"/>
      <w:sz w:val="22"/>
      <w:szCs w:val="22"/>
      <w:shd w:val="clear" w:color="auto" w:fill="FFFFFF"/>
    </w:rPr>
  </w:style>
  <w:style w:type="character" w:customStyle="1" w:styleId="242">
    <w:name w:val="Основной текст (24)_"/>
    <w:basedOn w:val="af5"/>
    <w:link w:val="243"/>
    <w:rsid w:val="00FB1E6E"/>
    <w:rPr>
      <w:rFonts w:ascii="Arial" w:eastAsia="Arial" w:hAnsi="Arial" w:cs="Arial"/>
      <w:sz w:val="12"/>
      <w:szCs w:val="12"/>
      <w:shd w:val="clear" w:color="auto" w:fill="FFFFFF"/>
    </w:rPr>
  </w:style>
  <w:style w:type="character" w:customStyle="1" w:styleId="233">
    <w:name w:val="Основной текст (23)_"/>
    <w:basedOn w:val="af5"/>
    <w:link w:val="234"/>
    <w:rsid w:val="00FB1E6E"/>
    <w:rPr>
      <w:rFonts w:ascii="Arial" w:eastAsia="Arial" w:hAnsi="Arial" w:cs="Arial"/>
      <w:sz w:val="13"/>
      <w:szCs w:val="13"/>
      <w:shd w:val="clear" w:color="auto" w:fill="FFFFFF"/>
    </w:rPr>
  </w:style>
  <w:style w:type="character" w:customStyle="1" w:styleId="423">
    <w:name w:val="Заголовок №4 (2)_"/>
    <w:basedOn w:val="af5"/>
    <w:link w:val="424"/>
    <w:rsid w:val="00FB1E6E"/>
    <w:rPr>
      <w:rFonts w:ascii="Arial" w:eastAsia="Arial" w:hAnsi="Arial" w:cs="Arial"/>
      <w:spacing w:val="-10"/>
      <w:shd w:val="clear" w:color="auto" w:fill="FFFFFF"/>
    </w:rPr>
  </w:style>
  <w:style w:type="character" w:customStyle="1" w:styleId="253">
    <w:name w:val="Основной текст (25)_"/>
    <w:basedOn w:val="af5"/>
    <w:rsid w:val="00FB1E6E"/>
    <w:rPr>
      <w:rFonts w:ascii="Arial" w:eastAsia="Arial" w:hAnsi="Arial" w:cs="Arial"/>
      <w:b w:val="0"/>
      <w:bCs w:val="0"/>
      <w:i w:val="0"/>
      <w:iCs w:val="0"/>
      <w:smallCaps w:val="0"/>
      <w:strike w:val="0"/>
      <w:spacing w:val="0"/>
      <w:sz w:val="12"/>
      <w:szCs w:val="12"/>
    </w:rPr>
  </w:style>
  <w:style w:type="character" w:customStyle="1" w:styleId="261">
    <w:name w:val="Основной текст (26)_"/>
    <w:basedOn w:val="af5"/>
    <w:link w:val="2610"/>
    <w:rsid w:val="00FB1E6E"/>
    <w:rPr>
      <w:rFonts w:ascii="Arial" w:eastAsia="Arial" w:hAnsi="Arial" w:cs="Arial"/>
      <w:sz w:val="11"/>
      <w:szCs w:val="11"/>
      <w:shd w:val="clear" w:color="auto" w:fill="FFFFFF"/>
    </w:rPr>
  </w:style>
  <w:style w:type="character" w:customStyle="1" w:styleId="262">
    <w:name w:val="Основной текст (26)"/>
    <w:basedOn w:val="261"/>
    <w:rsid w:val="00FB1E6E"/>
    <w:rPr>
      <w:rFonts w:ascii="Arial" w:eastAsia="Arial" w:hAnsi="Arial" w:cs="Arial"/>
      <w:sz w:val="11"/>
      <w:szCs w:val="11"/>
      <w:shd w:val="clear" w:color="auto" w:fill="FFFFFF"/>
    </w:rPr>
  </w:style>
  <w:style w:type="character" w:customStyle="1" w:styleId="2620">
    <w:name w:val="Основной текст (26)2"/>
    <w:basedOn w:val="261"/>
    <w:rsid w:val="00FB1E6E"/>
    <w:rPr>
      <w:rFonts w:ascii="Arial" w:eastAsia="Arial" w:hAnsi="Arial" w:cs="Arial"/>
      <w:sz w:val="11"/>
      <w:szCs w:val="11"/>
      <w:shd w:val="clear" w:color="auto" w:fill="FFFFFF"/>
    </w:rPr>
  </w:style>
  <w:style w:type="character" w:customStyle="1" w:styleId="8pt">
    <w:name w:val="Основной текст + 8 pt;Полужирный;Курсив"/>
    <w:basedOn w:val="afffffff"/>
    <w:rsid w:val="00FB1E6E"/>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3"/>
    <w:rsid w:val="00FB1E6E"/>
    <w:rPr>
      <w:rFonts w:ascii="Arial" w:eastAsia="Arial" w:hAnsi="Arial" w:cs="Arial"/>
      <w:sz w:val="12"/>
      <w:szCs w:val="12"/>
      <w:shd w:val="clear" w:color="auto" w:fill="FFFFFF"/>
    </w:rPr>
  </w:style>
  <w:style w:type="character" w:customStyle="1" w:styleId="2ffff0">
    <w:name w:val="Заголовок №2_"/>
    <w:basedOn w:val="af5"/>
    <w:rsid w:val="00FB1E6E"/>
    <w:rPr>
      <w:rFonts w:ascii="Arial" w:eastAsia="Arial" w:hAnsi="Arial" w:cs="Arial"/>
      <w:shd w:val="clear" w:color="auto" w:fill="FFFFFF"/>
    </w:rPr>
  </w:style>
  <w:style w:type="character" w:customStyle="1" w:styleId="244">
    <w:name w:val="Основной текст (24) + Не полужирный"/>
    <w:basedOn w:val="242"/>
    <w:rsid w:val="00FB1E6E"/>
    <w:rPr>
      <w:rFonts w:ascii="Arial" w:eastAsia="Arial" w:hAnsi="Arial" w:cs="Arial"/>
      <w:b/>
      <w:bCs/>
      <w:sz w:val="12"/>
      <w:szCs w:val="12"/>
      <w:shd w:val="clear" w:color="auto" w:fill="FFFFFF"/>
    </w:rPr>
  </w:style>
  <w:style w:type="character" w:customStyle="1" w:styleId="56pt">
    <w:name w:val="Основной текст (5) + 6 pt"/>
    <w:basedOn w:val="5d"/>
    <w:rsid w:val="00FB1E6E"/>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c">
    <w:name w:val="Подпись к картинке_"/>
    <w:basedOn w:val="af5"/>
    <w:rsid w:val="00FB1E6E"/>
    <w:rPr>
      <w:rFonts w:ascii="Arial" w:eastAsia="Arial" w:hAnsi="Arial" w:cs="Arial"/>
      <w:b w:val="0"/>
      <w:bCs w:val="0"/>
      <w:i w:val="0"/>
      <w:iCs w:val="0"/>
      <w:smallCaps w:val="0"/>
      <w:strike w:val="0"/>
      <w:spacing w:val="0"/>
      <w:sz w:val="22"/>
      <w:szCs w:val="22"/>
    </w:rPr>
  </w:style>
  <w:style w:type="paragraph" w:customStyle="1" w:styleId="415">
    <w:name w:val="Основной текст (4)1"/>
    <w:basedOn w:val="af4"/>
    <w:qFormat/>
    <w:rsid w:val="00FB1E6E"/>
    <w:pPr>
      <w:shd w:val="clear" w:color="auto" w:fill="FFFFFF"/>
      <w:spacing w:after="0" w:line="0" w:lineRule="atLeast"/>
    </w:pPr>
    <w:rPr>
      <w:rFonts w:ascii="Arial Narrow" w:eastAsia="Arial Narrow" w:hAnsi="Arial Narrow" w:cs="Arial Narrow"/>
      <w:b/>
      <w:bCs/>
      <w:sz w:val="15"/>
      <w:szCs w:val="15"/>
      <w:lang w:eastAsia="ru-RU"/>
    </w:rPr>
  </w:style>
  <w:style w:type="paragraph" w:customStyle="1" w:styleId="3ff3">
    <w:name w:val="Подпись к таблице (3)"/>
    <w:basedOn w:val="af4"/>
    <w:link w:val="3ff2"/>
    <w:qFormat/>
    <w:rsid w:val="00FB1E6E"/>
    <w:pPr>
      <w:shd w:val="clear" w:color="auto" w:fill="FFFFFF"/>
      <w:spacing w:after="0" w:line="0" w:lineRule="atLeast"/>
    </w:pPr>
    <w:rPr>
      <w:rFonts w:ascii="Arial" w:eastAsia="Arial" w:hAnsi="Arial" w:cs="Arial"/>
      <w:sz w:val="16"/>
      <w:szCs w:val="16"/>
    </w:rPr>
  </w:style>
  <w:style w:type="paragraph" w:customStyle="1" w:styleId="1fffff0">
    <w:name w:val="Подпись к таблице1"/>
    <w:basedOn w:val="af4"/>
    <w:qFormat/>
    <w:rsid w:val="00FB1E6E"/>
    <w:pPr>
      <w:shd w:val="clear" w:color="auto" w:fill="FFFFFF"/>
      <w:spacing w:after="0" w:line="0" w:lineRule="atLeast"/>
    </w:pPr>
    <w:rPr>
      <w:rFonts w:ascii="Verdana" w:eastAsia="Verdana" w:hAnsi="Verdana" w:cs="Verdana"/>
      <w:color w:val="000000"/>
      <w:spacing w:val="-10"/>
      <w:sz w:val="17"/>
      <w:szCs w:val="17"/>
      <w:lang w:eastAsia="ru-RU"/>
    </w:rPr>
  </w:style>
  <w:style w:type="paragraph" w:customStyle="1" w:styleId="146">
    <w:name w:val="Основной текст (14)"/>
    <w:basedOn w:val="af4"/>
    <w:link w:val="145"/>
    <w:qFormat/>
    <w:rsid w:val="00FB1E6E"/>
    <w:pPr>
      <w:shd w:val="clear" w:color="auto" w:fill="FFFFFF"/>
      <w:spacing w:after="0" w:line="0" w:lineRule="atLeast"/>
    </w:pPr>
    <w:rPr>
      <w:rFonts w:ascii="Arial" w:eastAsia="Arial" w:hAnsi="Arial" w:cs="Arial"/>
      <w:sz w:val="8"/>
      <w:szCs w:val="8"/>
    </w:rPr>
  </w:style>
  <w:style w:type="paragraph" w:customStyle="1" w:styleId="164">
    <w:name w:val="Основной текст (16)"/>
    <w:basedOn w:val="af4"/>
    <w:link w:val="163"/>
    <w:qFormat/>
    <w:rsid w:val="00FB1E6E"/>
    <w:pPr>
      <w:shd w:val="clear" w:color="auto" w:fill="FFFFFF"/>
      <w:spacing w:after="0" w:line="0" w:lineRule="atLeast"/>
      <w:jc w:val="center"/>
    </w:pPr>
    <w:rPr>
      <w:rFonts w:ascii="Arial" w:eastAsia="Arial" w:hAnsi="Arial" w:cs="Arial"/>
      <w:sz w:val="12"/>
      <w:szCs w:val="12"/>
    </w:rPr>
  </w:style>
  <w:style w:type="paragraph" w:customStyle="1" w:styleId="174">
    <w:name w:val="Основной текст (17)"/>
    <w:basedOn w:val="af4"/>
    <w:link w:val="173"/>
    <w:qFormat/>
    <w:rsid w:val="00FB1E6E"/>
    <w:pPr>
      <w:shd w:val="clear" w:color="auto" w:fill="FFFFFF"/>
      <w:spacing w:after="0" w:line="0" w:lineRule="atLeast"/>
    </w:pPr>
    <w:rPr>
      <w:rFonts w:ascii="Arial" w:eastAsia="Arial" w:hAnsi="Arial" w:cs="Arial"/>
      <w:sz w:val="12"/>
      <w:szCs w:val="12"/>
    </w:rPr>
  </w:style>
  <w:style w:type="paragraph" w:customStyle="1" w:styleId="192">
    <w:name w:val="Основной текст (19)"/>
    <w:basedOn w:val="af4"/>
    <w:link w:val="191"/>
    <w:qFormat/>
    <w:rsid w:val="00FB1E6E"/>
    <w:pPr>
      <w:shd w:val="clear" w:color="auto" w:fill="FFFFFF"/>
      <w:spacing w:after="0" w:line="0" w:lineRule="atLeast"/>
    </w:pPr>
    <w:rPr>
      <w:rFonts w:ascii="Arial" w:eastAsia="Arial" w:hAnsi="Arial" w:cs="Arial"/>
      <w:sz w:val="11"/>
      <w:szCs w:val="11"/>
    </w:rPr>
  </w:style>
  <w:style w:type="paragraph" w:customStyle="1" w:styleId="4f5">
    <w:name w:val="Подпись к таблице (4)"/>
    <w:basedOn w:val="af4"/>
    <w:link w:val="4f4"/>
    <w:qFormat/>
    <w:rsid w:val="00FB1E6E"/>
    <w:pPr>
      <w:shd w:val="clear" w:color="auto" w:fill="FFFFFF"/>
      <w:spacing w:after="0" w:line="259" w:lineRule="exact"/>
      <w:jc w:val="both"/>
    </w:pPr>
    <w:rPr>
      <w:rFonts w:ascii="Arial" w:eastAsia="Arial" w:hAnsi="Arial" w:cs="Arial"/>
    </w:rPr>
  </w:style>
  <w:style w:type="paragraph" w:customStyle="1" w:styleId="2ffff">
    <w:name w:val="Подпись к картинке (2)"/>
    <w:basedOn w:val="af4"/>
    <w:link w:val="2fffe"/>
    <w:qFormat/>
    <w:rsid w:val="00FB1E6E"/>
    <w:pPr>
      <w:shd w:val="clear" w:color="auto" w:fill="FFFFFF"/>
      <w:spacing w:after="0" w:line="0" w:lineRule="atLeast"/>
    </w:pPr>
    <w:rPr>
      <w:rFonts w:ascii="Arial" w:eastAsia="Arial" w:hAnsi="Arial" w:cs="Arial"/>
      <w:sz w:val="11"/>
      <w:szCs w:val="11"/>
    </w:rPr>
  </w:style>
  <w:style w:type="paragraph" w:customStyle="1" w:styleId="31f1">
    <w:name w:val="Заголовок №31"/>
    <w:basedOn w:val="af4"/>
    <w:link w:val="3ff4"/>
    <w:qFormat/>
    <w:rsid w:val="00FB1E6E"/>
    <w:pPr>
      <w:shd w:val="clear" w:color="auto" w:fill="FFFFFF"/>
      <w:spacing w:before="300" w:after="180" w:line="0" w:lineRule="atLeast"/>
      <w:jc w:val="both"/>
      <w:outlineLvl w:val="2"/>
    </w:pPr>
    <w:rPr>
      <w:rFonts w:ascii="Arial" w:eastAsia="Arial" w:hAnsi="Arial" w:cs="Arial"/>
      <w:spacing w:val="-10"/>
    </w:rPr>
  </w:style>
  <w:style w:type="paragraph" w:customStyle="1" w:styleId="201">
    <w:name w:val="Основной текст (20)"/>
    <w:basedOn w:val="af4"/>
    <w:link w:val="200"/>
    <w:qFormat/>
    <w:rsid w:val="00FB1E6E"/>
    <w:pPr>
      <w:shd w:val="clear" w:color="auto" w:fill="FFFFFF"/>
      <w:spacing w:after="0" w:line="379" w:lineRule="exact"/>
      <w:ind w:firstLine="700"/>
      <w:jc w:val="both"/>
    </w:pPr>
    <w:rPr>
      <w:rFonts w:ascii="Arial" w:eastAsia="Arial" w:hAnsi="Arial" w:cs="Arial"/>
    </w:rPr>
  </w:style>
  <w:style w:type="paragraph" w:customStyle="1" w:styleId="5f1">
    <w:name w:val="Подпись к таблице (5)"/>
    <w:basedOn w:val="af4"/>
    <w:link w:val="5f0"/>
    <w:qFormat/>
    <w:rsid w:val="00FB1E6E"/>
    <w:pPr>
      <w:shd w:val="clear" w:color="auto" w:fill="FFFFFF"/>
      <w:spacing w:after="0" w:line="0" w:lineRule="atLeast"/>
    </w:pPr>
    <w:rPr>
      <w:rFonts w:ascii="Arial" w:eastAsia="Arial" w:hAnsi="Arial" w:cs="Arial"/>
    </w:rPr>
  </w:style>
  <w:style w:type="paragraph" w:customStyle="1" w:styleId="22f0">
    <w:name w:val="Основной текст (22)"/>
    <w:basedOn w:val="af4"/>
    <w:link w:val="22f"/>
    <w:qFormat/>
    <w:rsid w:val="00FB1E6E"/>
    <w:pPr>
      <w:shd w:val="clear" w:color="auto" w:fill="FFFFFF"/>
      <w:spacing w:after="0" w:line="0" w:lineRule="atLeast"/>
    </w:pPr>
    <w:rPr>
      <w:rFonts w:ascii="CordiaUPC" w:eastAsia="CordiaUPC" w:hAnsi="CordiaUPC" w:cs="CordiaUPC"/>
      <w:sz w:val="35"/>
      <w:szCs w:val="35"/>
    </w:rPr>
  </w:style>
  <w:style w:type="paragraph" w:customStyle="1" w:styleId="243">
    <w:name w:val="Основной текст (24)"/>
    <w:basedOn w:val="af4"/>
    <w:link w:val="242"/>
    <w:qFormat/>
    <w:rsid w:val="00FB1E6E"/>
    <w:pPr>
      <w:shd w:val="clear" w:color="auto" w:fill="FFFFFF"/>
      <w:spacing w:after="0" w:line="0" w:lineRule="atLeast"/>
    </w:pPr>
    <w:rPr>
      <w:rFonts w:ascii="Arial" w:eastAsia="Arial" w:hAnsi="Arial" w:cs="Arial"/>
      <w:sz w:val="12"/>
      <w:szCs w:val="12"/>
    </w:rPr>
  </w:style>
  <w:style w:type="paragraph" w:customStyle="1" w:styleId="234">
    <w:name w:val="Основной текст (23)"/>
    <w:basedOn w:val="af4"/>
    <w:link w:val="233"/>
    <w:qFormat/>
    <w:rsid w:val="00FB1E6E"/>
    <w:pPr>
      <w:shd w:val="clear" w:color="auto" w:fill="FFFFFF"/>
      <w:spacing w:after="0" w:line="245" w:lineRule="exact"/>
      <w:jc w:val="center"/>
    </w:pPr>
    <w:rPr>
      <w:rFonts w:ascii="Arial" w:eastAsia="Arial" w:hAnsi="Arial" w:cs="Arial"/>
      <w:sz w:val="13"/>
      <w:szCs w:val="13"/>
    </w:rPr>
  </w:style>
  <w:style w:type="paragraph" w:customStyle="1" w:styleId="424">
    <w:name w:val="Заголовок №4 (2)"/>
    <w:basedOn w:val="af4"/>
    <w:link w:val="423"/>
    <w:qFormat/>
    <w:rsid w:val="00FB1E6E"/>
    <w:pPr>
      <w:shd w:val="clear" w:color="auto" w:fill="FFFFFF"/>
      <w:spacing w:after="0" w:line="378" w:lineRule="exact"/>
      <w:ind w:firstLine="720"/>
      <w:jc w:val="both"/>
      <w:outlineLvl w:val="3"/>
    </w:pPr>
    <w:rPr>
      <w:rFonts w:ascii="Arial" w:eastAsia="Arial" w:hAnsi="Arial" w:cs="Arial"/>
      <w:spacing w:val="-10"/>
    </w:rPr>
  </w:style>
  <w:style w:type="paragraph" w:customStyle="1" w:styleId="2610">
    <w:name w:val="Основной текст (26)1"/>
    <w:basedOn w:val="af4"/>
    <w:link w:val="261"/>
    <w:qFormat/>
    <w:rsid w:val="00FB1E6E"/>
    <w:pPr>
      <w:shd w:val="clear" w:color="auto" w:fill="FFFFFF"/>
      <w:spacing w:before="120" w:after="300" w:line="0" w:lineRule="atLeast"/>
    </w:pPr>
    <w:rPr>
      <w:rFonts w:ascii="Arial" w:eastAsia="Arial" w:hAnsi="Arial" w:cs="Arial"/>
      <w:sz w:val="11"/>
      <w:szCs w:val="11"/>
    </w:rPr>
  </w:style>
  <w:style w:type="table" w:customStyle="1" w:styleId="1-12">
    <w:name w:val="Средний список 1 - Акцент 12"/>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7"/>
    <w:next w:val="1ai"/>
    <w:rsid w:val="00FB1E6E"/>
    <w:pPr>
      <w:numPr>
        <w:numId w:val="82"/>
      </w:numPr>
    </w:pPr>
  </w:style>
  <w:style w:type="character" w:customStyle="1" w:styleId="610">
    <w:name w:val="Заголовок 6 Знак1"/>
    <w:basedOn w:val="af5"/>
    <w:link w:val="61"/>
    <w:rsid w:val="00FB1E6E"/>
    <w:rPr>
      <w:rFonts w:asciiTheme="majorHAnsi" w:eastAsiaTheme="majorEastAsia" w:hAnsiTheme="majorHAnsi" w:cstheme="majorBidi"/>
      <w:color w:val="243F60" w:themeColor="accent1" w:themeShade="7F"/>
      <w:sz w:val="24"/>
      <w:szCs w:val="24"/>
      <w:lang w:eastAsia="ru-RU"/>
    </w:rPr>
  </w:style>
  <w:style w:type="character" w:customStyle="1" w:styleId="71">
    <w:name w:val="Заголовок 7 Знак1"/>
    <w:basedOn w:val="af5"/>
    <w:link w:val="7"/>
    <w:rsid w:val="00FB1E6E"/>
    <w:rPr>
      <w:rFonts w:asciiTheme="majorHAnsi" w:eastAsiaTheme="majorEastAsia" w:hAnsiTheme="majorHAnsi" w:cstheme="majorBidi"/>
      <w:i/>
      <w:iCs/>
      <w:color w:val="243F60" w:themeColor="accent1" w:themeShade="7F"/>
      <w:sz w:val="24"/>
      <w:szCs w:val="24"/>
      <w:lang w:eastAsia="ru-RU"/>
    </w:rPr>
  </w:style>
  <w:style w:type="character" w:customStyle="1" w:styleId="81">
    <w:name w:val="Заголовок 8 Знак1"/>
    <w:basedOn w:val="af5"/>
    <w:link w:val="8"/>
    <w:rsid w:val="00FB1E6E"/>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f5"/>
    <w:link w:val="9"/>
    <w:rsid w:val="00FB1E6E"/>
    <w:rPr>
      <w:rFonts w:asciiTheme="majorHAnsi" w:eastAsiaTheme="majorEastAsia" w:hAnsiTheme="majorHAnsi" w:cstheme="majorBidi"/>
      <w:i/>
      <w:iCs/>
      <w:color w:val="272727" w:themeColor="text1" w:themeTint="D8"/>
      <w:sz w:val="21"/>
      <w:szCs w:val="21"/>
      <w:lang w:eastAsia="ru-RU"/>
    </w:rPr>
  </w:style>
  <w:style w:type="numbering" w:styleId="aa">
    <w:name w:val="Outline List 3"/>
    <w:basedOn w:val="af7"/>
    <w:rsid w:val="00FB1E6E"/>
    <w:pPr>
      <w:numPr>
        <w:numId w:val="83"/>
      </w:numPr>
    </w:pPr>
  </w:style>
  <w:style w:type="table" w:styleId="1fffff1">
    <w:name w:val="Table 3D effects 1"/>
    <w:basedOn w:val="af6"/>
    <w:rsid w:val="00FB1E6E"/>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1">
    <w:name w:val="Table 3D effects 2"/>
    <w:basedOn w:val="af6"/>
    <w:rsid w:val="00FB1E6E"/>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f6"/>
    <w:rsid w:val="00FB1E6E"/>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lassic 3"/>
    <w:basedOn w:val="af6"/>
    <w:rsid w:val="00FB1E6E"/>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2">
    <w:name w:val="Table Colorful 1"/>
    <w:basedOn w:val="af6"/>
    <w:rsid w:val="00FB1E6E"/>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2">
    <w:name w:val="Table Colorful 2"/>
    <w:basedOn w:val="af6"/>
    <w:rsid w:val="00FB1E6E"/>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8">
    <w:name w:val="Table Colorful 3"/>
    <w:basedOn w:val="af6"/>
    <w:rsid w:val="00FB1E6E"/>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3">
    <w:name w:val="Table Columns 1"/>
    <w:basedOn w:val="af6"/>
    <w:rsid w:val="00FB1E6E"/>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9">
    <w:name w:val="Table Grid 3"/>
    <w:basedOn w:val="af6"/>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6">
    <w:name w:val="Table Grid 4"/>
    <w:basedOn w:val="af6"/>
    <w:rsid w:val="00FB1E6E"/>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8">
    <w:name w:val="Table Grid 7"/>
    <w:basedOn w:val="af6"/>
    <w:rsid w:val="00FB1E6E"/>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6"/>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d">
    <w:name w:val="Table Theme"/>
    <w:basedOn w:val="af6"/>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6"/>
    <w:uiPriority w:val="60"/>
    <w:rsid w:val="00FB1E6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4"/>
    <w:link w:val="StyleforTableChar"/>
    <w:qFormat/>
    <w:rsid w:val="00FB1E6E"/>
    <w:pPr>
      <w:spacing w:after="0" w:line="360" w:lineRule="auto"/>
      <w:jc w:val="both"/>
    </w:pPr>
    <w:rPr>
      <w:rFonts w:ascii="Times New Roman" w:eastAsia="Times New Roman" w:hAnsi="Times New Roman" w:cs="Times New Roman"/>
      <w:spacing w:val="-5"/>
      <w:sz w:val="24"/>
      <w:szCs w:val="24"/>
      <w:lang w:eastAsia="ru-RU"/>
    </w:rPr>
  </w:style>
  <w:style w:type="character" w:customStyle="1" w:styleId="StyleforTableChar">
    <w:name w:val="Style for Table Char"/>
    <w:link w:val="StyleforTable"/>
    <w:rsid w:val="00FB1E6E"/>
    <w:rPr>
      <w:rFonts w:ascii="Times New Roman" w:eastAsia="Times New Roman" w:hAnsi="Times New Roman" w:cs="Times New Roman"/>
      <w:spacing w:val="-5"/>
      <w:sz w:val="24"/>
      <w:szCs w:val="24"/>
      <w:lang w:eastAsia="ru-RU"/>
    </w:rPr>
  </w:style>
  <w:style w:type="paragraph" w:customStyle="1" w:styleId="1">
    <w:name w:val="Заголовок 1 с номером"/>
    <w:basedOn w:val="1c"/>
    <w:next w:val="af4"/>
    <w:qFormat/>
    <w:rsid w:val="00FB1E6E"/>
    <w:pPr>
      <w:keepLines w:val="0"/>
      <w:pageBreakBefore/>
      <w:numPr>
        <w:numId w:val="84"/>
      </w:numPr>
      <w:tabs>
        <w:tab w:val="clear" w:pos="397"/>
        <w:tab w:val="num" w:pos="360"/>
      </w:tabs>
      <w:spacing w:before="240" w:after="240"/>
      <w:ind w:left="1778" w:hanging="360"/>
      <w:jc w:val="both"/>
    </w:pPr>
    <w:rPr>
      <w:rFonts w:ascii="Arial" w:eastAsia="Times New Roman" w:hAnsi="Arial" w:cs="Arial"/>
      <w:color w:val="auto"/>
      <w:kern w:val="32"/>
      <w:sz w:val="32"/>
      <w:szCs w:val="32"/>
      <w:lang w:eastAsia="ru-RU"/>
    </w:rPr>
  </w:style>
  <w:style w:type="paragraph" w:customStyle="1" w:styleId="2ffff3">
    <w:name w:val="Заголовок 2 с номером"/>
    <w:basedOn w:val="24"/>
    <w:next w:val="af4"/>
    <w:qFormat/>
    <w:rsid w:val="00FB1E6E"/>
    <w:pPr>
      <w:keepLines w:val="0"/>
      <w:tabs>
        <w:tab w:val="num" w:pos="397"/>
      </w:tabs>
      <w:spacing w:before="360" w:line="240" w:lineRule="auto"/>
      <w:ind w:left="397" w:hanging="397"/>
      <w:jc w:val="left"/>
    </w:pPr>
    <w:rPr>
      <w:rFonts w:ascii="Arial" w:eastAsia="Times New Roman" w:hAnsi="Arial" w:cs="Arial"/>
      <w:iCs/>
      <w:sz w:val="32"/>
      <w:szCs w:val="28"/>
      <w:lang w:eastAsia="ru-RU"/>
    </w:rPr>
  </w:style>
  <w:style w:type="paragraph" w:customStyle="1" w:styleId="3ffa">
    <w:name w:val="Заголовок 3 с номером"/>
    <w:basedOn w:val="36"/>
    <w:next w:val="af4"/>
    <w:qFormat/>
    <w:rsid w:val="00FB1E6E"/>
    <w:pPr>
      <w:keepLines w:val="0"/>
      <w:tabs>
        <w:tab w:val="num" w:pos="397"/>
      </w:tabs>
      <w:spacing w:before="120" w:after="60"/>
      <w:ind w:left="397" w:hanging="397"/>
    </w:pPr>
    <w:rPr>
      <w:rFonts w:ascii="Arial" w:hAnsi="Arial" w:cs="Arial"/>
      <w:bCs/>
      <w:color w:val="auto"/>
      <w:sz w:val="32"/>
      <w:szCs w:val="26"/>
    </w:rPr>
  </w:style>
  <w:style w:type="paragraph" w:customStyle="1" w:styleId="xl58051">
    <w:name w:val="xl58051"/>
    <w:basedOn w:val="af4"/>
    <w:qFormat/>
    <w:rsid w:val="00FB1E6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2">
    <w:name w:val="xl5805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3">
    <w:name w:val="xl5805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4">
    <w:name w:val="xl5805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4"/>
    <w:qFormat/>
    <w:rsid w:val="00FB1E6E"/>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4"/>
    <w:qFormat/>
    <w:rsid w:val="00FB1E6E"/>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9">
    <w:name w:val="xl58059"/>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0">
    <w:name w:val="xl58060"/>
    <w:basedOn w:val="af4"/>
    <w:qFormat/>
    <w:rsid w:val="00FB1E6E"/>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1">
    <w:name w:val="xl58061"/>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2">
    <w:name w:val="xl58062"/>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79">
    <w:name w:val="xl58079"/>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0">
    <w:name w:val="xl58080"/>
    <w:basedOn w:val="af4"/>
    <w:qFormat/>
    <w:rsid w:val="00FB1E6E"/>
    <w:pPr>
      <w:pBdr>
        <w:left w:val="single" w:sz="8" w:space="0" w:color="auto"/>
        <w:bottom w:val="single" w:sz="4" w:space="0" w:color="auto"/>
        <w:right w:val="single" w:sz="8" w:space="0" w:color="auto"/>
      </w:pBdr>
      <w:shd w:val="clear" w:color="000000" w:fill="9FFFE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81">
    <w:name w:val="xl58081"/>
    <w:basedOn w:val="af4"/>
    <w:qFormat/>
    <w:rsid w:val="00FB1E6E"/>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082">
    <w:name w:val="xl58082"/>
    <w:basedOn w:val="af4"/>
    <w:qFormat/>
    <w:rsid w:val="00FB1E6E"/>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3">
    <w:name w:val="xl58083"/>
    <w:basedOn w:val="af4"/>
    <w:qFormat/>
    <w:rsid w:val="00FB1E6E"/>
    <w:pPr>
      <w:pBdr>
        <w:top w:val="single" w:sz="8" w:space="0" w:color="auto"/>
        <w:left w:val="single" w:sz="8" w:space="0" w:color="auto"/>
        <w:bottom w:val="single" w:sz="4" w:space="0" w:color="auto"/>
      </w:pBdr>
      <w:shd w:val="clear" w:color="000000" w:fill="FFD9D9"/>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84">
    <w:name w:val="xl58084"/>
    <w:basedOn w:val="af4"/>
    <w:qFormat/>
    <w:rsid w:val="00FB1E6E"/>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85">
    <w:name w:val="xl58085"/>
    <w:basedOn w:val="af4"/>
    <w:qFormat/>
    <w:rsid w:val="00FB1E6E"/>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86">
    <w:name w:val="xl58086"/>
    <w:basedOn w:val="af4"/>
    <w:qFormat/>
    <w:rsid w:val="00FB1E6E"/>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87">
    <w:name w:val="xl58087"/>
    <w:basedOn w:val="af4"/>
    <w:qFormat/>
    <w:rsid w:val="00FB1E6E"/>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88">
    <w:name w:val="xl58088"/>
    <w:basedOn w:val="af4"/>
    <w:qFormat/>
    <w:rsid w:val="00FB1E6E"/>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89">
    <w:name w:val="xl58089"/>
    <w:basedOn w:val="af4"/>
    <w:qFormat/>
    <w:rsid w:val="00FB1E6E"/>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090">
    <w:name w:val="xl58090"/>
    <w:basedOn w:val="af4"/>
    <w:qFormat/>
    <w:rsid w:val="00FB1E6E"/>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1">
    <w:name w:val="xl58091"/>
    <w:basedOn w:val="af4"/>
    <w:qFormat/>
    <w:rsid w:val="00FB1E6E"/>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92">
    <w:name w:val="xl58092"/>
    <w:basedOn w:val="af4"/>
    <w:qFormat/>
    <w:rsid w:val="00FB1E6E"/>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3">
    <w:name w:val="xl58093"/>
    <w:basedOn w:val="af4"/>
    <w:qFormat/>
    <w:rsid w:val="00FB1E6E"/>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094">
    <w:name w:val="xl58094"/>
    <w:basedOn w:val="af4"/>
    <w:qFormat/>
    <w:rsid w:val="00FB1E6E"/>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95">
    <w:name w:val="xl58095"/>
    <w:basedOn w:val="af4"/>
    <w:qFormat/>
    <w:rsid w:val="00FB1E6E"/>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096">
    <w:name w:val="xl58096"/>
    <w:basedOn w:val="af4"/>
    <w:qFormat/>
    <w:rsid w:val="00FB1E6E"/>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7">
    <w:name w:val="xl5809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8">
    <w:name w:val="xl58098"/>
    <w:basedOn w:val="af4"/>
    <w:qFormat/>
    <w:rsid w:val="00FB1E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99">
    <w:name w:val="xl58099"/>
    <w:basedOn w:val="af4"/>
    <w:qFormat/>
    <w:rsid w:val="00FB1E6E"/>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00">
    <w:name w:val="xl58100"/>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1">
    <w:name w:val="xl58101"/>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2">
    <w:name w:val="xl5810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3">
    <w:name w:val="xl58103"/>
    <w:basedOn w:val="af4"/>
    <w:qFormat/>
    <w:rsid w:val="00FB1E6E"/>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4">
    <w:name w:val="xl58104"/>
    <w:basedOn w:val="af4"/>
    <w:qFormat/>
    <w:rsid w:val="00FB1E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4"/>
    <w:qFormat/>
    <w:rsid w:val="00FB1E6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6">
    <w:name w:val="xl58106"/>
    <w:basedOn w:val="af4"/>
    <w:qFormat/>
    <w:rsid w:val="00FB1E6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4"/>
    <w:qFormat/>
    <w:rsid w:val="00FB1E6E"/>
    <w:pPr>
      <w:pBdr>
        <w:top w:val="single" w:sz="4" w:space="0" w:color="auto"/>
        <w:left w:val="single" w:sz="8"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09">
    <w:name w:val="xl58109"/>
    <w:basedOn w:val="af4"/>
    <w:qFormat/>
    <w:rsid w:val="00FB1E6E"/>
    <w:pPr>
      <w:pBdr>
        <w:left w:val="single" w:sz="8"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11">
    <w:name w:val="xl5811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4"/>
    <w:qFormat/>
    <w:rsid w:val="00FB1E6E"/>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4"/>
    <w:qFormat/>
    <w:rsid w:val="00FB1E6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15">
    <w:name w:val="xl58115"/>
    <w:basedOn w:val="af4"/>
    <w:qFormat/>
    <w:rsid w:val="00FB1E6E"/>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4"/>
    <w:qFormat/>
    <w:rsid w:val="00FB1E6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4"/>
    <w:qFormat/>
    <w:rsid w:val="00FB1E6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4"/>
    <w:qFormat/>
    <w:rsid w:val="00FB1E6E"/>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4"/>
    <w:qFormat/>
    <w:rsid w:val="00FB1E6E"/>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0">
    <w:name w:val="xl58120"/>
    <w:basedOn w:val="af4"/>
    <w:qFormat/>
    <w:rsid w:val="00FB1E6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1">
    <w:name w:val="xl58121"/>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2">
    <w:name w:val="xl58122"/>
    <w:basedOn w:val="af4"/>
    <w:qFormat/>
    <w:rsid w:val="00FB1E6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3">
    <w:name w:val="xl58123"/>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4">
    <w:name w:val="xl5812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5">
    <w:name w:val="xl58125"/>
    <w:basedOn w:val="af4"/>
    <w:qFormat/>
    <w:rsid w:val="00FB1E6E"/>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4"/>
    <w:qFormat/>
    <w:rsid w:val="00FB1E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4"/>
    <w:qFormat/>
    <w:rsid w:val="00FB1E6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8">
    <w:name w:val="xl58128"/>
    <w:basedOn w:val="af4"/>
    <w:qFormat/>
    <w:rsid w:val="00FB1E6E"/>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9">
    <w:name w:val="xl58129"/>
    <w:basedOn w:val="af4"/>
    <w:qFormat/>
    <w:rsid w:val="00FB1E6E"/>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4"/>
    <w:qFormat/>
    <w:rsid w:val="00FB1E6E"/>
    <w:pPr>
      <w:pBdr>
        <w:top w:val="single" w:sz="8"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4"/>
    <w:qFormat/>
    <w:rsid w:val="00FB1E6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4"/>
    <w:qFormat/>
    <w:rsid w:val="00FB1E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4"/>
    <w:qFormat/>
    <w:rsid w:val="00FB1E6E"/>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4"/>
    <w:qFormat/>
    <w:rsid w:val="00FB1E6E"/>
    <w:pPr>
      <w:pBdr>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35">
    <w:name w:val="xl58135"/>
    <w:basedOn w:val="af4"/>
    <w:qFormat/>
    <w:rsid w:val="00FB1E6E"/>
    <w:pPr>
      <w:pBdr>
        <w:top w:val="single" w:sz="4"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36">
    <w:name w:val="xl58136"/>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4"/>
    <w:qFormat/>
    <w:rsid w:val="00FB1E6E"/>
    <w:pPr>
      <w:pBdr>
        <w:left w:val="single" w:sz="8" w:space="0" w:color="auto"/>
        <w:bottom w:val="single" w:sz="4"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4"/>
    <w:qFormat/>
    <w:rsid w:val="00FB1E6E"/>
    <w:pPr>
      <w:pBdr>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4"/>
    <w:qFormat/>
    <w:rsid w:val="00FB1E6E"/>
    <w:pPr>
      <w:pBdr>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4"/>
    <w:qFormat/>
    <w:rsid w:val="00FB1E6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4"/>
    <w:qFormat/>
    <w:rsid w:val="00FB1E6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2">
    <w:name w:val="xl58142"/>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3">
    <w:name w:val="xl58143"/>
    <w:basedOn w:val="af4"/>
    <w:qFormat/>
    <w:rsid w:val="00FB1E6E"/>
    <w:pPr>
      <w:pBdr>
        <w:top w:val="single" w:sz="4" w:space="0" w:color="auto"/>
        <w:left w:val="single" w:sz="8" w:space="0" w:color="auto"/>
        <w:bottom w:val="single" w:sz="4" w:space="0" w:color="auto"/>
      </w:pBdr>
      <w:shd w:val="clear" w:color="000000" w:fill="FFD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44">
    <w:name w:val="xl58144"/>
    <w:basedOn w:val="af4"/>
    <w:qFormat/>
    <w:rsid w:val="00FB1E6E"/>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5">
    <w:name w:val="xl58145"/>
    <w:basedOn w:val="af4"/>
    <w:qFormat/>
    <w:rsid w:val="00FB1E6E"/>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6">
    <w:name w:val="xl58146"/>
    <w:basedOn w:val="af4"/>
    <w:qFormat/>
    <w:rsid w:val="00FB1E6E"/>
    <w:pPr>
      <w:pBdr>
        <w:top w:val="single" w:sz="4" w:space="0" w:color="auto"/>
        <w:left w:val="single" w:sz="8" w:space="0" w:color="auto"/>
        <w:bottom w:val="single" w:sz="4" w:space="0" w:color="auto"/>
      </w:pBdr>
      <w:shd w:val="clear" w:color="000000" w:fill="FFD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4"/>
    <w:qFormat/>
    <w:rsid w:val="00FB1E6E"/>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4"/>
    <w:qFormat/>
    <w:rsid w:val="00FB1E6E"/>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4"/>
    <w:qFormat/>
    <w:rsid w:val="00FB1E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4">
    <w:name w:val="xl58154"/>
    <w:basedOn w:val="af4"/>
    <w:qFormat/>
    <w:rsid w:val="00FB1E6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4"/>
    <w:qFormat/>
    <w:rsid w:val="00FB1E6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7">
    <w:name w:val="xl58157"/>
    <w:basedOn w:val="af4"/>
    <w:qFormat/>
    <w:rsid w:val="00FB1E6E"/>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4"/>
    <w:qFormat/>
    <w:rsid w:val="00FB1E6E"/>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59">
    <w:name w:val="xl58159"/>
    <w:basedOn w:val="af4"/>
    <w:qFormat/>
    <w:rsid w:val="00FB1E6E"/>
    <w:pPr>
      <w:pBdr>
        <w:top w:val="single" w:sz="4" w:space="0" w:color="auto"/>
        <w:left w:val="single" w:sz="8" w:space="0" w:color="auto"/>
        <w:bottom w:val="single" w:sz="8"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0">
    <w:name w:val="xl58160"/>
    <w:basedOn w:val="af4"/>
    <w:qFormat/>
    <w:rsid w:val="00FB1E6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1">
    <w:name w:val="xl5816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4"/>
    <w:qFormat/>
    <w:rsid w:val="00FB1E6E"/>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4"/>
    <w:qFormat/>
    <w:rsid w:val="00FB1E6E"/>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4">
    <w:name w:val="xl5816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5">
    <w:name w:val="xl58165"/>
    <w:basedOn w:val="af4"/>
    <w:qFormat/>
    <w:rsid w:val="00FB1E6E"/>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6">
    <w:name w:val="xl58166"/>
    <w:basedOn w:val="af4"/>
    <w:qFormat/>
    <w:rsid w:val="00FB1E6E"/>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4"/>
    <w:qFormat/>
    <w:rsid w:val="00FB1E6E"/>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8">
    <w:name w:val="xl58168"/>
    <w:basedOn w:val="af4"/>
    <w:qFormat/>
    <w:rsid w:val="00FB1E6E"/>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9">
    <w:name w:val="xl58169"/>
    <w:basedOn w:val="af4"/>
    <w:qFormat/>
    <w:rsid w:val="00FB1E6E"/>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0">
    <w:name w:val="xl5817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1">
    <w:name w:val="xl58171"/>
    <w:basedOn w:val="af4"/>
    <w:qFormat/>
    <w:rsid w:val="00FB1E6E"/>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4"/>
    <w:qFormat/>
    <w:rsid w:val="00FB1E6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3">
    <w:name w:val="xl58173"/>
    <w:basedOn w:val="af4"/>
    <w:qFormat/>
    <w:rsid w:val="00FB1E6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4">
    <w:name w:val="xl5817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5">
    <w:name w:val="xl58175"/>
    <w:basedOn w:val="af4"/>
    <w:qFormat/>
    <w:rsid w:val="00FB1E6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6">
    <w:name w:val="xl58176"/>
    <w:basedOn w:val="af4"/>
    <w:qFormat/>
    <w:rsid w:val="00FB1E6E"/>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7">
    <w:name w:val="xl58177"/>
    <w:basedOn w:val="af4"/>
    <w:qFormat/>
    <w:rsid w:val="00FB1E6E"/>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4"/>
    <w:qFormat/>
    <w:rsid w:val="00FB1E6E"/>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4"/>
    <w:qFormat/>
    <w:rsid w:val="00FB1E6E"/>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0">
    <w:name w:val="xl58180"/>
    <w:basedOn w:val="af4"/>
    <w:qFormat/>
    <w:rsid w:val="00FB1E6E"/>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1">
    <w:name w:val="xl58181"/>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2">
    <w:name w:val="xl58182"/>
    <w:basedOn w:val="af4"/>
    <w:qFormat/>
    <w:rsid w:val="00FB1E6E"/>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3">
    <w:name w:val="xl58183"/>
    <w:basedOn w:val="af4"/>
    <w:qFormat/>
    <w:rsid w:val="00FB1E6E"/>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4"/>
    <w:qFormat/>
    <w:rsid w:val="00FB1E6E"/>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5">
    <w:name w:val="xl58185"/>
    <w:basedOn w:val="af4"/>
    <w:qFormat/>
    <w:rsid w:val="00FB1E6E"/>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6">
    <w:name w:val="xl58186"/>
    <w:basedOn w:val="af4"/>
    <w:qFormat/>
    <w:rsid w:val="00FB1E6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9">
    <w:name w:val="xl5818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90">
    <w:name w:val="xl58190"/>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4"/>
    <w:qFormat/>
    <w:rsid w:val="00FB1E6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4"/>
    <w:qFormat/>
    <w:rsid w:val="00FB1E6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4">
    <w:name w:val="xl58194"/>
    <w:basedOn w:val="af4"/>
    <w:qFormat/>
    <w:rsid w:val="00FB1E6E"/>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5">
    <w:name w:val="xl58195"/>
    <w:basedOn w:val="af4"/>
    <w:qFormat/>
    <w:rsid w:val="00FB1E6E"/>
    <w:pPr>
      <w:pBdr>
        <w:top w:val="single" w:sz="4" w:space="0" w:color="auto"/>
        <w:left w:val="single" w:sz="8"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6">
    <w:name w:val="xl58196"/>
    <w:basedOn w:val="af4"/>
    <w:qFormat/>
    <w:rsid w:val="00FB1E6E"/>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7">
    <w:name w:val="xl58197"/>
    <w:basedOn w:val="af4"/>
    <w:qFormat/>
    <w:rsid w:val="00FB1E6E"/>
    <w:pPr>
      <w:pBdr>
        <w:top w:val="single" w:sz="4" w:space="0" w:color="auto"/>
        <w:left w:val="single" w:sz="8"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98">
    <w:name w:val="xl58198"/>
    <w:basedOn w:val="af4"/>
    <w:qFormat/>
    <w:rsid w:val="00FB1E6E"/>
    <w:pPr>
      <w:pBdr>
        <w:top w:val="single" w:sz="4" w:space="0" w:color="auto"/>
        <w:left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9">
    <w:name w:val="xl58199"/>
    <w:basedOn w:val="af4"/>
    <w:qFormat/>
    <w:rsid w:val="00FB1E6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0">
    <w:name w:val="xl58200"/>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1">
    <w:name w:val="xl58201"/>
    <w:basedOn w:val="af4"/>
    <w:qFormat/>
    <w:rsid w:val="00FB1E6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4"/>
    <w:qFormat/>
    <w:rsid w:val="00FB1E6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4">
    <w:name w:val="xl5820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5">
    <w:name w:val="xl58205"/>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6">
    <w:name w:val="xl5820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7">
    <w:name w:val="xl5820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8">
    <w:name w:val="xl5820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9">
    <w:name w:val="xl58209"/>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0">
    <w:name w:val="xl58210"/>
    <w:basedOn w:val="af4"/>
    <w:qFormat/>
    <w:rsid w:val="00FB1E6E"/>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1">
    <w:name w:val="xl58211"/>
    <w:basedOn w:val="af4"/>
    <w:qFormat/>
    <w:rsid w:val="00FB1E6E"/>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2">
    <w:name w:val="xl58212"/>
    <w:basedOn w:val="af4"/>
    <w:qFormat/>
    <w:rsid w:val="00FB1E6E"/>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4"/>
    <w:qFormat/>
    <w:rsid w:val="00FB1E6E"/>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4">
    <w:name w:val="xl58214"/>
    <w:basedOn w:val="af4"/>
    <w:qFormat/>
    <w:rsid w:val="00FB1E6E"/>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5">
    <w:name w:val="xl58215"/>
    <w:basedOn w:val="af4"/>
    <w:qFormat/>
    <w:rsid w:val="00FB1E6E"/>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4"/>
    <w:qFormat/>
    <w:rsid w:val="00FB1E6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7">
    <w:name w:val="xl58217"/>
    <w:basedOn w:val="af4"/>
    <w:qFormat/>
    <w:rsid w:val="00FB1E6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8">
    <w:name w:val="xl58218"/>
    <w:basedOn w:val="af4"/>
    <w:qFormat/>
    <w:rsid w:val="00FB1E6E"/>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9">
    <w:name w:val="xl58219"/>
    <w:basedOn w:val="af4"/>
    <w:qFormat/>
    <w:rsid w:val="00FB1E6E"/>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0">
    <w:name w:val="xl58220"/>
    <w:basedOn w:val="af4"/>
    <w:qFormat/>
    <w:rsid w:val="00FB1E6E"/>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4"/>
    <w:qFormat/>
    <w:rsid w:val="00FB1E6E"/>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4"/>
    <w:qFormat/>
    <w:rsid w:val="00FB1E6E"/>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3">
    <w:name w:val="xl58223"/>
    <w:basedOn w:val="af4"/>
    <w:qFormat/>
    <w:rsid w:val="00FB1E6E"/>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4">
    <w:name w:val="xl58224"/>
    <w:basedOn w:val="af4"/>
    <w:qFormat/>
    <w:rsid w:val="00FB1E6E"/>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4"/>
    <w:qFormat/>
    <w:rsid w:val="00FB1E6E"/>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6">
    <w:name w:val="xl58226"/>
    <w:basedOn w:val="af4"/>
    <w:qFormat/>
    <w:rsid w:val="00FB1E6E"/>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4"/>
    <w:qFormat/>
    <w:rsid w:val="00FB1E6E"/>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0">
    <w:name w:val="xl58230"/>
    <w:basedOn w:val="af4"/>
    <w:qFormat/>
    <w:rsid w:val="00FB1E6E"/>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1">
    <w:name w:val="xl58231"/>
    <w:basedOn w:val="af4"/>
    <w:qFormat/>
    <w:rsid w:val="00FB1E6E"/>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2">
    <w:name w:val="xl58232"/>
    <w:basedOn w:val="af4"/>
    <w:qFormat/>
    <w:rsid w:val="00FB1E6E"/>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3">
    <w:name w:val="xl58233"/>
    <w:basedOn w:val="af4"/>
    <w:qFormat/>
    <w:rsid w:val="00FB1E6E"/>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58234">
    <w:name w:val="xl5823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4"/>
    <w:qFormat/>
    <w:rsid w:val="00FB1E6E"/>
    <w:pPr>
      <w:pBdr>
        <w:top w:val="single" w:sz="4" w:space="0" w:color="auto"/>
        <w:left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6">
    <w:name w:val="xl58236"/>
    <w:basedOn w:val="af4"/>
    <w:qFormat/>
    <w:rsid w:val="00FB1E6E"/>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7">
    <w:name w:val="xl5823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58238">
    <w:name w:val="xl58238"/>
    <w:basedOn w:val="af4"/>
    <w:qFormat/>
    <w:rsid w:val="00FB1E6E"/>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9">
    <w:name w:val="xl58239"/>
    <w:basedOn w:val="af4"/>
    <w:qFormat/>
    <w:rsid w:val="00FB1E6E"/>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0">
    <w:name w:val="xl58240"/>
    <w:basedOn w:val="af4"/>
    <w:qFormat/>
    <w:rsid w:val="00FB1E6E"/>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1">
    <w:name w:val="xl5824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4"/>
    <w:qFormat/>
    <w:rsid w:val="00FB1E6E"/>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4">
    <w:name w:val="xl58244"/>
    <w:basedOn w:val="af4"/>
    <w:qFormat/>
    <w:rsid w:val="00FB1E6E"/>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4"/>
    <w:qFormat/>
    <w:rsid w:val="00FB1E6E"/>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7">
    <w:name w:val="xl58247"/>
    <w:basedOn w:val="af4"/>
    <w:qFormat/>
    <w:rsid w:val="00FB1E6E"/>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8">
    <w:name w:val="xl58248"/>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58249">
    <w:name w:val="xl58249"/>
    <w:basedOn w:val="af4"/>
    <w:qFormat/>
    <w:rsid w:val="00FB1E6E"/>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50">
    <w:name w:val="xl5825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2">
    <w:name w:val="xl58252"/>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3">
    <w:name w:val="xl5825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58254">
    <w:name w:val="xl58254"/>
    <w:basedOn w:val="af4"/>
    <w:qFormat/>
    <w:rsid w:val="00FB1E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table" w:customStyle="1" w:styleId="1-121">
    <w:name w:val="Средний список 1 - Акцент 121"/>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7"/>
    <w:next w:val="1ai"/>
    <w:rsid w:val="00FB1E6E"/>
    <w:pPr>
      <w:numPr>
        <w:numId w:val="79"/>
      </w:numPr>
    </w:pPr>
  </w:style>
  <w:style w:type="numbering" w:customStyle="1" w:styleId="17">
    <w:name w:val="Статья / Раздел1"/>
    <w:basedOn w:val="af7"/>
    <w:next w:val="aa"/>
    <w:rsid w:val="00FB1E6E"/>
    <w:pPr>
      <w:numPr>
        <w:numId w:val="80"/>
      </w:numPr>
    </w:pPr>
  </w:style>
  <w:style w:type="table" w:customStyle="1" w:styleId="11ff6">
    <w:name w:val="Объемная таблица 11"/>
    <w:basedOn w:val="af6"/>
    <w:next w:val="1fffff1"/>
    <w:rsid w:val="00FB1E6E"/>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b">
    <w:name w:val="Объемная таблица 21"/>
    <w:basedOn w:val="af6"/>
    <w:next w:val="2ffff1"/>
    <w:rsid w:val="00FB1E6E"/>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2">
    <w:name w:val="Объемная таблица 31"/>
    <w:basedOn w:val="af6"/>
    <w:next w:val="3ff6"/>
    <w:rsid w:val="00FB1E6E"/>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6"/>
    <w:next w:val="3ff7"/>
    <w:rsid w:val="00FB1E6E"/>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6"/>
    <w:next w:val="4f1"/>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7">
    <w:name w:val="Цветная таблица 11"/>
    <w:basedOn w:val="af6"/>
    <w:next w:val="1fffff2"/>
    <w:rsid w:val="00FB1E6E"/>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c">
    <w:name w:val="Цветная таблица 21"/>
    <w:basedOn w:val="af6"/>
    <w:next w:val="2ffff2"/>
    <w:rsid w:val="00FB1E6E"/>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4">
    <w:name w:val="Цветная таблица 31"/>
    <w:basedOn w:val="af6"/>
    <w:next w:val="3ff8"/>
    <w:rsid w:val="00FB1E6E"/>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6"/>
    <w:next w:val="1fffff3"/>
    <w:rsid w:val="00FB1E6E"/>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5">
    <w:name w:val="Сетка таблицы 31"/>
    <w:basedOn w:val="af6"/>
    <w:next w:val="3ff9"/>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6"/>
    <w:next w:val="4f6"/>
    <w:rsid w:val="00FB1E6E"/>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
    <w:name w:val="Сетка таблицы 61"/>
    <w:basedOn w:val="af6"/>
    <w:next w:val="6b"/>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f6"/>
    <w:next w:val="78"/>
    <w:rsid w:val="00FB1E6E"/>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6"/>
    <w:next w:val="-3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6"/>
    <w:next w:val="-4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6"/>
    <w:next w:val="-5"/>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6"/>
    <w:next w:val="-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6"/>
    <w:next w:val="-7"/>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6"/>
    <w:next w:val="-8"/>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4">
    <w:name w:val="Тема таблицы1"/>
    <w:basedOn w:val="af6"/>
    <w:next w:val="afffffffffffffd"/>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6"/>
    <w:uiPriority w:val="60"/>
    <w:rsid w:val="00FB1E6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semiHidden/>
    <w:unhideWhenUsed/>
    <w:qFormat/>
    <w:rsid w:val="00FB1E6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6">
    <w:name w:val="Table Grid Report6"/>
    <w:basedOn w:val="af6"/>
    <w:next w:val="aff3"/>
    <w:uiPriority w:val="59"/>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6"/>
    <w:next w:val="5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
    <w:name w:val="Table Grid12"/>
    <w:basedOn w:val="af6"/>
    <w:next w:val="aff3"/>
    <w:rsid w:val="00FB1E6E"/>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b">
    <w:name w:val="Папушкин3"/>
    <w:basedOn w:val="aff3"/>
    <w:rsid w:val="00FB1E6E"/>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6"/>
    <w:next w:val="5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6"/>
    <w:next w:val="3f1"/>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6"/>
    <w:next w:val="4c"/>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6"/>
    <w:next w:val="5a"/>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6"/>
    <w:next w:val="-1"/>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Столбцы таблицы 23"/>
    <w:basedOn w:val="af6"/>
    <w:next w:val="2f5"/>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6"/>
    <w:next w:val="-2"/>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c">
    <w:name w:val="Современная таблица3"/>
    <w:basedOn w:val="af6"/>
    <w:next w:val="affffe"/>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1">
    <w:name w:val="Средний список 1119"/>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6">
    <w:name w:val="Простая таблица 23"/>
    <w:basedOn w:val="af6"/>
    <w:next w:val="2f6"/>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d">
    <w:name w:val="Стандартная таблица3"/>
    <w:basedOn w:val="af6"/>
    <w:next w:val="afffff"/>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6"/>
    <w:next w:val="1f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c">
    <w:name w:val="Простая таблица 13"/>
    <w:basedOn w:val="af6"/>
    <w:next w:val="1f6"/>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7">
    <w:name w:val="Изящная таблица 23"/>
    <w:basedOn w:val="af6"/>
    <w:next w:val="2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6"/>
    <w:next w:val="-1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6"/>
    <w:next w:val="-2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6"/>
    <w:next w:val="-3"/>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e">
    <w:name w:val="Изысканная таблица3"/>
    <w:basedOn w:val="af6"/>
    <w:next w:val="afffff1"/>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d">
    <w:name w:val="Изящная таблица 13"/>
    <w:basedOn w:val="af6"/>
    <w:next w:val="1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8">
    <w:name w:val="Классическая таблица 23"/>
    <w:basedOn w:val="af6"/>
    <w:next w:val="2f8"/>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4">
    <w:name w:val="Сетка таблицы113"/>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6"/>
    <w:next w:val="8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9">
    <w:name w:val="Сетка таблицы 23"/>
    <w:basedOn w:val="af6"/>
    <w:next w:val="2fd"/>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e">
    <w:name w:val="Сетка таблицы 13"/>
    <w:basedOn w:val="af6"/>
    <w:next w:val="1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3">
    <w:name w:val="Простая таблица 33"/>
    <w:basedOn w:val="af6"/>
    <w:next w:val="3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7">
    <w:name w:val="Светлая заливка16"/>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0">
    <w:name w:val="Объемная таблица 12"/>
    <w:basedOn w:val="af6"/>
    <w:next w:val="1fffff1"/>
    <w:rsid w:val="00FB1E6E"/>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1">
    <w:name w:val="Объемная таблица 22"/>
    <w:basedOn w:val="af6"/>
    <w:next w:val="2ffff1"/>
    <w:rsid w:val="00FB1E6E"/>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6"/>
    <w:next w:val="3ff6"/>
    <w:rsid w:val="00FB1E6E"/>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Классическая таблица 32"/>
    <w:basedOn w:val="af6"/>
    <w:next w:val="3ff7"/>
    <w:rsid w:val="00FB1E6E"/>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5">
    <w:name w:val="Классическая таблица 42"/>
    <w:basedOn w:val="af6"/>
    <w:next w:val="4f1"/>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6"/>
    <w:next w:val="1fffff2"/>
    <w:rsid w:val="00FB1E6E"/>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2">
    <w:name w:val="Цветная таблица 22"/>
    <w:basedOn w:val="af6"/>
    <w:next w:val="2ffff2"/>
    <w:rsid w:val="00FB1E6E"/>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6"/>
    <w:next w:val="3ff8"/>
    <w:rsid w:val="00FB1E6E"/>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6"/>
    <w:next w:val="1fffff3"/>
    <w:rsid w:val="00FB1E6E"/>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етка таблицы 32"/>
    <w:basedOn w:val="af6"/>
    <w:next w:val="3ff9"/>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6">
    <w:name w:val="Сетка таблицы 42"/>
    <w:basedOn w:val="af6"/>
    <w:next w:val="4f6"/>
    <w:rsid w:val="00FB1E6E"/>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2">
    <w:name w:val="Сетка таблицы 62"/>
    <w:basedOn w:val="af6"/>
    <w:next w:val="6b"/>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3">
    <w:name w:val="Сетка таблицы 72"/>
    <w:basedOn w:val="af6"/>
    <w:next w:val="78"/>
    <w:rsid w:val="00FB1E6E"/>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6"/>
    <w:next w:val="-3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6"/>
    <w:next w:val="-4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6"/>
    <w:next w:val="-5"/>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6"/>
    <w:next w:val="-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6"/>
    <w:next w:val="-7"/>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6"/>
    <w:next w:val="-8"/>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4">
    <w:name w:val="Тема таблицы2"/>
    <w:basedOn w:val="af6"/>
    <w:next w:val="afffffffffffffd"/>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6"/>
    <w:uiPriority w:val="60"/>
    <w:rsid w:val="00FB1E6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Заголовок 3 ур15"/>
    <w:basedOn w:val="af7"/>
    <w:uiPriority w:val="99"/>
    <w:rsid w:val="00FB1E6E"/>
    <w:pPr>
      <w:numPr>
        <w:numId w:val="90"/>
      </w:numPr>
    </w:pPr>
  </w:style>
  <w:style w:type="table" w:customStyle="1" w:styleId="433">
    <w:name w:val="Сетка таблицы43"/>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f6"/>
    <w:next w:val="aff3"/>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6"/>
    <w:next w:val="aff3"/>
    <w:uiPriority w:val="59"/>
    <w:locked/>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 513"/>
    <w:basedOn w:val="af6"/>
    <w:next w:val="56"/>
    <w:locked/>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
    <w:name w:val="Table Grid111"/>
    <w:basedOn w:val="af6"/>
    <w:next w:val="aff3"/>
    <w:rsid w:val="00FB1E6E"/>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3">
    <w:name w:val="Папушкин12"/>
    <w:basedOn w:val="aff3"/>
    <w:rsid w:val="00FB1E6E"/>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6"/>
    <w:next w:val="5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1">
    <w:name w:val="Столбцы таблицы 312"/>
    <w:basedOn w:val="af6"/>
    <w:next w:val="3f1"/>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6"/>
    <w:next w:val="4c"/>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6"/>
    <w:next w:val="5a"/>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6"/>
    <w:next w:val="-1"/>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6"/>
    <w:next w:val="2f5"/>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6"/>
    <w:next w:val="-2"/>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4">
    <w:name w:val="Современная таблица12"/>
    <w:basedOn w:val="af6"/>
    <w:next w:val="affffe"/>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6"/>
    <w:next w:val="2f6"/>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5">
    <w:name w:val="Стандартная таблица12"/>
    <w:basedOn w:val="af6"/>
    <w:next w:val="afffff"/>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4">
    <w:name w:val="Классическая таблица 112"/>
    <w:basedOn w:val="af6"/>
    <w:next w:val="1f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5">
    <w:name w:val="Простая таблица 112"/>
    <w:basedOn w:val="af6"/>
    <w:next w:val="1f6"/>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6"/>
    <w:next w:val="2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6"/>
    <w:next w:val="-1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6"/>
    <w:next w:val="-2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6"/>
    <w:next w:val="-3"/>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6">
    <w:name w:val="Изысканная таблица12"/>
    <w:basedOn w:val="af6"/>
    <w:next w:val="afffff1"/>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6">
    <w:name w:val="Изящная таблица 112"/>
    <w:basedOn w:val="af6"/>
    <w:next w:val="1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6"/>
    <w:next w:val="2f8"/>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2">
    <w:name w:val="Сетка таблицы114"/>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6"/>
    <w:next w:val="8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6"/>
    <w:next w:val="2fd"/>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7">
    <w:name w:val="Сетка таблицы 112"/>
    <w:basedOn w:val="af6"/>
    <w:next w:val="1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2">
    <w:name w:val="Простая таблица 312"/>
    <w:basedOn w:val="af6"/>
    <w:next w:val="3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00">
    <w:name w:val="Светлая заливка1120"/>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e">
    <w:name w:val="Объемная таблица 111"/>
    <w:basedOn w:val="af6"/>
    <w:next w:val="1fffff1"/>
    <w:rsid w:val="00FB1E6E"/>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9">
    <w:name w:val="Объемная таблица 211"/>
    <w:basedOn w:val="af6"/>
    <w:next w:val="2ffff1"/>
    <w:rsid w:val="00FB1E6E"/>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f6"/>
    <w:next w:val="3ff6"/>
    <w:rsid w:val="00FB1E6E"/>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Классическая таблица 311"/>
    <w:basedOn w:val="af6"/>
    <w:next w:val="3ff7"/>
    <w:rsid w:val="00FB1E6E"/>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6"/>
    <w:next w:val="4f1"/>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6"/>
    <w:next w:val="1fffff2"/>
    <w:rsid w:val="00FB1E6E"/>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f6"/>
    <w:next w:val="2ffff2"/>
    <w:rsid w:val="00FB1E6E"/>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
    <w:name w:val="Цветная таблица 311"/>
    <w:basedOn w:val="af6"/>
    <w:next w:val="3ff8"/>
    <w:rsid w:val="00FB1E6E"/>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6"/>
    <w:next w:val="1fffff3"/>
    <w:rsid w:val="00FB1E6E"/>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a">
    <w:name w:val="Сетка таблицы 311"/>
    <w:basedOn w:val="af6"/>
    <w:next w:val="3ff9"/>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3">
    <w:name w:val="Сетка таблицы 411"/>
    <w:basedOn w:val="af6"/>
    <w:next w:val="4f6"/>
    <w:rsid w:val="00FB1E6E"/>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
    <w:name w:val="Сетка таблицы 611"/>
    <w:basedOn w:val="af6"/>
    <w:next w:val="6b"/>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Сетка таблицы 711"/>
    <w:basedOn w:val="af6"/>
    <w:next w:val="78"/>
    <w:rsid w:val="00FB1E6E"/>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6"/>
    <w:next w:val="-3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6"/>
    <w:next w:val="-4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6"/>
    <w:next w:val="-5"/>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6"/>
    <w:next w:val="-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6"/>
    <w:next w:val="-7"/>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6"/>
    <w:next w:val="-8"/>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9">
    <w:name w:val="Тема таблицы11"/>
    <w:basedOn w:val="af6"/>
    <w:next w:val="afffffffffffffd"/>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6"/>
    <w:uiPriority w:val="60"/>
    <w:rsid w:val="00FB1E6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6">
    <w:name w:val="Светлая заливка212"/>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Стиль111"/>
    <w:uiPriority w:val="99"/>
    <w:rsid w:val="00FB1E6E"/>
    <w:pPr>
      <w:numPr>
        <w:numId w:val="86"/>
      </w:numPr>
    </w:pPr>
  </w:style>
  <w:style w:type="table" w:customStyle="1" w:styleId="4114">
    <w:name w:val="Сетка таблицы411"/>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4">
    <w:name w:val="Table Normal4"/>
    <w:uiPriority w:val="2"/>
    <w:semiHidden/>
    <w:unhideWhenUsed/>
    <w:qFormat/>
    <w:rsid w:val="00FB1E6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6"/>
    <w:next w:val="aff3"/>
    <w:uiPriority w:val="59"/>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6"/>
    <w:next w:val="5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7"/>
    <w:rsid w:val="00FB1E6E"/>
    <w:pPr>
      <w:numPr>
        <w:numId w:val="73"/>
      </w:numPr>
    </w:pPr>
  </w:style>
  <w:style w:type="table" w:customStyle="1" w:styleId="TableGrid13">
    <w:name w:val="Table Grid13"/>
    <w:basedOn w:val="af6"/>
    <w:next w:val="aff3"/>
    <w:rsid w:val="00FB1E6E"/>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7">
    <w:name w:val="Папушкин4"/>
    <w:basedOn w:val="aff3"/>
    <w:rsid w:val="00FB1E6E"/>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6"/>
    <w:next w:val="5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3">
    <w:name w:val="Столбцы таблицы 34"/>
    <w:basedOn w:val="af6"/>
    <w:next w:val="3f1"/>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6"/>
    <w:next w:val="4c"/>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6"/>
    <w:next w:val="5a"/>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6"/>
    <w:next w:val="-1"/>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f6"/>
    <w:next w:val="2f5"/>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6"/>
    <w:next w:val="-2"/>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8">
    <w:name w:val="Современная таблица4"/>
    <w:basedOn w:val="af6"/>
    <w:next w:val="affffe"/>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1">
    <w:name w:val="Средний список 1120"/>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6">
    <w:name w:val="Простая таблица 24"/>
    <w:basedOn w:val="af6"/>
    <w:next w:val="2f6"/>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9">
    <w:name w:val="Стандартная таблица4"/>
    <w:basedOn w:val="af6"/>
    <w:next w:val="afffff"/>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8">
    <w:name w:val="Классическая таблица 16"/>
    <w:basedOn w:val="af6"/>
    <w:next w:val="1f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7">
    <w:name w:val="Простая таблица 14"/>
    <w:basedOn w:val="af6"/>
    <w:next w:val="1f6"/>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7">
    <w:name w:val="Изящная таблица 24"/>
    <w:basedOn w:val="af6"/>
    <w:next w:val="2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6"/>
    <w:next w:val="-1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6"/>
    <w:next w:val="-2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6"/>
    <w:next w:val="-3"/>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a">
    <w:name w:val="Изысканная таблица4"/>
    <w:basedOn w:val="af6"/>
    <w:next w:val="afffff1"/>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Изящная таблица 14"/>
    <w:basedOn w:val="af6"/>
    <w:next w:val="1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8">
    <w:name w:val="Классическая таблица 24"/>
    <w:basedOn w:val="af6"/>
    <w:next w:val="2f8"/>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2">
    <w:name w:val="Сетка таблицы115"/>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6"/>
    <w:next w:val="8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9">
    <w:name w:val="Сетка таблицы 24"/>
    <w:basedOn w:val="af6"/>
    <w:next w:val="2fd"/>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9">
    <w:name w:val="Сетка таблицы 14"/>
    <w:basedOn w:val="af6"/>
    <w:next w:val="1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4">
    <w:name w:val="Простая таблица 34"/>
    <w:basedOn w:val="af6"/>
    <w:next w:val="3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5">
    <w:name w:val="Светлая заливка17"/>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35">
    <w:name w:val="Статья / Раздел3"/>
    <w:basedOn w:val="af7"/>
    <w:next w:val="aa"/>
    <w:rsid w:val="00FB1E6E"/>
    <w:pPr>
      <w:numPr>
        <w:numId w:val="74"/>
      </w:numPr>
    </w:pPr>
  </w:style>
  <w:style w:type="table" w:customStyle="1" w:styleId="13f">
    <w:name w:val="Объемная таблица 13"/>
    <w:basedOn w:val="af6"/>
    <w:next w:val="1fffff1"/>
    <w:rsid w:val="00FB1E6E"/>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b">
    <w:name w:val="Объемная таблица 23"/>
    <w:basedOn w:val="af6"/>
    <w:next w:val="2ffff1"/>
    <w:rsid w:val="00FB1E6E"/>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f6"/>
    <w:next w:val="3ff6"/>
    <w:rsid w:val="00FB1E6E"/>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Классическая таблица 33"/>
    <w:basedOn w:val="af6"/>
    <w:next w:val="3ff7"/>
    <w:rsid w:val="00FB1E6E"/>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
    <w:name w:val="Классическая таблица 43"/>
    <w:basedOn w:val="af6"/>
    <w:next w:val="4f1"/>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0">
    <w:name w:val="Цветная таблица 13"/>
    <w:basedOn w:val="af6"/>
    <w:next w:val="1fffff2"/>
    <w:rsid w:val="00FB1E6E"/>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c">
    <w:name w:val="Цветная таблица 23"/>
    <w:basedOn w:val="af6"/>
    <w:next w:val="2ffff2"/>
    <w:rsid w:val="00FB1E6E"/>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f6"/>
    <w:next w:val="3ff8"/>
    <w:rsid w:val="00FB1E6E"/>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1">
    <w:name w:val="Столбцы таблицы 13"/>
    <w:basedOn w:val="af6"/>
    <w:next w:val="1fffff3"/>
    <w:rsid w:val="00FB1E6E"/>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етка таблицы 33"/>
    <w:basedOn w:val="af6"/>
    <w:next w:val="3ff9"/>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5">
    <w:name w:val="Сетка таблицы 43"/>
    <w:basedOn w:val="af6"/>
    <w:next w:val="4f6"/>
    <w:rsid w:val="00FB1E6E"/>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f6"/>
    <w:next w:val="6b"/>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6"/>
    <w:next w:val="78"/>
    <w:rsid w:val="00FB1E6E"/>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6"/>
    <w:next w:val="-3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6"/>
    <w:next w:val="-4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6"/>
    <w:next w:val="-5"/>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6"/>
    <w:next w:val="-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6"/>
    <w:next w:val="-7"/>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6"/>
    <w:next w:val="-8"/>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
    <w:name w:val="Тема таблицы3"/>
    <w:basedOn w:val="af6"/>
    <w:next w:val="afffffffffffffd"/>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6"/>
    <w:uiPriority w:val="60"/>
    <w:rsid w:val="00FB1E6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a">
    <w:name w:val="Светлая заливка24"/>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7"/>
    <w:uiPriority w:val="99"/>
    <w:rsid w:val="00FB1E6E"/>
    <w:pPr>
      <w:numPr>
        <w:numId w:val="67"/>
      </w:numPr>
    </w:pPr>
  </w:style>
  <w:style w:type="table" w:customStyle="1" w:styleId="441">
    <w:name w:val="Сетка таблицы44"/>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9">
    <w:name w:val="Table Grid Report19"/>
    <w:basedOn w:val="af6"/>
    <w:next w:val="aff3"/>
    <w:uiPriority w:val="59"/>
    <w:locked/>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f6"/>
    <w:next w:val="56"/>
    <w:locked/>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7"/>
    <w:locked/>
    <w:rsid w:val="00FB1E6E"/>
    <w:pPr>
      <w:numPr>
        <w:numId w:val="4"/>
      </w:numPr>
    </w:pPr>
  </w:style>
  <w:style w:type="table" w:customStyle="1" w:styleId="TableGrid112">
    <w:name w:val="Table Grid112"/>
    <w:basedOn w:val="af6"/>
    <w:next w:val="aff3"/>
    <w:rsid w:val="00FB1E6E"/>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2">
    <w:name w:val="Папушкин13"/>
    <w:basedOn w:val="aff3"/>
    <w:rsid w:val="00FB1E6E"/>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6"/>
    <w:next w:val="56"/>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1">
    <w:name w:val="Столбцы таблицы 313"/>
    <w:basedOn w:val="af6"/>
    <w:next w:val="3f1"/>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6"/>
    <w:next w:val="4c"/>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f6"/>
    <w:next w:val="5a"/>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6"/>
    <w:next w:val="-1"/>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6"/>
    <w:next w:val="2f5"/>
    <w:rsid w:val="00FB1E6E"/>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6"/>
    <w:next w:val="-2"/>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3">
    <w:name w:val="Современная таблица13"/>
    <w:basedOn w:val="af6"/>
    <w:next w:val="affffe"/>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0">
    <w:name w:val="Средний список 11113"/>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6"/>
    <w:next w:val="2f6"/>
    <w:rsid w:val="00FB1E6E"/>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4">
    <w:name w:val="Стандартная таблица13"/>
    <w:basedOn w:val="af6"/>
    <w:next w:val="afffff"/>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5">
    <w:name w:val="Классическая таблица 113"/>
    <w:basedOn w:val="af6"/>
    <w:next w:val="1f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6">
    <w:name w:val="Простая таблица 113"/>
    <w:basedOn w:val="af6"/>
    <w:next w:val="1f6"/>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6"/>
    <w:next w:val="2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6"/>
    <w:next w:val="-1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6"/>
    <w:next w:val="-20"/>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6"/>
    <w:next w:val="-3"/>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5">
    <w:name w:val="Изысканная таблица13"/>
    <w:basedOn w:val="af6"/>
    <w:next w:val="afffff1"/>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7">
    <w:name w:val="Изящная таблица 113"/>
    <w:basedOn w:val="af6"/>
    <w:next w:val="1f7"/>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6"/>
    <w:next w:val="2f8"/>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2">
    <w:name w:val="Сетка таблицы116"/>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6"/>
    <w:next w:val="85"/>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6"/>
    <w:next w:val="2fd"/>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8">
    <w:name w:val="Сетка таблицы 113"/>
    <w:basedOn w:val="af6"/>
    <w:next w:val="1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2">
    <w:name w:val="Простая таблица 313"/>
    <w:basedOn w:val="af6"/>
    <w:next w:val="3f9"/>
    <w:rsid w:val="00FB1E6E"/>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6"/>
    <w:next w:val="af6"/>
    <w:uiPriority w:val="64"/>
    <w:rsid w:val="00FB1E6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0">
    <w:name w:val="Светлая заливка1122"/>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oolBoran" w:eastAsia="Times New Roman" w:hAnsi="MoolBor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23">
    <w:name w:val="Статья / Раздел12"/>
    <w:basedOn w:val="af7"/>
    <w:next w:val="aa"/>
    <w:rsid w:val="00FB1E6E"/>
    <w:pPr>
      <w:numPr>
        <w:numId w:val="6"/>
      </w:numPr>
    </w:pPr>
  </w:style>
  <w:style w:type="table" w:customStyle="1" w:styleId="1128">
    <w:name w:val="Объемная таблица 112"/>
    <w:basedOn w:val="af6"/>
    <w:next w:val="1fffff1"/>
    <w:rsid w:val="00FB1E6E"/>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7">
    <w:name w:val="Объемная таблица 212"/>
    <w:basedOn w:val="af6"/>
    <w:next w:val="2ffff1"/>
    <w:rsid w:val="00FB1E6E"/>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f6"/>
    <w:next w:val="3ff6"/>
    <w:rsid w:val="00FB1E6E"/>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5">
    <w:name w:val="Классическая таблица 312"/>
    <w:basedOn w:val="af6"/>
    <w:next w:val="3ff7"/>
    <w:rsid w:val="00FB1E6E"/>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
    <w:name w:val="Классическая таблица 412"/>
    <w:basedOn w:val="af6"/>
    <w:next w:val="4f1"/>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9">
    <w:name w:val="Цветная таблица 112"/>
    <w:basedOn w:val="af6"/>
    <w:next w:val="1fffff2"/>
    <w:rsid w:val="00FB1E6E"/>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8">
    <w:name w:val="Цветная таблица 212"/>
    <w:basedOn w:val="af6"/>
    <w:next w:val="2ffff2"/>
    <w:rsid w:val="00FB1E6E"/>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6">
    <w:name w:val="Цветная таблица 312"/>
    <w:basedOn w:val="af6"/>
    <w:next w:val="3ff8"/>
    <w:rsid w:val="00FB1E6E"/>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a">
    <w:name w:val="Столбцы таблицы 112"/>
    <w:basedOn w:val="af6"/>
    <w:next w:val="1fffff3"/>
    <w:rsid w:val="00FB1E6E"/>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етка таблицы 312"/>
    <w:basedOn w:val="af6"/>
    <w:next w:val="3ff9"/>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2">
    <w:name w:val="Сетка таблицы 412"/>
    <w:basedOn w:val="af6"/>
    <w:next w:val="4f6"/>
    <w:rsid w:val="00FB1E6E"/>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
    <w:name w:val="Сетка таблицы 612"/>
    <w:basedOn w:val="af6"/>
    <w:next w:val="6b"/>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6"/>
    <w:next w:val="78"/>
    <w:rsid w:val="00FB1E6E"/>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6"/>
    <w:next w:val="-3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6"/>
    <w:next w:val="-40"/>
    <w:rsid w:val="00FB1E6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6"/>
    <w:next w:val="-5"/>
    <w:rsid w:val="00FB1E6E"/>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6"/>
    <w:next w:val="-6"/>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6"/>
    <w:next w:val="-7"/>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6"/>
    <w:next w:val="-8"/>
    <w:rsid w:val="00FB1E6E"/>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7">
    <w:name w:val="Тема таблицы12"/>
    <w:basedOn w:val="af6"/>
    <w:next w:val="afffffffffffffd"/>
    <w:rsid w:val="00FB1E6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6"/>
    <w:uiPriority w:val="60"/>
    <w:rsid w:val="00FB1E6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6">
    <w:name w:val="Светлая заливка213"/>
    <w:basedOn w:val="af6"/>
    <w:uiPriority w:val="60"/>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6"/>
    <w:uiPriority w:val="65"/>
    <w:rsid w:val="00FB1E6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oolBoran" w:eastAsia="Times New Roman" w:hAnsi="MoolBor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6"/>
    <w:next w:val="aff3"/>
    <w:uiPriority w:val="5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7"/>
    <w:uiPriority w:val="99"/>
    <w:rsid w:val="00FB1E6E"/>
    <w:pPr>
      <w:numPr>
        <w:numId w:val="8"/>
      </w:numPr>
    </w:pPr>
  </w:style>
  <w:style w:type="numbering" w:customStyle="1" w:styleId="318">
    <w:name w:val="Заголовок 3 ур18"/>
    <w:basedOn w:val="af7"/>
    <w:uiPriority w:val="99"/>
    <w:rsid w:val="00FB1E6E"/>
    <w:pPr>
      <w:numPr>
        <w:numId w:val="72"/>
      </w:numPr>
    </w:pPr>
  </w:style>
  <w:style w:type="table" w:customStyle="1" w:styleId="4123">
    <w:name w:val="Сетка таблицы412"/>
    <w:basedOn w:val="af6"/>
    <w:next w:val="aff3"/>
    <w:uiPriority w:val="3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6"/>
    <w:next w:val="aff3"/>
    <w:uiPriority w:val="39"/>
    <w:rsid w:val="00FB1E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6"/>
    <w:uiPriority w:val="99"/>
    <w:rsid w:val="00FB1E6E"/>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2">
    <w:name w:val="Подпись к картинке (2) Exact"/>
    <w:basedOn w:val="af5"/>
    <w:rsid w:val="00FB1E6E"/>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FB1E6E"/>
    <w:rPr>
      <w:rFonts w:ascii="Consolas" w:eastAsia="Consolas" w:hAnsi="Consolas" w:cs="Consolas"/>
      <w:b w:val="0"/>
      <w:bCs w:val="0"/>
      <w:i/>
      <w:iCs/>
      <w:smallCaps w:val="0"/>
      <w:strike w:val="0"/>
      <w:color w:val="000000"/>
      <w:spacing w:val="-10"/>
      <w:w w:val="100"/>
      <w:position w:val="0"/>
      <w:sz w:val="15"/>
      <w:szCs w:val="15"/>
      <w:u w:val="none"/>
      <w:shd w:val="clear" w:color="auto" w:fill="FFFFFF"/>
      <w:lang w:val="ru-RU" w:eastAsia="ru-RU" w:bidi="ru-RU"/>
    </w:rPr>
  </w:style>
  <w:style w:type="character" w:customStyle="1" w:styleId="785pt">
    <w:name w:val="Основной текст (7) + 8;5 pt;Полужирный"/>
    <w:basedOn w:val="76"/>
    <w:rsid w:val="00FB1E6E"/>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6"/>
    <w:rsid w:val="00FB1E6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6"/>
    <w:rsid w:val="00FB1E6E"/>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5pt0">
    <w:name w:val="Основной текст (2) + 9;5 pt;Курсив"/>
    <w:basedOn w:val="28"/>
    <w:rsid w:val="00FB1E6E"/>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8"/>
    <w:rsid w:val="00FB1E6E"/>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8"/>
    <w:rsid w:val="00FB1E6E"/>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3pt">
    <w:name w:val="Основной текст (2) + Интервал 3 pt"/>
    <w:basedOn w:val="28"/>
    <w:rsid w:val="00FB1E6E"/>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8"/>
    <w:rsid w:val="00FB1E6E"/>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8"/>
    <w:rsid w:val="00FB1E6E"/>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3">
    <w:name w:val="Подпись к таблице (2) Exact"/>
    <w:basedOn w:val="af5"/>
    <w:rsid w:val="00FB1E6E"/>
    <w:rPr>
      <w:rFonts w:ascii="Times New Roman" w:eastAsia="Times New Roman" w:hAnsi="Times New Roman" w:cs="Times New Roman"/>
      <w:b/>
      <w:bCs/>
      <w:i w:val="0"/>
      <w:iCs w:val="0"/>
      <w:smallCaps w:val="0"/>
      <w:strike w:val="0"/>
      <w:u w:val="none"/>
    </w:rPr>
  </w:style>
  <w:style w:type="character" w:customStyle="1" w:styleId="7-1ptExact">
    <w:name w:val="Основной текст (7) + Интервал -1 pt Exact"/>
    <w:basedOn w:val="76"/>
    <w:rsid w:val="00FB1E6E"/>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4Exact0">
    <w:name w:val="Подпись к картинке (4) Exact"/>
    <w:basedOn w:val="af5"/>
    <w:link w:val="4fb"/>
    <w:rsid w:val="00FB1E6E"/>
    <w:rPr>
      <w:rFonts w:ascii="Times New Roman" w:eastAsia="Times New Roman" w:hAnsi="Times New Roman"/>
      <w:sz w:val="18"/>
      <w:szCs w:val="18"/>
      <w:shd w:val="clear" w:color="auto" w:fill="FFFFFF"/>
    </w:rPr>
  </w:style>
  <w:style w:type="paragraph" w:customStyle="1" w:styleId="4fb">
    <w:name w:val="Подпись к картинке (4)"/>
    <w:basedOn w:val="af4"/>
    <w:link w:val="4Exact0"/>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1ptExact">
    <w:name w:val="Подпись к картинке (5) + Интервал 1 pt Exact"/>
    <w:basedOn w:val="5Exact0"/>
    <w:rsid w:val="00FB1E6E"/>
    <w:rPr>
      <w:rFonts w:ascii="Times New Roman" w:eastAsia="Times New Roman" w:hAnsi="Times New Roman" w:cs="Arial"/>
      <w:b/>
      <w:bCs/>
      <w:i/>
      <w:iCs/>
      <w:color w:val="000000"/>
      <w:spacing w:val="30"/>
      <w:w w:val="100"/>
      <w:position w:val="0"/>
      <w:sz w:val="24"/>
      <w:szCs w:val="24"/>
      <w:shd w:val="clear" w:color="auto" w:fill="FFFFFF"/>
    </w:rPr>
  </w:style>
  <w:style w:type="character" w:customStyle="1" w:styleId="6Exact2">
    <w:name w:val="Подпись к картинке (6) + Не курсив Exact"/>
    <w:basedOn w:val="6Exact0"/>
    <w:rsid w:val="00FB1E6E"/>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14Exact">
    <w:name w:val="Основной текст (14) Exact"/>
    <w:basedOn w:val="af5"/>
    <w:rsid w:val="00FB1E6E"/>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5"/>
    <w:link w:val="152"/>
    <w:rsid w:val="00FB1E6E"/>
    <w:rPr>
      <w:rFonts w:ascii="Times New Roman" w:eastAsia="Times New Roman" w:hAnsi="Times New Roman" w:cs="Times New Roman"/>
      <w:sz w:val="18"/>
      <w:szCs w:val="18"/>
      <w:shd w:val="clear" w:color="auto" w:fill="FFFFFF"/>
      <w:lang w:val="en-US" w:eastAsia="ru-RU"/>
    </w:rPr>
  </w:style>
  <w:style w:type="character" w:customStyle="1" w:styleId="16Exact">
    <w:name w:val="Основной текст (16) Exact"/>
    <w:basedOn w:val="af5"/>
    <w:rsid w:val="00FB1E6E"/>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5"/>
    <w:rsid w:val="00FB1E6E"/>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5"/>
    <w:rsid w:val="00FB1E6E"/>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FB1E6E"/>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5"/>
    <w:rsid w:val="00FB1E6E"/>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5"/>
    <w:rsid w:val="00FB1E6E"/>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5"/>
    <w:rsid w:val="00FB1E6E"/>
    <w:rPr>
      <w:rFonts w:ascii="Courier New" w:eastAsia="Courier New" w:hAnsi="Courier New" w:cs="Courier New"/>
      <w:b w:val="0"/>
      <w:bCs w:val="0"/>
      <w:i w:val="0"/>
      <w:iCs w:val="0"/>
      <w:smallCaps w:val="0"/>
      <w:strike w:val="0"/>
      <w:sz w:val="21"/>
      <w:szCs w:val="21"/>
      <w:u w:val="none"/>
    </w:rPr>
  </w:style>
  <w:style w:type="character" w:customStyle="1" w:styleId="5f2">
    <w:name w:val="Заголовок №5_"/>
    <w:basedOn w:val="af5"/>
    <w:rsid w:val="00FB1E6E"/>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5"/>
    <w:rsid w:val="00FB1E6E"/>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5"/>
    <w:rsid w:val="00FB1E6E"/>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8"/>
    <w:rsid w:val="00FB1E6E"/>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8"/>
    <w:rsid w:val="00FB1E6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5"/>
    <w:rsid w:val="00FB1E6E"/>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4"/>
    <w:rsid w:val="00FB1E6E"/>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5"/>
    <w:rsid w:val="00FB1E6E"/>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5"/>
    <w:rsid w:val="00FB1E6E"/>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8"/>
    <w:rsid w:val="00FB1E6E"/>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8"/>
    <w:rsid w:val="00FB1E6E"/>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8"/>
    <w:rsid w:val="00FB1E6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8"/>
    <w:rsid w:val="00FB1E6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5"/>
    <w:link w:val="6d"/>
    <w:rsid w:val="00FB1E6E"/>
    <w:rPr>
      <w:rFonts w:ascii="Times New Roman" w:eastAsia="Times New Roman" w:hAnsi="Times New Roman"/>
      <w:sz w:val="18"/>
      <w:szCs w:val="18"/>
      <w:shd w:val="clear" w:color="auto" w:fill="FFFFFF"/>
    </w:rPr>
  </w:style>
  <w:style w:type="paragraph" w:customStyle="1" w:styleId="6d">
    <w:name w:val="Подпись к таблице (6)"/>
    <w:basedOn w:val="af4"/>
    <w:link w:val="6Exact4"/>
    <w:qFormat/>
    <w:rsid w:val="00FB1E6E"/>
    <w:pPr>
      <w:widowControl w:val="0"/>
      <w:shd w:val="clear" w:color="auto" w:fill="FFFFFF"/>
      <w:spacing w:before="600" w:after="60" w:line="0" w:lineRule="atLeast"/>
    </w:pPr>
    <w:rPr>
      <w:rFonts w:ascii="Times New Roman" w:eastAsia="Times New Roman" w:hAnsi="Times New Roman"/>
      <w:sz w:val="18"/>
      <w:szCs w:val="18"/>
    </w:rPr>
  </w:style>
  <w:style w:type="character" w:customStyle="1" w:styleId="7Exact1">
    <w:name w:val="Подпись к таблице (7) Exact"/>
    <w:basedOn w:val="af5"/>
    <w:link w:val="7a"/>
    <w:rsid w:val="00FB1E6E"/>
    <w:rPr>
      <w:rFonts w:ascii="Consolas" w:eastAsia="Consolas" w:hAnsi="Consolas" w:cs="Consolas"/>
      <w:sz w:val="21"/>
      <w:szCs w:val="21"/>
      <w:shd w:val="clear" w:color="auto" w:fill="FFFFFF"/>
    </w:rPr>
  </w:style>
  <w:style w:type="paragraph" w:customStyle="1" w:styleId="7a">
    <w:name w:val="Подпись к таблице (7)"/>
    <w:basedOn w:val="af4"/>
    <w:link w:val="7Exact1"/>
    <w:qFormat/>
    <w:rsid w:val="00FB1E6E"/>
    <w:pPr>
      <w:widowControl w:val="0"/>
      <w:shd w:val="clear" w:color="auto" w:fill="FFFFFF"/>
      <w:spacing w:before="60" w:after="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rsid w:val="00FB1E6E"/>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5"/>
    <w:link w:val="271"/>
    <w:rsid w:val="00FB1E6E"/>
    <w:rPr>
      <w:rFonts w:ascii="Times New Roman" w:eastAsia="Times New Roman" w:hAnsi="Times New Roman"/>
      <w:b/>
      <w:bCs/>
      <w:sz w:val="19"/>
      <w:szCs w:val="19"/>
      <w:shd w:val="clear" w:color="auto" w:fill="FFFFFF"/>
    </w:rPr>
  </w:style>
  <w:style w:type="paragraph" w:customStyle="1" w:styleId="271">
    <w:name w:val="Основной текст (27)"/>
    <w:basedOn w:val="af4"/>
    <w:link w:val="27Exact"/>
    <w:qFormat/>
    <w:rsid w:val="00FB1E6E"/>
    <w:pPr>
      <w:widowControl w:val="0"/>
      <w:shd w:val="clear" w:color="auto" w:fill="FFFFFF"/>
      <w:spacing w:after="60" w:line="104" w:lineRule="exact"/>
    </w:pPr>
    <w:rPr>
      <w:rFonts w:ascii="Times New Roman" w:eastAsia="Times New Roman" w:hAnsi="Times New Roman"/>
      <w:b/>
      <w:bCs/>
      <w:sz w:val="19"/>
      <w:szCs w:val="19"/>
    </w:rPr>
  </w:style>
  <w:style w:type="character" w:customStyle="1" w:styleId="28Exact">
    <w:name w:val="Основной текст (28) Exact"/>
    <w:basedOn w:val="af5"/>
    <w:link w:val="283"/>
    <w:rsid w:val="00FB1E6E"/>
    <w:rPr>
      <w:rFonts w:ascii="Trebuchet MS" w:eastAsia="Trebuchet MS" w:hAnsi="Trebuchet MS" w:cs="Trebuchet MS"/>
      <w:spacing w:val="-10"/>
      <w:w w:val="200"/>
      <w:sz w:val="11"/>
      <w:szCs w:val="11"/>
      <w:shd w:val="clear" w:color="auto" w:fill="FFFFFF"/>
    </w:rPr>
  </w:style>
  <w:style w:type="paragraph" w:customStyle="1" w:styleId="283">
    <w:name w:val="Основной текст (28)"/>
    <w:basedOn w:val="af4"/>
    <w:link w:val="28Exact"/>
    <w:qFormat/>
    <w:rsid w:val="00FB1E6E"/>
    <w:pPr>
      <w:widowControl w:val="0"/>
      <w:shd w:val="clear" w:color="auto" w:fill="FFFFFF"/>
      <w:spacing w:after="0" w:line="104" w:lineRule="exact"/>
    </w:pPr>
    <w:rPr>
      <w:rFonts w:ascii="Trebuchet MS" w:eastAsia="Trebuchet MS" w:hAnsi="Trebuchet MS" w:cs="Trebuchet MS"/>
      <w:spacing w:val="-10"/>
      <w:w w:val="200"/>
      <w:sz w:val="11"/>
      <w:szCs w:val="11"/>
    </w:rPr>
  </w:style>
  <w:style w:type="character" w:customStyle="1" w:styleId="29Exact">
    <w:name w:val="Основной текст (29) Exact"/>
    <w:basedOn w:val="af5"/>
    <w:rsid w:val="00FB1E6E"/>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5"/>
    <w:rsid w:val="00FB1E6E"/>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5"/>
    <w:link w:val="300"/>
    <w:rsid w:val="00FB1E6E"/>
    <w:rPr>
      <w:rFonts w:ascii="Times New Roman" w:eastAsia="Times New Roman" w:hAnsi="Times New Roman"/>
      <w:sz w:val="17"/>
      <w:szCs w:val="17"/>
      <w:shd w:val="clear" w:color="auto" w:fill="FFFFFF"/>
    </w:rPr>
  </w:style>
  <w:style w:type="paragraph" w:customStyle="1" w:styleId="300">
    <w:name w:val="Основной текст (30)"/>
    <w:basedOn w:val="af4"/>
    <w:link w:val="30Exact"/>
    <w:qFormat/>
    <w:rsid w:val="00FB1E6E"/>
    <w:pPr>
      <w:widowControl w:val="0"/>
      <w:shd w:val="clear" w:color="auto" w:fill="FFFFFF"/>
      <w:spacing w:after="0" w:line="216" w:lineRule="exact"/>
    </w:pPr>
    <w:rPr>
      <w:rFonts w:ascii="Times New Roman" w:eastAsia="Times New Roman" w:hAnsi="Times New Roman"/>
      <w:sz w:val="17"/>
      <w:szCs w:val="17"/>
    </w:rPr>
  </w:style>
  <w:style w:type="character" w:customStyle="1" w:styleId="31Exact">
    <w:name w:val="Основной текст (31) Exact"/>
    <w:basedOn w:val="af5"/>
    <w:rsid w:val="00FB1E6E"/>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1"/>
    <w:rsid w:val="00FB1E6E"/>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1"/>
    <w:rsid w:val="00FB1E6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3Exact">
    <w:name w:val="Основной текст (33) Exact"/>
    <w:basedOn w:val="af5"/>
    <w:link w:val="339"/>
    <w:rsid w:val="00FB1E6E"/>
    <w:rPr>
      <w:rFonts w:ascii="Arial" w:eastAsia="Arial" w:hAnsi="Arial" w:cs="Arial"/>
      <w:i/>
      <w:iCs/>
      <w:spacing w:val="10"/>
      <w:sz w:val="19"/>
      <w:szCs w:val="19"/>
      <w:shd w:val="clear" w:color="auto" w:fill="FFFFFF"/>
    </w:rPr>
  </w:style>
  <w:style w:type="paragraph" w:customStyle="1" w:styleId="339">
    <w:name w:val="Основной текст (33)"/>
    <w:basedOn w:val="af4"/>
    <w:link w:val="33Exact"/>
    <w:qFormat/>
    <w:rsid w:val="00FB1E6E"/>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f5"/>
    <w:link w:val="346"/>
    <w:rsid w:val="00FB1E6E"/>
    <w:rPr>
      <w:rFonts w:ascii="Trebuchet MS" w:eastAsia="Trebuchet MS" w:hAnsi="Trebuchet MS" w:cs="Trebuchet MS"/>
      <w:spacing w:val="-20"/>
      <w:sz w:val="12"/>
      <w:szCs w:val="12"/>
      <w:shd w:val="clear" w:color="auto" w:fill="FFFFFF"/>
    </w:rPr>
  </w:style>
  <w:style w:type="paragraph" w:customStyle="1" w:styleId="346">
    <w:name w:val="Основной текст (34)"/>
    <w:basedOn w:val="af4"/>
    <w:link w:val="34Exact"/>
    <w:qFormat/>
    <w:rsid w:val="00FB1E6E"/>
    <w:pPr>
      <w:widowControl w:val="0"/>
      <w:shd w:val="clear" w:color="auto" w:fill="FFFFFF"/>
      <w:spacing w:before="60" w:after="0" w:line="0" w:lineRule="atLeast"/>
    </w:pPr>
    <w:rPr>
      <w:rFonts w:ascii="Trebuchet MS" w:eastAsia="Trebuchet MS" w:hAnsi="Trebuchet MS" w:cs="Trebuchet MS"/>
      <w:spacing w:val="-20"/>
      <w:sz w:val="12"/>
      <w:szCs w:val="12"/>
    </w:rPr>
  </w:style>
  <w:style w:type="character" w:customStyle="1" w:styleId="9Exact1">
    <w:name w:val="Подпись к картинке (9) Exact"/>
    <w:basedOn w:val="af5"/>
    <w:link w:val="99"/>
    <w:rsid w:val="00FB1E6E"/>
    <w:rPr>
      <w:rFonts w:ascii="Times New Roman" w:eastAsia="Times New Roman" w:hAnsi="Times New Roman"/>
      <w:shd w:val="clear" w:color="auto" w:fill="FFFFFF"/>
    </w:rPr>
  </w:style>
  <w:style w:type="paragraph" w:customStyle="1" w:styleId="99">
    <w:name w:val="Подпись к картинке (9)"/>
    <w:basedOn w:val="af4"/>
    <w:link w:val="9Exact1"/>
    <w:qFormat/>
    <w:rsid w:val="00FB1E6E"/>
    <w:pPr>
      <w:widowControl w:val="0"/>
      <w:shd w:val="clear" w:color="auto" w:fill="FFFFFF"/>
      <w:spacing w:after="0" w:line="0" w:lineRule="atLeast"/>
    </w:pPr>
    <w:rPr>
      <w:rFonts w:ascii="Times New Roman" w:eastAsia="Times New Roman" w:hAnsi="Times New Roman"/>
    </w:rPr>
  </w:style>
  <w:style w:type="character" w:customStyle="1" w:styleId="32b">
    <w:name w:val="Основной текст (32)_"/>
    <w:basedOn w:val="af5"/>
    <w:link w:val="32c"/>
    <w:rsid w:val="00FB1E6E"/>
    <w:rPr>
      <w:rFonts w:ascii="Trebuchet MS" w:eastAsia="Trebuchet MS" w:hAnsi="Trebuchet MS" w:cs="Trebuchet MS"/>
      <w:sz w:val="18"/>
      <w:szCs w:val="18"/>
      <w:shd w:val="clear" w:color="auto" w:fill="FFFFFF"/>
    </w:rPr>
  </w:style>
  <w:style w:type="paragraph" w:customStyle="1" w:styleId="32c">
    <w:name w:val="Основной текст (32)"/>
    <w:basedOn w:val="af4"/>
    <w:link w:val="32b"/>
    <w:qFormat/>
    <w:rsid w:val="00FB1E6E"/>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8"/>
    <w:rsid w:val="00FB1E6E"/>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8"/>
    <w:rsid w:val="00FB1E6E"/>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FB1E6E"/>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FB1E6E"/>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5"/>
    <w:link w:val="351"/>
    <w:rsid w:val="00FB1E6E"/>
    <w:rPr>
      <w:rFonts w:ascii="Times New Roman" w:eastAsia="Times New Roman" w:hAnsi="Times New Roman"/>
      <w:b/>
      <w:bCs/>
      <w:sz w:val="17"/>
      <w:szCs w:val="17"/>
      <w:shd w:val="clear" w:color="auto" w:fill="FFFFFF"/>
    </w:rPr>
  </w:style>
  <w:style w:type="paragraph" w:customStyle="1" w:styleId="351">
    <w:name w:val="Основной текст (35)"/>
    <w:basedOn w:val="af4"/>
    <w:link w:val="35Exact"/>
    <w:qFormat/>
    <w:rsid w:val="00FB1E6E"/>
    <w:pPr>
      <w:widowControl w:val="0"/>
      <w:shd w:val="clear" w:color="auto" w:fill="FFFFFF"/>
      <w:spacing w:after="0" w:line="104" w:lineRule="exact"/>
    </w:pPr>
    <w:rPr>
      <w:rFonts w:ascii="Times New Roman" w:eastAsia="Times New Roman" w:hAnsi="Times New Roman"/>
      <w:b/>
      <w:bCs/>
      <w:sz w:val="17"/>
      <w:szCs w:val="17"/>
    </w:rPr>
  </w:style>
  <w:style w:type="character" w:customStyle="1" w:styleId="36Exact">
    <w:name w:val="Основной текст (36) Exact"/>
    <w:basedOn w:val="af5"/>
    <w:rsid w:val="00FB1E6E"/>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5"/>
    <w:link w:val="37a"/>
    <w:rsid w:val="00FB1E6E"/>
    <w:rPr>
      <w:rFonts w:ascii="Times New Roman" w:eastAsia="Times New Roman" w:hAnsi="Times New Roman"/>
      <w:i/>
      <w:iCs/>
      <w:sz w:val="17"/>
      <w:szCs w:val="17"/>
      <w:shd w:val="clear" w:color="auto" w:fill="FFFFFF"/>
    </w:rPr>
  </w:style>
  <w:style w:type="paragraph" w:customStyle="1" w:styleId="37a">
    <w:name w:val="Основной текст (37)"/>
    <w:basedOn w:val="af4"/>
    <w:link w:val="37Exact"/>
    <w:qFormat/>
    <w:rsid w:val="00FB1E6E"/>
    <w:pPr>
      <w:widowControl w:val="0"/>
      <w:shd w:val="clear" w:color="auto" w:fill="FFFFFF"/>
      <w:spacing w:after="0" w:line="0" w:lineRule="atLeast"/>
    </w:pPr>
    <w:rPr>
      <w:rFonts w:ascii="Times New Roman" w:eastAsia="Times New Roman" w:hAnsi="Times New Roman"/>
      <w:i/>
      <w:iCs/>
      <w:sz w:val="17"/>
      <w:szCs w:val="17"/>
    </w:rPr>
  </w:style>
  <w:style w:type="character" w:customStyle="1" w:styleId="2ffff5">
    <w:name w:val="Основной текст (2) + Курсив;Малые прописные"/>
    <w:basedOn w:val="28"/>
    <w:rsid w:val="00FB1E6E"/>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rsid w:val="00FB1E6E"/>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rsid w:val="00FB1E6E"/>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rsid w:val="00FB1E6E"/>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5"/>
    <w:link w:val="390"/>
    <w:rsid w:val="00FB1E6E"/>
    <w:rPr>
      <w:rFonts w:ascii="Consolas" w:eastAsia="Consolas" w:hAnsi="Consolas" w:cs="Consolas"/>
      <w:w w:val="150"/>
      <w:sz w:val="12"/>
      <w:szCs w:val="12"/>
      <w:shd w:val="clear" w:color="auto" w:fill="FFFFFF"/>
    </w:rPr>
  </w:style>
  <w:style w:type="paragraph" w:customStyle="1" w:styleId="390">
    <w:name w:val="Основной текст (39)"/>
    <w:basedOn w:val="af4"/>
    <w:link w:val="39Exact"/>
    <w:qFormat/>
    <w:rsid w:val="00FB1E6E"/>
    <w:pPr>
      <w:widowControl w:val="0"/>
      <w:shd w:val="clear" w:color="auto" w:fill="FFFFFF"/>
      <w:spacing w:after="0" w:line="104" w:lineRule="exact"/>
    </w:pPr>
    <w:rPr>
      <w:rFonts w:ascii="Consolas" w:eastAsia="Consolas" w:hAnsi="Consolas" w:cs="Consolas"/>
      <w:w w:val="150"/>
      <w:sz w:val="12"/>
      <w:szCs w:val="12"/>
    </w:rPr>
  </w:style>
  <w:style w:type="character" w:customStyle="1" w:styleId="380">
    <w:name w:val="Основной текст (38)_"/>
    <w:basedOn w:val="af5"/>
    <w:link w:val="381"/>
    <w:rsid w:val="00FB1E6E"/>
    <w:rPr>
      <w:rFonts w:ascii="Times New Roman" w:eastAsia="Times New Roman" w:hAnsi="Times New Roman"/>
      <w:sz w:val="19"/>
      <w:szCs w:val="19"/>
      <w:shd w:val="clear" w:color="auto" w:fill="FFFFFF"/>
    </w:rPr>
  </w:style>
  <w:style w:type="paragraph" w:customStyle="1" w:styleId="381">
    <w:name w:val="Основной текст (38)"/>
    <w:basedOn w:val="af4"/>
    <w:link w:val="380"/>
    <w:qFormat/>
    <w:rsid w:val="00FB1E6E"/>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basedOn w:val="27Exact"/>
    <w:rsid w:val="00FB1E6E"/>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5"/>
    <w:link w:val="400"/>
    <w:rsid w:val="00FB1E6E"/>
    <w:rPr>
      <w:rFonts w:ascii="Arial" w:eastAsia="Arial" w:hAnsi="Arial" w:cs="Arial"/>
      <w:i/>
      <w:iCs/>
      <w:sz w:val="16"/>
      <w:szCs w:val="16"/>
      <w:shd w:val="clear" w:color="auto" w:fill="FFFFFF"/>
    </w:rPr>
  </w:style>
  <w:style w:type="paragraph" w:customStyle="1" w:styleId="400">
    <w:name w:val="Основной текст (40)"/>
    <w:basedOn w:val="af4"/>
    <w:link w:val="40Exact"/>
    <w:qFormat/>
    <w:rsid w:val="00FB1E6E"/>
    <w:pPr>
      <w:widowControl w:val="0"/>
      <w:shd w:val="clear" w:color="auto" w:fill="FFFFFF"/>
      <w:spacing w:after="0" w:line="0" w:lineRule="atLeast"/>
    </w:pPr>
    <w:rPr>
      <w:rFonts w:ascii="Arial" w:eastAsia="Arial" w:hAnsi="Arial" w:cs="Arial"/>
      <w:i/>
      <w:iCs/>
      <w:sz w:val="16"/>
      <w:szCs w:val="16"/>
    </w:rPr>
  </w:style>
  <w:style w:type="character" w:customStyle="1" w:styleId="418">
    <w:name w:val="Основной текст (41)_"/>
    <w:basedOn w:val="af5"/>
    <w:link w:val="419"/>
    <w:rsid w:val="00FB1E6E"/>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4"/>
    <w:link w:val="418"/>
    <w:qFormat/>
    <w:rsid w:val="00FB1E6E"/>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8"/>
    <w:rsid w:val="00FB1E6E"/>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8"/>
    <w:rsid w:val="00FB1E6E"/>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8"/>
    <w:rsid w:val="00FB1E6E"/>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2"/>
    <w:rsid w:val="00FB1E6E"/>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8"/>
    <w:rsid w:val="00FB1E6E"/>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8"/>
    <w:rsid w:val="00FB1E6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8"/>
    <w:rsid w:val="00FB1E6E"/>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8"/>
    <w:rsid w:val="00FB1E6E"/>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8"/>
    <w:rsid w:val="00FB1E6E"/>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5"/>
    <w:rsid w:val="00FB1E6E"/>
    <w:rPr>
      <w:rFonts w:ascii="Times New Roman" w:eastAsia="Times New Roman" w:hAnsi="Times New Roman" w:cs="Times New Roman"/>
      <w:b/>
      <w:bCs/>
      <w:i w:val="0"/>
      <w:iCs w:val="0"/>
      <w:smallCaps w:val="0"/>
      <w:strike w:val="0"/>
      <w:sz w:val="17"/>
      <w:szCs w:val="17"/>
      <w:u w:val="none"/>
    </w:rPr>
  </w:style>
  <w:style w:type="character" w:customStyle="1" w:styleId="107">
    <w:name w:val="Подпись к картинке (10)_"/>
    <w:basedOn w:val="af5"/>
    <w:link w:val="108"/>
    <w:rsid w:val="00FB1E6E"/>
    <w:rPr>
      <w:rFonts w:ascii="Times New Roman" w:eastAsia="Times New Roman" w:hAnsi="Times New Roman"/>
      <w:sz w:val="28"/>
      <w:szCs w:val="28"/>
      <w:shd w:val="clear" w:color="auto" w:fill="FFFFFF"/>
    </w:rPr>
  </w:style>
  <w:style w:type="paragraph" w:customStyle="1" w:styleId="108">
    <w:name w:val="Подпись к картинке (10)"/>
    <w:basedOn w:val="af4"/>
    <w:link w:val="107"/>
    <w:qFormat/>
    <w:rsid w:val="00FB1E6E"/>
    <w:pPr>
      <w:widowControl w:val="0"/>
      <w:shd w:val="clear" w:color="auto" w:fill="FFFFFF"/>
      <w:spacing w:after="0" w:line="0" w:lineRule="atLeast"/>
    </w:pPr>
    <w:rPr>
      <w:rFonts w:ascii="Times New Roman" w:eastAsia="Times New Roman" w:hAnsi="Times New Roman"/>
      <w:sz w:val="28"/>
      <w:szCs w:val="28"/>
    </w:rPr>
  </w:style>
  <w:style w:type="character" w:customStyle="1" w:styleId="241pt">
    <w:name w:val="Основной текст (24) + Интервал 1 pt"/>
    <w:basedOn w:val="242"/>
    <w:rsid w:val="00FB1E6E"/>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f5"/>
    <w:link w:val="428"/>
    <w:rsid w:val="00FB1E6E"/>
    <w:rPr>
      <w:rFonts w:ascii="Consolas" w:eastAsia="Consolas" w:hAnsi="Consolas" w:cs="Consolas"/>
      <w:shd w:val="clear" w:color="auto" w:fill="FFFFFF"/>
    </w:rPr>
  </w:style>
  <w:style w:type="paragraph" w:customStyle="1" w:styleId="428">
    <w:name w:val="Основной текст (42)"/>
    <w:basedOn w:val="af4"/>
    <w:link w:val="427"/>
    <w:qFormat/>
    <w:rsid w:val="00FB1E6E"/>
    <w:pPr>
      <w:widowControl w:val="0"/>
      <w:shd w:val="clear" w:color="auto" w:fill="FFFFFF"/>
      <w:spacing w:after="0" w:line="0" w:lineRule="atLeast"/>
    </w:pPr>
    <w:rPr>
      <w:rFonts w:ascii="Consolas" w:eastAsia="Consolas" w:hAnsi="Consolas" w:cs="Consolas"/>
    </w:rPr>
  </w:style>
  <w:style w:type="character" w:customStyle="1" w:styleId="2TrebuchetMS95pt">
    <w:name w:val="Основной текст (2) + Trebuchet MS;9;5 pt;Курсив"/>
    <w:basedOn w:val="28"/>
    <w:rsid w:val="00FB1E6E"/>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8"/>
    <w:rsid w:val="00FB1E6E"/>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8"/>
    <w:rsid w:val="00FB1E6E"/>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8"/>
    <w:rsid w:val="00FB1E6E"/>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8"/>
    <w:rsid w:val="00FB1E6E"/>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8"/>
    <w:rsid w:val="00FB1E6E"/>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8"/>
    <w:rsid w:val="00FB1E6E"/>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5"/>
    <w:link w:val="442"/>
    <w:rsid w:val="00FB1E6E"/>
    <w:rPr>
      <w:rFonts w:ascii="Times New Roman" w:eastAsia="Times New Roman" w:hAnsi="Times New Roman"/>
      <w:sz w:val="12"/>
      <w:szCs w:val="12"/>
      <w:shd w:val="clear" w:color="auto" w:fill="FFFFFF"/>
    </w:rPr>
  </w:style>
  <w:style w:type="paragraph" w:customStyle="1" w:styleId="442">
    <w:name w:val="Основной текст (44)"/>
    <w:basedOn w:val="af4"/>
    <w:link w:val="44Exact"/>
    <w:qFormat/>
    <w:rsid w:val="00FB1E6E"/>
    <w:pPr>
      <w:widowControl w:val="0"/>
      <w:shd w:val="clear" w:color="auto" w:fill="FFFFFF"/>
      <w:spacing w:after="0" w:line="0" w:lineRule="atLeas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basedOn w:val="28Exact"/>
    <w:rsid w:val="00FB1E6E"/>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8"/>
    <w:rsid w:val="00FB1E6E"/>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FB1E6E"/>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5"/>
    <w:link w:val="450"/>
    <w:rsid w:val="00FB1E6E"/>
    <w:rPr>
      <w:rFonts w:ascii="Times New Roman" w:eastAsia="Times New Roman" w:hAnsi="Times New Roman"/>
      <w:i/>
      <w:iCs/>
      <w:sz w:val="12"/>
      <w:szCs w:val="12"/>
      <w:shd w:val="clear" w:color="auto" w:fill="FFFFFF"/>
    </w:rPr>
  </w:style>
  <w:style w:type="paragraph" w:customStyle="1" w:styleId="450">
    <w:name w:val="Основной текст (45)"/>
    <w:basedOn w:val="af4"/>
    <w:link w:val="45Exact"/>
    <w:qFormat/>
    <w:rsid w:val="00FB1E6E"/>
    <w:pPr>
      <w:widowControl w:val="0"/>
      <w:shd w:val="clear" w:color="auto" w:fill="FFFFFF"/>
      <w:spacing w:after="0" w:line="86" w:lineRule="exact"/>
    </w:pPr>
    <w:rPr>
      <w:rFonts w:ascii="Times New Roman" w:eastAsia="Times New Roman" w:hAnsi="Times New Roman"/>
      <w:i/>
      <w:iCs/>
      <w:sz w:val="12"/>
      <w:szCs w:val="12"/>
    </w:rPr>
  </w:style>
  <w:style w:type="character" w:customStyle="1" w:styleId="45BookmanOldStyle75ptExact">
    <w:name w:val="Основной текст (45) + Bookman Old Style;7;5 pt Exact"/>
    <w:basedOn w:val="45Exact"/>
    <w:rsid w:val="00FB1E6E"/>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8"/>
    <w:rsid w:val="00FB1E6E"/>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8"/>
    <w:rsid w:val="00FB1E6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8"/>
    <w:rsid w:val="00FB1E6E"/>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8"/>
    <w:rsid w:val="00FB1E6E"/>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8"/>
    <w:rsid w:val="00FB1E6E"/>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5"/>
    <w:link w:val="460"/>
    <w:rsid w:val="00FB1E6E"/>
    <w:rPr>
      <w:rFonts w:ascii="Bookman Old Style" w:eastAsia="Bookman Old Style" w:hAnsi="Bookman Old Style" w:cs="Bookman Old Style"/>
      <w:sz w:val="9"/>
      <w:szCs w:val="9"/>
      <w:shd w:val="clear" w:color="auto" w:fill="FFFFFF"/>
    </w:rPr>
  </w:style>
  <w:style w:type="paragraph" w:customStyle="1" w:styleId="460">
    <w:name w:val="Основной текст (46)"/>
    <w:basedOn w:val="af4"/>
    <w:link w:val="46Exact"/>
    <w:qFormat/>
    <w:rsid w:val="00FB1E6E"/>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f5"/>
    <w:link w:val="480"/>
    <w:rsid w:val="00FB1E6E"/>
    <w:rPr>
      <w:rFonts w:ascii="Times New Roman" w:eastAsia="Times New Roman" w:hAnsi="Times New Roman"/>
      <w:sz w:val="18"/>
      <w:szCs w:val="18"/>
      <w:shd w:val="clear" w:color="auto" w:fill="FFFFFF"/>
    </w:rPr>
  </w:style>
  <w:style w:type="paragraph" w:customStyle="1" w:styleId="480">
    <w:name w:val="Основной текст (48)"/>
    <w:basedOn w:val="af4"/>
    <w:link w:val="48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49Exact">
    <w:name w:val="Основной текст (49) Exact"/>
    <w:basedOn w:val="af5"/>
    <w:link w:val="490"/>
    <w:rsid w:val="00FB1E6E"/>
    <w:rPr>
      <w:rFonts w:ascii="Times New Roman" w:eastAsia="Times New Roman" w:hAnsi="Times New Roman"/>
      <w:sz w:val="18"/>
      <w:szCs w:val="18"/>
      <w:shd w:val="clear" w:color="auto" w:fill="FFFFFF"/>
    </w:rPr>
  </w:style>
  <w:style w:type="paragraph" w:customStyle="1" w:styleId="490">
    <w:name w:val="Основной текст (49)"/>
    <w:basedOn w:val="af4"/>
    <w:link w:val="49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0Exact">
    <w:name w:val="Основной текст (50) Exact"/>
    <w:basedOn w:val="af5"/>
    <w:link w:val="500"/>
    <w:rsid w:val="00FB1E6E"/>
    <w:rPr>
      <w:rFonts w:ascii="Times New Roman" w:eastAsia="Times New Roman" w:hAnsi="Times New Roman"/>
      <w:sz w:val="18"/>
      <w:szCs w:val="18"/>
      <w:shd w:val="clear" w:color="auto" w:fill="FFFFFF"/>
    </w:rPr>
  </w:style>
  <w:style w:type="paragraph" w:customStyle="1" w:styleId="500">
    <w:name w:val="Основной текст (50)"/>
    <w:basedOn w:val="af4"/>
    <w:link w:val="50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1Exact">
    <w:name w:val="Основной текст (51) Exact"/>
    <w:basedOn w:val="af5"/>
    <w:link w:val="515"/>
    <w:rsid w:val="00FB1E6E"/>
    <w:rPr>
      <w:rFonts w:ascii="Trebuchet MS" w:eastAsia="Trebuchet MS" w:hAnsi="Trebuchet MS" w:cs="Trebuchet MS"/>
      <w:sz w:val="16"/>
      <w:szCs w:val="16"/>
      <w:shd w:val="clear" w:color="auto" w:fill="FFFFFF"/>
    </w:rPr>
  </w:style>
  <w:style w:type="paragraph" w:customStyle="1" w:styleId="515">
    <w:name w:val="Основной текст (51)"/>
    <w:basedOn w:val="af4"/>
    <w:link w:val="51Exact"/>
    <w:qFormat/>
    <w:rsid w:val="00FB1E6E"/>
    <w:pPr>
      <w:widowControl w:val="0"/>
      <w:shd w:val="clear" w:color="auto" w:fill="FFFFFF"/>
      <w:spacing w:after="0" w:line="0" w:lineRule="atLeast"/>
    </w:pPr>
    <w:rPr>
      <w:rFonts w:ascii="Trebuchet MS" w:eastAsia="Trebuchet MS" w:hAnsi="Trebuchet MS" w:cs="Trebuchet MS"/>
      <w:sz w:val="16"/>
      <w:szCs w:val="16"/>
    </w:rPr>
  </w:style>
  <w:style w:type="character" w:customStyle="1" w:styleId="52Exact">
    <w:name w:val="Основной текст (52) Exact"/>
    <w:basedOn w:val="af5"/>
    <w:link w:val="525"/>
    <w:rsid w:val="00FB1E6E"/>
    <w:rPr>
      <w:rFonts w:ascii="Times New Roman" w:eastAsia="Times New Roman" w:hAnsi="Times New Roman"/>
      <w:sz w:val="18"/>
      <w:szCs w:val="18"/>
      <w:shd w:val="clear" w:color="auto" w:fill="FFFFFF"/>
    </w:rPr>
  </w:style>
  <w:style w:type="paragraph" w:customStyle="1" w:styleId="525">
    <w:name w:val="Основной текст (52)"/>
    <w:basedOn w:val="af4"/>
    <w:link w:val="52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3Exact">
    <w:name w:val="Основной текст (53) Exact"/>
    <w:basedOn w:val="af5"/>
    <w:link w:val="533"/>
    <w:rsid w:val="00FB1E6E"/>
    <w:rPr>
      <w:rFonts w:ascii="Times New Roman" w:eastAsia="Times New Roman" w:hAnsi="Times New Roman"/>
      <w:sz w:val="17"/>
      <w:szCs w:val="17"/>
      <w:shd w:val="clear" w:color="auto" w:fill="FFFFFF"/>
    </w:rPr>
  </w:style>
  <w:style w:type="paragraph" w:customStyle="1" w:styleId="533">
    <w:name w:val="Основной текст (53)"/>
    <w:basedOn w:val="af4"/>
    <w:link w:val="53Exact"/>
    <w:qFormat/>
    <w:rsid w:val="00FB1E6E"/>
    <w:pPr>
      <w:widowControl w:val="0"/>
      <w:shd w:val="clear" w:color="auto" w:fill="FFFFFF"/>
      <w:spacing w:after="0" w:line="0" w:lineRule="atLeast"/>
    </w:pPr>
    <w:rPr>
      <w:rFonts w:ascii="Times New Roman" w:eastAsia="Times New Roman" w:hAnsi="Times New Roman"/>
      <w:sz w:val="17"/>
      <w:szCs w:val="17"/>
    </w:rPr>
  </w:style>
  <w:style w:type="character" w:customStyle="1" w:styleId="54Exact">
    <w:name w:val="Основной текст (54) Exact"/>
    <w:basedOn w:val="af5"/>
    <w:link w:val="542"/>
    <w:rsid w:val="00FB1E6E"/>
    <w:rPr>
      <w:rFonts w:ascii="Times New Roman" w:eastAsia="Times New Roman" w:hAnsi="Times New Roman"/>
      <w:sz w:val="18"/>
      <w:szCs w:val="18"/>
      <w:shd w:val="clear" w:color="auto" w:fill="FFFFFF"/>
    </w:rPr>
  </w:style>
  <w:style w:type="paragraph" w:customStyle="1" w:styleId="542">
    <w:name w:val="Основной текст (54)"/>
    <w:basedOn w:val="af4"/>
    <w:link w:val="54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5Exact">
    <w:name w:val="Основной текст (55) Exact"/>
    <w:basedOn w:val="af5"/>
    <w:link w:val="551"/>
    <w:rsid w:val="00FB1E6E"/>
    <w:rPr>
      <w:rFonts w:ascii="Times New Roman" w:eastAsia="Times New Roman" w:hAnsi="Times New Roman"/>
      <w:sz w:val="18"/>
      <w:szCs w:val="18"/>
      <w:shd w:val="clear" w:color="auto" w:fill="FFFFFF"/>
    </w:rPr>
  </w:style>
  <w:style w:type="paragraph" w:customStyle="1" w:styleId="551">
    <w:name w:val="Основной текст (55)"/>
    <w:basedOn w:val="af4"/>
    <w:link w:val="55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6Exact">
    <w:name w:val="Основной текст (56) Exact"/>
    <w:basedOn w:val="af5"/>
    <w:link w:val="560"/>
    <w:rsid w:val="00FB1E6E"/>
    <w:rPr>
      <w:rFonts w:ascii="Times New Roman" w:eastAsia="Times New Roman" w:hAnsi="Times New Roman"/>
      <w:sz w:val="18"/>
      <w:szCs w:val="18"/>
      <w:shd w:val="clear" w:color="auto" w:fill="FFFFFF"/>
    </w:rPr>
  </w:style>
  <w:style w:type="paragraph" w:customStyle="1" w:styleId="560">
    <w:name w:val="Основной текст (56)"/>
    <w:basedOn w:val="af4"/>
    <w:link w:val="56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7Exact">
    <w:name w:val="Основной текст (57) Exact"/>
    <w:basedOn w:val="af5"/>
    <w:link w:val="570"/>
    <w:rsid w:val="00FB1E6E"/>
    <w:rPr>
      <w:rFonts w:ascii="Times New Roman" w:eastAsia="Times New Roman" w:hAnsi="Times New Roman"/>
      <w:sz w:val="18"/>
      <w:szCs w:val="18"/>
      <w:shd w:val="clear" w:color="auto" w:fill="FFFFFF"/>
    </w:rPr>
  </w:style>
  <w:style w:type="paragraph" w:customStyle="1" w:styleId="570">
    <w:name w:val="Основной текст (57)"/>
    <w:basedOn w:val="af4"/>
    <w:link w:val="57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58Exact">
    <w:name w:val="Основной текст (58) Exact"/>
    <w:basedOn w:val="af5"/>
    <w:link w:val="580"/>
    <w:rsid w:val="00FB1E6E"/>
    <w:rPr>
      <w:rFonts w:ascii="Times New Roman" w:eastAsia="Times New Roman" w:hAnsi="Times New Roman"/>
      <w:sz w:val="17"/>
      <w:szCs w:val="17"/>
      <w:shd w:val="clear" w:color="auto" w:fill="FFFFFF"/>
    </w:rPr>
  </w:style>
  <w:style w:type="paragraph" w:customStyle="1" w:styleId="580">
    <w:name w:val="Основной текст (58)"/>
    <w:basedOn w:val="af4"/>
    <w:link w:val="58Exact"/>
    <w:qFormat/>
    <w:rsid w:val="00FB1E6E"/>
    <w:pPr>
      <w:widowControl w:val="0"/>
      <w:shd w:val="clear" w:color="auto" w:fill="FFFFFF"/>
      <w:spacing w:after="0" w:line="0" w:lineRule="atLeast"/>
    </w:pPr>
    <w:rPr>
      <w:rFonts w:ascii="Times New Roman" w:eastAsia="Times New Roman" w:hAnsi="Times New Roman"/>
      <w:sz w:val="17"/>
      <w:szCs w:val="17"/>
    </w:rPr>
  </w:style>
  <w:style w:type="character" w:customStyle="1" w:styleId="59Exact">
    <w:name w:val="Основной текст (59) Exact"/>
    <w:basedOn w:val="af5"/>
    <w:link w:val="590"/>
    <w:rsid w:val="00FB1E6E"/>
    <w:rPr>
      <w:rFonts w:ascii="Arial" w:eastAsia="Arial" w:hAnsi="Arial" w:cs="Arial"/>
      <w:sz w:val="16"/>
      <w:szCs w:val="16"/>
      <w:shd w:val="clear" w:color="auto" w:fill="FFFFFF"/>
    </w:rPr>
  </w:style>
  <w:style w:type="paragraph" w:customStyle="1" w:styleId="590">
    <w:name w:val="Основной текст (59)"/>
    <w:basedOn w:val="af4"/>
    <w:link w:val="59Exact"/>
    <w:qFormat/>
    <w:rsid w:val="00FB1E6E"/>
    <w:pPr>
      <w:widowControl w:val="0"/>
      <w:shd w:val="clear" w:color="auto" w:fill="FFFFFF"/>
      <w:spacing w:after="0" w:line="0" w:lineRule="atLeast"/>
    </w:pPr>
    <w:rPr>
      <w:rFonts w:ascii="Arial" w:eastAsia="Arial" w:hAnsi="Arial" w:cs="Arial"/>
      <w:sz w:val="16"/>
      <w:szCs w:val="16"/>
    </w:rPr>
  </w:style>
  <w:style w:type="character" w:customStyle="1" w:styleId="60Exact">
    <w:name w:val="Основной текст (60) Exact"/>
    <w:basedOn w:val="af5"/>
    <w:link w:val="600"/>
    <w:rsid w:val="00FB1E6E"/>
    <w:rPr>
      <w:rFonts w:ascii="Trebuchet MS" w:eastAsia="Trebuchet MS" w:hAnsi="Trebuchet MS" w:cs="Trebuchet MS"/>
      <w:sz w:val="17"/>
      <w:szCs w:val="17"/>
      <w:shd w:val="clear" w:color="auto" w:fill="FFFFFF"/>
    </w:rPr>
  </w:style>
  <w:style w:type="paragraph" w:customStyle="1" w:styleId="600">
    <w:name w:val="Основной текст (60)"/>
    <w:basedOn w:val="af4"/>
    <w:link w:val="60Exact"/>
    <w:qFormat/>
    <w:rsid w:val="00FB1E6E"/>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1Exact">
    <w:name w:val="Основной текст (61) Exact"/>
    <w:basedOn w:val="af5"/>
    <w:link w:val="614"/>
    <w:rsid w:val="00FB1E6E"/>
    <w:rPr>
      <w:rFonts w:ascii="Times New Roman" w:eastAsia="Times New Roman" w:hAnsi="Times New Roman"/>
      <w:sz w:val="17"/>
      <w:szCs w:val="17"/>
      <w:shd w:val="clear" w:color="auto" w:fill="FFFFFF"/>
    </w:rPr>
  </w:style>
  <w:style w:type="paragraph" w:customStyle="1" w:styleId="614">
    <w:name w:val="Основной текст (61)"/>
    <w:basedOn w:val="af4"/>
    <w:link w:val="61Exact"/>
    <w:qFormat/>
    <w:rsid w:val="00FB1E6E"/>
    <w:pPr>
      <w:widowControl w:val="0"/>
      <w:shd w:val="clear" w:color="auto" w:fill="FFFFFF"/>
      <w:spacing w:after="0" w:line="0" w:lineRule="atLeast"/>
    </w:pPr>
    <w:rPr>
      <w:rFonts w:ascii="Times New Roman" w:eastAsia="Times New Roman" w:hAnsi="Times New Roman"/>
      <w:sz w:val="17"/>
      <w:szCs w:val="17"/>
    </w:rPr>
  </w:style>
  <w:style w:type="character" w:customStyle="1" w:styleId="63Exact">
    <w:name w:val="Основной текст (63) Exact"/>
    <w:basedOn w:val="af5"/>
    <w:link w:val="631"/>
    <w:rsid w:val="00FB1E6E"/>
    <w:rPr>
      <w:rFonts w:ascii="Times New Roman" w:eastAsia="Times New Roman" w:hAnsi="Times New Roman"/>
      <w:sz w:val="18"/>
      <w:szCs w:val="18"/>
      <w:shd w:val="clear" w:color="auto" w:fill="FFFFFF"/>
    </w:rPr>
  </w:style>
  <w:style w:type="paragraph" w:customStyle="1" w:styleId="631">
    <w:name w:val="Основной текст (63)"/>
    <w:basedOn w:val="af4"/>
    <w:link w:val="63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64Exact">
    <w:name w:val="Основной текст (64) Exact"/>
    <w:basedOn w:val="af5"/>
    <w:link w:val="640"/>
    <w:rsid w:val="00FB1E6E"/>
    <w:rPr>
      <w:rFonts w:ascii="Times New Roman" w:eastAsia="Times New Roman" w:hAnsi="Times New Roman"/>
      <w:sz w:val="17"/>
      <w:szCs w:val="17"/>
      <w:shd w:val="clear" w:color="auto" w:fill="FFFFFF"/>
    </w:rPr>
  </w:style>
  <w:style w:type="paragraph" w:customStyle="1" w:styleId="640">
    <w:name w:val="Основной текст (64)"/>
    <w:basedOn w:val="af4"/>
    <w:link w:val="64Exact"/>
    <w:qFormat/>
    <w:rsid w:val="00FB1E6E"/>
    <w:pPr>
      <w:widowControl w:val="0"/>
      <w:shd w:val="clear" w:color="auto" w:fill="FFFFFF"/>
      <w:spacing w:after="0" w:line="0" w:lineRule="atLeast"/>
    </w:pPr>
    <w:rPr>
      <w:rFonts w:ascii="Times New Roman" w:eastAsia="Times New Roman" w:hAnsi="Times New Roman"/>
      <w:sz w:val="17"/>
      <w:szCs w:val="17"/>
    </w:rPr>
  </w:style>
  <w:style w:type="character" w:customStyle="1" w:styleId="65Exact">
    <w:name w:val="Основной текст (65) Exact"/>
    <w:basedOn w:val="af5"/>
    <w:link w:val="650"/>
    <w:rsid w:val="00FB1E6E"/>
    <w:rPr>
      <w:rFonts w:ascii="Times New Roman" w:eastAsia="Times New Roman" w:hAnsi="Times New Roman"/>
      <w:sz w:val="18"/>
      <w:szCs w:val="18"/>
      <w:shd w:val="clear" w:color="auto" w:fill="FFFFFF"/>
    </w:rPr>
  </w:style>
  <w:style w:type="paragraph" w:customStyle="1" w:styleId="650">
    <w:name w:val="Основной текст (65)"/>
    <w:basedOn w:val="af4"/>
    <w:link w:val="65Exact"/>
    <w:qFormat/>
    <w:rsid w:val="00FB1E6E"/>
    <w:pPr>
      <w:widowControl w:val="0"/>
      <w:shd w:val="clear" w:color="auto" w:fill="FFFFFF"/>
      <w:spacing w:after="0" w:line="0" w:lineRule="atLeast"/>
    </w:pPr>
    <w:rPr>
      <w:rFonts w:ascii="Times New Roman" w:eastAsia="Times New Roman" w:hAnsi="Times New Roman"/>
      <w:sz w:val="18"/>
      <w:szCs w:val="18"/>
    </w:rPr>
  </w:style>
  <w:style w:type="character" w:customStyle="1" w:styleId="66Exact">
    <w:name w:val="Основной текст (66) Exact"/>
    <w:basedOn w:val="af5"/>
    <w:link w:val="660"/>
    <w:rsid w:val="00FB1E6E"/>
    <w:rPr>
      <w:rFonts w:ascii="Trebuchet MS" w:eastAsia="Trebuchet MS" w:hAnsi="Trebuchet MS" w:cs="Trebuchet MS"/>
      <w:sz w:val="16"/>
      <w:szCs w:val="16"/>
      <w:shd w:val="clear" w:color="auto" w:fill="FFFFFF"/>
    </w:rPr>
  </w:style>
  <w:style w:type="paragraph" w:customStyle="1" w:styleId="660">
    <w:name w:val="Основной текст (66)"/>
    <w:basedOn w:val="af4"/>
    <w:link w:val="66Exact"/>
    <w:qFormat/>
    <w:rsid w:val="00FB1E6E"/>
    <w:pPr>
      <w:widowControl w:val="0"/>
      <w:shd w:val="clear" w:color="auto" w:fill="FFFFFF"/>
      <w:spacing w:after="0" w:line="0" w:lineRule="atLeast"/>
    </w:pPr>
    <w:rPr>
      <w:rFonts w:ascii="Trebuchet MS" w:eastAsia="Trebuchet MS" w:hAnsi="Trebuchet MS" w:cs="Trebuchet MS"/>
      <w:sz w:val="16"/>
      <w:szCs w:val="16"/>
    </w:rPr>
  </w:style>
  <w:style w:type="character" w:customStyle="1" w:styleId="67Exact">
    <w:name w:val="Основной текст (67) Exact"/>
    <w:basedOn w:val="af5"/>
    <w:link w:val="670"/>
    <w:rsid w:val="00FB1E6E"/>
    <w:rPr>
      <w:rFonts w:ascii="Trebuchet MS" w:eastAsia="Trebuchet MS" w:hAnsi="Trebuchet MS" w:cs="Trebuchet MS"/>
      <w:sz w:val="17"/>
      <w:szCs w:val="17"/>
      <w:shd w:val="clear" w:color="auto" w:fill="FFFFFF"/>
    </w:rPr>
  </w:style>
  <w:style w:type="paragraph" w:customStyle="1" w:styleId="670">
    <w:name w:val="Основной текст (67)"/>
    <w:basedOn w:val="af4"/>
    <w:link w:val="67Exact"/>
    <w:qFormat/>
    <w:rsid w:val="00FB1E6E"/>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8Exact">
    <w:name w:val="Основной текст (68) Exact"/>
    <w:basedOn w:val="af5"/>
    <w:rsid w:val="00FB1E6E"/>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5"/>
    <w:link w:val="690"/>
    <w:rsid w:val="00FB1E6E"/>
    <w:rPr>
      <w:rFonts w:ascii="Trebuchet MS" w:eastAsia="Trebuchet MS" w:hAnsi="Trebuchet MS" w:cs="Trebuchet MS"/>
      <w:sz w:val="16"/>
      <w:szCs w:val="16"/>
      <w:shd w:val="clear" w:color="auto" w:fill="FFFFFF"/>
    </w:rPr>
  </w:style>
  <w:style w:type="paragraph" w:customStyle="1" w:styleId="690">
    <w:name w:val="Основной текст (69)"/>
    <w:basedOn w:val="af4"/>
    <w:link w:val="69Exact"/>
    <w:qFormat/>
    <w:rsid w:val="00FB1E6E"/>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0Exact">
    <w:name w:val="Основной текст (70) Exact"/>
    <w:basedOn w:val="af5"/>
    <w:link w:val="700"/>
    <w:rsid w:val="00FB1E6E"/>
    <w:rPr>
      <w:rFonts w:ascii="Trebuchet MS" w:eastAsia="Trebuchet MS" w:hAnsi="Trebuchet MS" w:cs="Trebuchet MS"/>
      <w:sz w:val="16"/>
      <w:szCs w:val="16"/>
      <w:shd w:val="clear" w:color="auto" w:fill="FFFFFF"/>
    </w:rPr>
  </w:style>
  <w:style w:type="paragraph" w:customStyle="1" w:styleId="700">
    <w:name w:val="Основной текст (70)"/>
    <w:basedOn w:val="af4"/>
    <w:link w:val="70Exact"/>
    <w:qFormat/>
    <w:rsid w:val="00FB1E6E"/>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1Exact">
    <w:name w:val="Основной текст (71) Exact"/>
    <w:basedOn w:val="af5"/>
    <w:link w:val="714"/>
    <w:rsid w:val="00FB1E6E"/>
    <w:rPr>
      <w:rFonts w:ascii="Trebuchet MS" w:eastAsia="Trebuchet MS" w:hAnsi="Trebuchet MS" w:cs="Trebuchet MS"/>
      <w:sz w:val="16"/>
      <w:szCs w:val="16"/>
      <w:shd w:val="clear" w:color="auto" w:fill="FFFFFF"/>
    </w:rPr>
  </w:style>
  <w:style w:type="paragraph" w:customStyle="1" w:styleId="714">
    <w:name w:val="Основной текст (71)"/>
    <w:basedOn w:val="af4"/>
    <w:link w:val="71Exact"/>
    <w:qFormat/>
    <w:rsid w:val="00FB1E6E"/>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2Exact">
    <w:name w:val="Основной текст (72) Exact"/>
    <w:basedOn w:val="af5"/>
    <w:link w:val="724"/>
    <w:rsid w:val="00FB1E6E"/>
    <w:rPr>
      <w:rFonts w:ascii="Trebuchet MS" w:eastAsia="Trebuchet MS" w:hAnsi="Trebuchet MS" w:cs="Trebuchet MS"/>
      <w:sz w:val="16"/>
      <w:szCs w:val="16"/>
      <w:shd w:val="clear" w:color="auto" w:fill="FFFFFF"/>
    </w:rPr>
  </w:style>
  <w:style w:type="paragraph" w:customStyle="1" w:styleId="724">
    <w:name w:val="Основной текст (72)"/>
    <w:basedOn w:val="af4"/>
    <w:link w:val="72Exact"/>
    <w:qFormat/>
    <w:rsid w:val="00FB1E6E"/>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3Exact">
    <w:name w:val="Основной текст (73) Exact"/>
    <w:basedOn w:val="af5"/>
    <w:rsid w:val="00FB1E6E"/>
    <w:rPr>
      <w:rFonts w:ascii="Trebuchet MS" w:eastAsia="Trebuchet MS" w:hAnsi="Trebuchet MS" w:cs="Trebuchet MS"/>
      <w:b w:val="0"/>
      <w:bCs w:val="0"/>
      <w:i w:val="0"/>
      <w:iCs w:val="0"/>
      <w:smallCaps w:val="0"/>
      <w:strike w:val="0"/>
      <w:sz w:val="16"/>
      <w:szCs w:val="16"/>
      <w:u w:val="none"/>
    </w:rPr>
  </w:style>
  <w:style w:type="character" w:customStyle="1" w:styleId="471">
    <w:name w:val="Основной текст (47)_"/>
    <w:basedOn w:val="af5"/>
    <w:rsid w:val="00FB1E6E"/>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8"/>
    <w:rsid w:val="00FB1E6E"/>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5"/>
    <w:link w:val="740"/>
    <w:rsid w:val="00FB1E6E"/>
    <w:rPr>
      <w:rFonts w:ascii="Arial" w:eastAsia="Arial" w:hAnsi="Arial" w:cs="Arial"/>
      <w:sz w:val="16"/>
      <w:szCs w:val="16"/>
      <w:shd w:val="clear" w:color="auto" w:fill="FFFFFF"/>
    </w:rPr>
  </w:style>
  <w:style w:type="paragraph" w:customStyle="1" w:styleId="740">
    <w:name w:val="Основной текст (74)"/>
    <w:basedOn w:val="af4"/>
    <w:link w:val="74Exact"/>
    <w:qFormat/>
    <w:rsid w:val="00FB1E6E"/>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f5"/>
    <w:rsid w:val="00FB1E6E"/>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8"/>
    <w:rsid w:val="00FB1E6E"/>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f5"/>
    <w:link w:val="751"/>
    <w:rsid w:val="00FB1E6E"/>
    <w:rPr>
      <w:rFonts w:ascii="Tahoma" w:eastAsia="Tahoma" w:hAnsi="Tahoma" w:cs="Tahoma"/>
      <w:spacing w:val="70"/>
      <w:sz w:val="28"/>
      <w:szCs w:val="28"/>
      <w:shd w:val="clear" w:color="auto" w:fill="FFFFFF"/>
    </w:rPr>
  </w:style>
  <w:style w:type="paragraph" w:customStyle="1" w:styleId="751">
    <w:name w:val="Основной текст (75)"/>
    <w:basedOn w:val="af4"/>
    <w:link w:val="750"/>
    <w:qFormat/>
    <w:rsid w:val="00FB1E6E"/>
    <w:pPr>
      <w:widowControl w:val="0"/>
      <w:shd w:val="clear" w:color="auto" w:fill="FFFFFF"/>
      <w:spacing w:before="8280" w:after="0" w:line="0" w:lineRule="atLeast"/>
      <w:jc w:val="right"/>
    </w:pPr>
    <w:rPr>
      <w:rFonts w:ascii="Tahoma" w:eastAsia="Tahoma" w:hAnsi="Tahoma" w:cs="Tahoma"/>
      <w:spacing w:val="70"/>
      <w:sz w:val="28"/>
      <w:szCs w:val="28"/>
    </w:rPr>
  </w:style>
  <w:style w:type="character" w:customStyle="1" w:styleId="77Exact">
    <w:name w:val="Основной текст (77) Exact"/>
    <w:basedOn w:val="af5"/>
    <w:rsid w:val="00FB1E6E"/>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0"/>
    <w:rsid w:val="00FB1E6E"/>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f5"/>
    <w:link w:val="771"/>
    <w:rsid w:val="00FB1E6E"/>
    <w:rPr>
      <w:rFonts w:ascii="Trebuchet MS" w:eastAsia="Trebuchet MS" w:hAnsi="Trebuchet MS" w:cs="Trebuchet MS"/>
      <w:sz w:val="13"/>
      <w:szCs w:val="13"/>
      <w:shd w:val="clear" w:color="auto" w:fill="FFFFFF"/>
    </w:rPr>
  </w:style>
  <w:style w:type="paragraph" w:customStyle="1" w:styleId="771">
    <w:name w:val="Основной текст (77)"/>
    <w:basedOn w:val="af4"/>
    <w:link w:val="770"/>
    <w:qFormat/>
    <w:rsid w:val="00FB1E6E"/>
    <w:pPr>
      <w:widowControl w:val="0"/>
      <w:shd w:val="clear" w:color="auto" w:fill="FFFFFF"/>
      <w:spacing w:after="0"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rsid w:val="00FB1E6E"/>
    <w:rPr>
      <w:rFonts w:ascii="Trebuchet MS" w:eastAsia="Trebuchet MS" w:hAnsi="Trebuchet MS" w:cs="Trebuchet MS"/>
      <w:spacing w:val="-10"/>
      <w:sz w:val="16"/>
      <w:szCs w:val="16"/>
      <w:shd w:val="clear" w:color="auto" w:fill="FFFFFF"/>
    </w:rPr>
  </w:style>
  <w:style w:type="paragraph" w:customStyle="1" w:styleId="afffffffffffffa">
    <w:name w:val="Оглавление"/>
    <w:basedOn w:val="af4"/>
    <w:link w:val="Exact1"/>
    <w:qFormat/>
    <w:rsid w:val="00FB1E6E"/>
    <w:pPr>
      <w:widowControl w:val="0"/>
      <w:shd w:val="clear" w:color="auto" w:fill="FFFFFF"/>
      <w:spacing w:after="0"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basedOn w:val="Exact1"/>
    <w:rsid w:val="00FB1E6E"/>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rsid w:val="00FB1E6E"/>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sid w:val="00FB1E6E"/>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8"/>
    <w:rsid w:val="00FB1E6E"/>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5"/>
    <w:link w:val="11ffa"/>
    <w:rsid w:val="00FB1E6E"/>
    <w:rPr>
      <w:rFonts w:ascii="Trebuchet MS" w:eastAsia="Trebuchet MS" w:hAnsi="Trebuchet MS" w:cs="Trebuchet MS"/>
      <w:sz w:val="13"/>
      <w:szCs w:val="13"/>
      <w:shd w:val="clear" w:color="auto" w:fill="FFFFFF"/>
    </w:rPr>
  </w:style>
  <w:style w:type="paragraph" w:customStyle="1" w:styleId="11ffa">
    <w:name w:val="Подпись к картинке (11)"/>
    <w:basedOn w:val="af4"/>
    <w:link w:val="11Exact0"/>
    <w:qFormat/>
    <w:rsid w:val="00FB1E6E"/>
    <w:pPr>
      <w:widowControl w:val="0"/>
      <w:shd w:val="clear" w:color="auto" w:fill="FFFFFF"/>
      <w:spacing w:after="0"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FB1E6E"/>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5"/>
    <w:rsid w:val="00FB1E6E"/>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FB1E6E"/>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5"/>
    <w:rsid w:val="00FB1E6E"/>
    <w:rPr>
      <w:rFonts w:ascii="Trebuchet MS" w:eastAsia="Trebuchet MS" w:hAnsi="Trebuchet MS" w:cs="Trebuchet MS"/>
      <w:b w:val="0"/>
      <w:bCs w:val="0"/>
      <w:i w:val="0"/>
      <w:iCs w:val="0"/>
      <w:smallCaps w:val="0"/>
      <w:strike w:val="0"/>
      <w:sz w:val="17"/>
      <w:szCs w:val="17"/>
      <w:u w:val="none"/>
    </w:rPr>
  </w:style>
  <w:style w:type="character" w:customStyle="1" w:styleId="761">
    <w:name w:val="Основной текст (76)_"/>
    <w:basedOn w:val="af5"/>
    <w:link w:val="762"/>
    <w:rsid w:val="00FB1E6E"/>
    <w:rPr>
      <w:rFonts w:ascii="Trebuchet MS" w:eastAsia="Trebuchet MS" w:hAnsi="Trebuchet MS" w:cs="Trebuchet MS"/>
      <w:sz w:val="17"/>
      <w:szCs w:val="17"/>
      <w:shd w:val="clear" w:color="auto" w:fill="FFFFFF"/>
    </w:rPr>
  </w:style>
  <w:style w:type="paragraph" w:customStyle="1" w:styleId="762">
    <w:name w:val="Основной текст (76)"/>
    <w:basedOn w:val="af4"/>
    <w:link w:val="761"/>
    <w:qFormat/>
    <w:rsid w:val="00FB1E6E"/>
    <w:pPr>
      <w:widowControl w:val="0"/>
      <w:shd w:val="clear" w:color="auto" w:fill="FFFFFF"/>
      <w:spacing w:after="0" w:line="0" w:lineRule="atLeast"/>
    </w:pPr>
    <w:rPr>
      <w:rFonts w:ascii="Trebuchet MS" w:eastAsia="Trebuchet MS" w:hAnsi="Trebuchet MS" w:cs="Trebuchet MS"/>
      <w:sz w:val="17"/>
      <w:szCs w:val="17"/>
    </w:rPr>
  </w:style>
  <w:style w:type="character" w:customStyle="1" w:styleId="TrebuchetMS9pt">
    <w:name w:val="Колонтитул + Trebuchet MS;9 pt"/>
    <w:basedOn w:val="aff1"/>
    <w:rsid w:val="00FB1E6E"/>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5"/>
    <w:link w:val="780"/>
    <w:rsid w:val="00FB1E6E"/>
    <w:rPr>
      <w:rFonts w:ascii="Candara" w:eastAsia="Candara" w:hAnsi="Candara" w:cs="Candara"/>
      <w:spacing w:val="-10"/>
      <w:sz w:val="21"/>
      <w:szCs w:val="21"/>
      <w:shd w:val="clear" w:color="auto" w:fill="FFFFFF"/>
    </w:rPr>
  </w:style>
  <w:style w:type="paragraph" w:customStyle="1" w:styleId="780">
    <w:name w:val="Основной текст (78)"/>
    <w:basedOn w:val="af4"/>
    <w:link w:val="78Exact"/>
    <w:qFormat/>
    <w:rsid w:val="00FB1E6E"/>
    <w:pPr>
      <w:widowControl w:val="0"/>
      <w:shd w:val="clear" w:color="auto" w:fill="FFFFFF"/>
      <w:spacing w:before="120" w:after="0" w:line="0" w:lineRule="atLeast"/>
      <w:jc w:val="both"/>
    </w:pPr>
    <w:rPr>
      <w:rFonts w:ascii="Candara" w:eastAsia="Candara" w:hAnsi="Candara" w:cs="Candara"/>
      <w:spacing w:val="-10"/>
      <w:sz w:val="21"/>
      <w:szCs w:val="21"/>
    </w:rPr>
  </w:style>
  <w:style w:type="character" w:customStyle="1" w:styleId="79Exact0">
    <w:name w:val="Основной текст (79) Exact"/>
    <w:basedOn w:val="af5"/>
    <w:link w:val="790"/>
    <w:rsid w:val="00FB1E6E"/>
    <w:rPr>
      <w:rFonts w:ascii="Trebuchet MS" w:eastAsia="Trebuchet MS" w:hAnsi="Trebuchet MS" w:cs="Trebuchet MS"/>
      <w:sz w:val="11"/>
      <w:szCs w:val="11"/>
      <w:shd w:val="clear" w:color="auto" w:fill="FFFFFF"/>
    </w:rPr>
  </w:style>
  <w:style w:type="paragraph" w:customStyle="1" w:styleId="790">
    <w:name w:val="Основной текст (79)"/>
    <w:basedOn w:val="af4"/>
    <w:link w:val="79Exact0"/>
    <w:qFormat/>
    <w:rsid w:val="00FB1E6E"/>
    <w:pPr>
      <w:widowControl w:val="0"/>
      <w:shd w:val="clear" w:color="auto" w:fill="FFFFFF"/>
      <w:spacing w:after="0"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rsid w:val="00FB1E6E"/>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rsid w:val="00FB1E6E"/>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5"/>
    <w:link w:val="32d"/>
    <w:rsid w:val="00FB1E6E"/>
    <w:rPr>
      <w:rFonts w:ascii="Times New Roman" w:eastAsia="Times New Roman" w:hAnsi="Times New Roman"/>
      <w:spacing w:val="70"/>
      <w:sz w:val="30"/>
      <w:szCs w:val="30"/>
      <w:shd w:val="clear" w:color="auto" w:fill="FFFFFF"/>
    </w:rPr>
  </w:style>
  <w:style w:type="paragraph" w:customStyle="1" w:styleId="32d">
    <w:name w:val="Заголовок №3 (2)"/>
    <w:basedOn w:val="af4"/>
    <w:link w:val="32Exact"/>
    <w:qFormat/>
    <w:rsid w:val="00FB1E6E"/>
    <w:pPr>
      <w:widowControl w:val="0"/>
      <w:shd w:val="clear" w:color="auto" w:fill="FFFFFF"/>
      <w:spacing w:after="0" w:line="0" w:lineRule="atLeas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basedOn w:val="32Exact"/>
    <w:rsid w:val="00FB1E6E"/>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1"/>
    <w:rsid w:val="00FB1E6E"/>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1"/>
    <w:rsid w:val="00FB1E6E"/>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b"/>
    <w:rsid w:val="00FB1E6E"/>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b"/>
    <w:rsid w:val="00FB1E6E"/>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5"/>
    <w:link w:val="12f8"/>
    <w:rsid w:val="00FB1E6E"/>
    <w:rPr>
      <w:rFonts w:ascii="Times New Roman" w:eastAsia="Times New Roman" w:hAnsi="Times New Roman"/>
      <w:sz w:val="12"/>
      <w:szCs w:val="12"/>
      <w:shd w:val="clear" w:color="auto" w:fill="FFFFFF"/>
    </w:rPr>
  </w:style>
  <w:style w:type="paragraph" w:customStyle="1" w:styleId="12f8">
    <w:name w:val="Подпись к картинке (12)"/>
    <w:basedOn w:val="af4"/>
    <w:link w:val="12Exact0"/>
    <w:qFormat/>
    <w:rsid w:val="00FB1E6E"/>
    <w:pPr>
      <w:widowControl w:val="0"/>
      <w:shd w:val="clear" w:color="auto" w:fill="FFFFFF"/>
      <w:spacing w:after="0" w:line="187" w:lineRule="exact"/>
      <w:jc w:val="center"/>
    </w:pPr>
    <w:rPr>
      <w:rFonts w:ascii="Times New Roman" w:eastAsia="Times New Roman" w:hAnsi="Times New Roman"/>
      <w:sz w:val="12"/>
      <w:szCs w:val="12"/>
    </w:rPr>
  </w:style>
  <w:style w:type="character" w:customStyle="1" w:styleId="129ptExact">
    <w:name w:val="Подпись к картинке (12) + 9 pt Exact"/>
    <w:basedOn w:val="12Exact0"/>
    <w:rsid w:val="00FB1E6E"/>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FB1E6E"/>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FB1E6E"/>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8"/>
    <w:rsid w:val="00FB1E6E"/>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8"/>
    <w:rsid w:val="00FB1E6E"/>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8"/>
    <w:rsid w:val="00FB1E6E"/>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8"/>
    <w:rsid w:val="00FB1E6E"/>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e">
    <w:name w:val="Моя таблица"/>
    <w:basedOn w:val="af4"/>
    <w:link w:val="affffffffffffff"/>
    <w:autoRedefine/>
    <w:qFormat/>
    <w:rsid w:val="00FB1E6E"/>
    <w:pPr>
      <w:keepNext/>
      <w:spacing w:after="0" w:line="360" w:lineRule="auto"/>
      <w:ind w:firstLine="709"/>
      <w:jc w:val="both"/>
    </w:pPr>
    <w:rPr>
      <w:rFonts w:ascii="Times New Roman" w:eastAsia="MS Mincho" w:hAnsi="Times New Roman" w:cs="Times New Roman"/>
      <w:b/>
      <w:bCs/>
      <w:sz w:val="26"/>
      <w:szCs w:val="26"/>
      <w:lang w:eastAsia="ru-RU"/>
    </w:rPr>
  </w:style>
  <w:style w:type="character" w:customStyle="1" w:styleId="affffffffffffff">
    <w:name w:val="Моя таблица Знак"/>
    <w:basedOn w:val="af5"/>
    <w:link w:val="afffffffffffffe"/>
    <w:rsid w:val="00FB1E6E"/>
    <w:rPr>
      <w:rFonts w:ascii="Times New Roman" w:eastAsia="MS Mincho" w:hAnsi="Times New Roman" w:cs="Times New Roman"/>
      <w:b/>
      <w:bCs/>
      <w:sz w:val="26"/>
      <w:szCs w:val="26"/>
      <w:lang w:eastAsia="ru-RU"/>
    </w:rPr>
  </w:style>
  <w:style w:type="paragraph" w:customStyle="1" w:styleId="xl58049">
    <w:name w:val="xl58049"/>
    <w:basedOn w:val="af4"/>
    <w:qFormat/>
    <w:rsid w:val="00FB1E6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0">
    <w:name w:val="xl58050"/>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3">
    <w:name w:val="xl58063"/>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4"/>
    <w:qFormat/>
    <w:rsid w:val="00FB1E6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4"/>
    <w:qFormat/>
    <w:rsid w:val="00FB1E6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4"/>
    <w:qFormat/>
    <w:rsid w:val="00FB1E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table" w:customStyle="1" w:styleId="TableGridReport8">
    <w:name w:val="Table Grid Report8"/>
    <w:basedOn w:val="af6"/>
    <w:next w:val="aff3"/>
    <w:uiPriority w:val="59"/>
    <w:locked/>
    <w:rsid w:val="00FB1E6E"/>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 56"/>
    <w:basedOn w:val="af6"/>
    <w:next w:val="56"/>
    <w:locked/>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4">
    <w:name w:val="Table Grid14"/>
    <w:basedOn w:val="af6"/>
    <w:next w:val="aff3"/>
    <w:rsid w:val="00FB1E6E"/>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3">
    <w:name w:val="Папушкин5"/>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2">
    <w:name w:val="Столбцы таблицы 35"/>
    <w:basedOn w:val="af6"/>
    <w:next w:val="3f1"/>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1">
    <w:name w:val="Столбцы таблицы 45"/>
    <w:basedOn w:val="af6"/>
    <w:next w:val="4c"/>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f6"/>
    <w:next w:val="5a"/>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6"/>
    <w:next w:val="-1"/>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6"/>
    <w:next w:val="2f5"/>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6"/>
    <w:next w:val="-2"/>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4">
    <w:name w:val="Современная таблица5"/>
    <w:basedOn w:val="af6"/>
    <w:next w:val="affffe"/>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1">
    <w:name w:val="Средний список 112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6"/>
    <w:next w:val="2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5">
    <w:name w:val="Стандартная таблица5"/>
    <w:basedOn w:val="af6"/>
    <w:next w:val="afffff"/>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6"/>
    <w:next w:val="1f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a">
    <w:name w:val="Простая таблица 15"/>
    <w:basedOn w:val="af6"/>
    <w:next w:val="1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6"/>
    <w:next w:val="2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6"/>
    <w:next w:val="-1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6"/>
    <w:next w:val="-2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6"/>
    <w:next w:val="-3"/>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6"/>
    <w:next w:val="afffff1"/>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9">
    <w:name w:val="Изящная таблица 16"/>
    <w:basedOn w:val="af6"/>
    <w:next w:val="1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Классическая таблица 26"/>
    <w:basedOn w:val="af6"/>
    <w:next w:val="2f8"/>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2">
    <w:name w:val="Сетка таблицы117"/>
    <w:basedOn w:val="af6"/>
    <w:next w:val="aff3"/>
    <w:uiPriority w:val="59"/>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6"/>
    <w:next w:val="aff3"/>
    <w:uiPriority w:val="59"/>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6"/>
    <w:next w:val="8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6"/>
    <w:next w:val="2fd"/>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b">
    <w:name w:val="Сетка таблицы 15"/>
    <w:basedOn w:val="af6"/>
    <w:next w:val="1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3">
    <w:name w:val="Светлая заливка18"/>
    <w:basedOn w:val="af6"/>
    <w:uiPriority w:val="60"/>
    <w:rsid w:val="00FB1E6E"/>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6"/>
    <w:next w:val="aff3"/>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6"/>
    <w:uiPriority w:val="60"/>
    <w:rsid w:val="00FB1E6E"/>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етка таблицы35"/>
    <w:basedOn w:val="af6"/>
    <w:next w:val="aff3"/>
    <w:uiPriority w:val="5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7"/>
    <w:uiPriority w:val="99"/>
    <w:rsid w:val="00FB1E6E"/>
    <w:pPr>
      <w:numPr>
        <w:numId w:val="11"/>
      </w:numPr>
    </w:pPr>
  </w:style>
  <w:style w:type="table" w:customStyle="1" w:styleId="11230">
    <w:name w:val="Светлая заливка1123"/>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Простая таблица 35"/>
    <w:basedOn w:val="af6"/>
    <w:next w:val="3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6"/>
    <w:next w:val="af6"/>
    <w:uiPriority w:val="64"/>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1">
    <w:name w:val="Светлая заливка11110"/>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35"/>
    <w:basedOn w:val="af6"/>
    <w:next w:val="LightShading1"/>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2">
    <w:name w:val="Сетка таблицы45"/>
    <w:basedOn w:val="af6"/>
    <w:next w:val="aff3"/>
    <w:uiPriority w:val="5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6">
    <w:name w:val="рпдлпжлопж2"/>
    <w:basedOn w:val="af6"/>
    <w:uiPriority w:val="99"/>
    <w:rsid w:val="00FB1E6E"/>
    <w:pPr>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8">
    <w:name w:val="Светлая заливка312"/>
    <w:basedOn w:val="af6"/>
    <w:next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43">
    <w:name w:val="Сетка таблицы54"/>
    <w:basedOn w:val="af6"/>
    <w:next w:val="aff3"/>
    <w:uiPriority w:val="59"/>
    <w:rsid w:val="00FB1E6E"/>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7"/>
    <w:rsid w:val="00FB1E6E"/>
    <w:pPr>
      <w:numPr>
        <w:numId w:val="5"/>
      </w:numPr>
    </w:pPr>
  </w:style>
  <w:style w:type="table" w:customStyle="1" w:styleId="TableGrid113">
    <w:name w:val="Table Grid113"/>
    <w:basedOn w:val="af6"/>
    <w:next w:val="aff3"/>
    <w:rsid w:val="00FB1E6E"/>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0">
    <w:name w:val="Столбцы таблицы 314"/>
    <w:basedOn w:val="af6"/>
    <w:next w:val="3f1"/>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0">
    <w:name w:val="Столбцы таблицы 414"/>
    <w:basedOn w:val="af6"/>
    <w:next w:val="4c"/>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6"/>
    <w:next w:val="5a"/>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6"/>
    <w:next w:val="-1"/>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1">
    <w:name w:val="Столбцы таблицы 214"/>
    <w:basedOn w:val="af6"/>
    <w:next w:val="2f5"/>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6"/>
    <w:next w:val="-2"/>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6"/>
    <w:next w:val="affffe"/>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2">
    <w:name w:val="Простая таблица 214"/>
    <w:basedOn w:val="af6"/>
    <w:next w:val="2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6"/>
    <w:next w:val="afffff"/>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3">
    <w:name w:val="Классическая таблица 114"/>
    <w:basedOn w:val="af6"/>
    <w:next w:val="1f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4">
    <w:name w:val="Простая таблица 114"/>
    <w:basedOn w:val="af6"/>
    <w:next w:val="1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3">
    <w:name w:val="Изящная таблица 214"/>
    <w:basedOn w:val="af6"/>
    <w:next w:val="2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6"/>
    <w:next w:val="-1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6"/>
    <w:next w:val="-2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6"/>
    <w:next w:val="-3"/>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6"/>
    <w:next w:val="afffff1"/>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Изящная таблица 114"/>
    <w:basedOn w:val="af6"/>
    <w:next w:val="1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Классическая таблица 214"/>
    <w:basedOn w:val="af6"/>
    <w:next w:val="2f8"/>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3">
    <w:name w:val="Сетка таблицы118"/>
    <w:basedOn w:val="af6"/>
    <w:next w:val="aff3"/>
    <w:uiPriority w:val="59"/>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6"/>
    <w:next w:val="aff3"/>
    <w:uiPriority w:val="59"/>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6"/>
    <w:next w:val="8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5">
    <w:name w:val="Сетка таблицы 214"/>
    <w:basedOn w:val="af6"/>
    <w:next w:val="2fd"/>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6">
    <w:name w:val="Сетка таблицы 114"/>
    <w:basedOn w:val="af6"/>
    <w:next w:val="1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1">
    <w:name w:val="Простая таблица 314"/>
    <w:basedOn w:val="af6"/>
    <w:next w:val="3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6"/>
    <w:next w:val="af6"/>
    <w:uiPriority w:val="64"/>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f6"/>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6"/>
    <w:next w:val="132"/>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12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1">
    <w:name w:val="Средний список 114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редний список 117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2">
    <w:name w:val="Средний список 11111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0">
    <w:name w:val="Средний список 1112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6"/>
    <w:next w:val="56"/>
    <w:rsid w:val="00FB1E6E"/>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3">
    <w:name w:val="Классическая таблица 44"/>
    <w:basedOn w:val="af6"/>
    <w:next w:val="4f1"/>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632">
    <w:name w:val="Сетка таблицы63"/>
    <w:basedOn w:val="af6"/>
    <w:next w:val="aff3"/>
    <w:uiPriority w:val="3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Рис.6"/>
    <w:rsid w:val="00FB1E6E"/>
    <w:pPr>
      <w:numPr>
        <w:numId w:val="76"/>
      </w:numPr>
    </w:pPr>
  </w:style>
  <w:style w:type="table" w:customStyle="1" w:styleId="TableGridReport112">
    <w:name w:val="Table Grid Report112"/>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Со второго раздела2"/>
    <w:uiPriority w:val="99"/>
    <w:rsid w:val="00FB1E6E"/>
    <w:pPr>
      <w:numPr>
        <w:numId w:val="49"/>
      </w:numPr>
    </w:pPr>
  </w:style>
  <w:style w:type="numbering" w:customStyle="1" w:styleId="054">
    <w:name w:val="0.5 Список Заг.4"/>
    <w:uiPriority w:val="99"/>
    <w:rsid w:val="00FB1E6E"/>
    <w:pPr>
      <w:numPr>
        <w:numId w:val="58"/>
      </w:numPr>
    </w:pPr>
  </w:style>
  <w:style w:type="table" w:customStyle="1" w:styleId="-5312">
    <w:name w:val="Таблица-сетка 5 темная — акцент 312"/>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f6"/>
    <w:uiPriority w:val="49"/>
    <w:rsid w:val="00FB1E6E"/>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3">
    <w:name w:val="Стиль 0.5 Список Заг.3"/>
    <w:basedOn w:val="af7"/>
    <w:rsid w:val="00FB1E6E"/>
    <w:pPr>
      <w:numPr>
        <w:numId w:val="63"/>
      </w:numPr>
    </w:pPr>
  </w:style>
  <w:style w:type="table" w:customStyle="1" w:styleId="3134">
    <w:name w:val="3.1 Таблица3"/>
    <w:basedOn w:val="af6"/>
    <w:uiPriority w:val="99"/>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32">
    <w:name w:val="Средняя сетка 3 - Акцент 32"/>
    <w:basedOn w:val="af6"/>
    <w:next w:val="af6"/>
    <w:uiPriority w:val="69"/>
    <w:unhideWhenUsed/>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f9">
    <w:name w:val="Сетка таблицы светлая12"/>
    <w:basedOn w:val="af6"/>
    <w:uiPriority w:val="40"/>
    <w:rsid w:val="00FB1E6E"/>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Сетка таблицы123"/>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3.1 Таблица13"/>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33">
    <w:name w:val="Сетка таблицы73"/>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6">
    <w:name w:val="Сетка таблицы133"/>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12">
    <w:name w:val="Стиль 0.5 Список Заг.112"/>
    <w:basedOn w:val="af7"/>
    <w:rsid w:val="00FB1E6E"/>
    <w:pPr>
      <w:numPr>
        <w:numId w:val="77"/>
      </w:numPr>
    </w:pPr>
  </w:style>
  <w:style w:type="table" w:customStyle="1" w:styleId="31112">
    <w:name w:val="3.1 Таблица112"/>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30">
    <w:name w:val="Сетка таблицы143"/>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FB1E6E"/>
    <w:pPr>
      <w:numPr>
        <w:numId w:val="87"/>
      </w:numPr>
    </w:pPr>
  </w:style>
  <w:style w:type="table" w:customStyle="1" w:styleId="TableGridReport122">
    <w:name w:val="Table Grid Report122"/>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Верхний колонтитул1"/>
    <w:basedOn w:val="af4"/>
    <w:next w:val="aff4"/>
    <w:uiPriority w:val="99"/>
    <w:unhideWhenUsed/>
    <w:qFormat/>
    <w:rsid w:val="00FB1E6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ff6">
    <w:name w:val="Нижний колонтитул1"/>
    <w:basedOn w:val="af4"/>
    <w:next w:val="affb"/>
    <w:uiPriority w:val="99"/>
    <w:unhideWhenUsed/>
    <w:qFormat/>
    <w:rsid w:val="00FB1E6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ff7">
    <w:name w:val="Заголовок оглавления1"/>
    <w:basedOn w:val="1c"/>
    <w:next w:val="af4"/>
    <w:uiPriority w:val="39"/>
    <w:unhideWhenUsed/>
    <w:qFormat/>
    <w:rsid w:val="00FB1E6E"/>
    <w:pPr>
      <w:spacing w:before="240"/>
      <w:ind w:left="2160" w:hanging="360"/>
      <w:jc w:val="left"/>
    </w:pPr>
    <w:rPr>
      <w:rFonts w:ascii="Calibri" w:eastAsia="Calibri" w:hAnsi="Calibri" w:cs="Calibri"/>
      <w:b w:val="0"/>
      <w:bCs w:val="0"/>
      <w:color w:val="auto"/>
      <w:lang w:eastAsia="ru-RU"/>
    </w:rPr>
  </w:style>
  <w:style w:type="paragraph" w:customStyle="1" w:styleId="1fffff8">
    <w:name w:val="Текст выноски1"/>
    <w:basedOn w:val="af4"/>
    <w:next w:val="afa"/>
    <w:uiPriority w:val="99"/>
    <w:semiHidden/>
    <w:unhideWhenUsed/>
    <w:qFormat/>
    <w:rsid w:val="00FB1E6E"/>
    <w:pPr>
      <w:widowControl w:val="0"/>
      <w:autoSpaceDE w:val="0"/>
      <w:autoSpaceDN w:val="0"/>
      <w:adjustRightInd w:val="0"/>
      <w:spacing w:after="0" w:line="240" w:lineRule="auto"/>
    </w:pPr>
    <w:rPr>
      <w:rFonts w:ascii="Tahoma" w:eastAsia="Times New Roman" w:hAnsi="Tahoma" w:cs="Tahoma"/>
      <w:sz w:val="16"/>
      <w:szCs w:val="16"/>
      <w:lang w:eastAsia="ru-RU"/>
    </w:rPr>
  </w:style>
  <w:style w:type="table" w:customStyle="1" w:styleId="1193">
    <w:name w:val="Сетка таблицы119"/>
    <w:basedOn w:val="af6"/>
    <w:next w:val="aff3"/>
    <w:uiPriority w:val="5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9">
    <w:name w:val="Верхний колонтитул Знак1"/>
    <w:aliases w:val=" Знак4 Знак1,Знак4 Знак1, Знак8 Знак1,ВерхКолонтитул Знак1,Знак8 Знак1"/>
    <w:basedOn w:val="af5"/>
    <w:uiPriority w:val="99"/>
    <w:rsid w:val="00FB1E6E"/>
    <w:rPr>
      <w:rFonts w:ascii="Times New Roman" w:eastAsia="Times New Roman" w:hAnsi="Times New Roman" w:cs="Times New Roman"/>
      <w:sz w:val="24"/>
      <w:szCs w:val="24"/>
      <w:lang w:eastAsia="ru-RU"/>
    </w:rPr>
  </w:style>
  <w:style w:type="character" w:customStyle="1" w:styleId="1fffffa">
    <w:name w:val="Текст выноски Знак1"/>
    <w:basedOn w:val="af5"/>
    <w:uiPriority w:val="99"/>
    <w:rsid w:val="00FB1E6E"/>
    <w:rPr>
      <w:rFonts w:ascii="Segoe UI" w:eastAsia="Times New Roman" w:hAnsi="Segoe UI" w:cs="Segoe UI"/>
      <w:sz w:val="18"/>
      <w:szCs w:val="18"/>
      <w:lang w:eastAsia="ru-RU"/>
    </w:rPr>
  </w:style>
  <w:style w:type="table" w:customStyle="1" w:styleId="202">
    <w:name w:val="Сетка таблицы20"/>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7">
    <w:name w:val="Заголовок оглавления2"/>
    <w:basedOn w:val="1c"/>
    <w:next w:val="af4"/>
    <w:uiPriority w:val="39"/>
    <w:unhideWhenUsed/>
    <w:qFormat/>
    <w:rsid w:val="00FB1E6E"/>
    <w:pPr>
      <w:ind w:left="2160" w:hanging="360"/>
      <w:jc w:val="left"/>
      <w:outlineLvl w:val="9"/>
    </w:pPr>
    <w:rPr>
      <w:rFonts w:ascii="Cambria" w:eastAsia="Times New Roman" w:hAnsi="Cambria" w:cs="Times New Roman"/>
      <w:color w:val="365F91"/>
      <w:lang w:eastAsia="ru-RU"/>
    </w:rPr>
  </w:style>
  <w:style w:type="paragraph" w:customStyle="1" w:styleId="32e">
    <w:name w:val="Оглавление 32"/>
    <w:basedOn w:val="af4"/>
    <w:next w:val="af4"/>
    <w:autoRedefine/>
    <w:uiPriority w:val="39"/>
    <w:unhideWhenUsed/>
    <w:qFormat/>
    <w:rsid w:val="00FB1E6E"/>
    <w:pPr>
      <w:widowControl w:val="0"/>
      <w:autoSpaceDE w:val="0"/>
      <w:autoSpaceDN w:val="0"/>
      <w:adjustRightInd w:val="0"/>
      <w:spacing w:after="0" w:line="240" w:lineRule="auto"/>
      <w:ind w:left="480"/>
    </w:pPr>
    <w:rPr>
      <w:rFonts w:ascii="Times New Roman" w:eastAsia="Times New Roman" w:hAnsi="Times New Roman" w:cs="Times New Roman"/>
      <w:sz w:val="24"/>
      <w:szCs w:val="24"/>
      <w:lang w:eastAsia="ru-RU"/>
    </w:rPr>
  </w:style>
  <w:style w:type="paragraph" w:customStyle="1" w:styleId="12fa">
    <w:name w:val="Оглавление 12"/>
    <w:basedOn w:val="af4"/>
    <w:next w:val="af4"/>
    <w:autoRedefine/>
    <w:uiPriority w:val="39"/>
    <w:unhideWhenUsed/>
    <w:qFormat/>
    <w:rsid w:val="00FB1E6E"/>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2100">
    <w:name w:val="Сетка таблицы210"/>
    <w:basedOn w:val="af6"/>
    <w:next w:val="aff3"/>
    <w:uiPriority w:val="5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f0">
    <w:name w:val="Заголовок оглавления3"/>
    <w:basedOn w:val="1c"/>
    <w:next w:val="af4"/>
    <w:uiPriority w:val="39"/>
    <w:unhideWhenUsed/>
    <w:qFormat/>
    <w:rsid w:val="00FB1E6E"/>
    <w:pPr>
      <w:ind w:left="2160" w:hanging="360"/>
      <w:jc w:val="left"/>
      <w:outlineLvl w:val="9"/>
    </w:pPr>
    <w:rPr>
      <w:rFonts w:ascii="Cambria" w:eastAsia="Times New Roman" w:hAnsi="Cambria" w:cs="Times New Roman"/>
      <w:color w:val="365F91"/>
      <w:lang w:eastAsia="ru-RU"/>
    </w:rPr>
  </w:style>
  <w:style w:type="paragraph" w:customStyle="1" w:styleId="33a">
    <w:name w:val="Оглавление 33"/>
    <w:basedOn w:val="af4"/>
    <w:next w:val="af4"/>
    <w:autoRedefine/>
    <w:uiPriority w:val="39"/>
    <w:unhideWhenUsed/>
    <w:qFormat/>
    <w:rsid w:val="00FB1E6E"/>
    <w:pPr>
      <w:widowControl w:val="0"/>
      <w:autoSpaceDE w:val="0"/>
      <w:autoSpaceDN w:val="0"/>
      <w:adjustRightInd w:val="0"/>
      <w:spacing w:after="0" w:line="240" w:lineRule="auto"/>
      <w:ind w:left="480"/>
    </w:pPr>
    <w:rPr>
      <w:rFonts w:ascii="Times New Roman" w:eastAsia="Times New Roman" w:hAnsi="Times New Roman" w:cs="Times New Roman"/>
      <w:sz w:val="24"/>
      <w:szCs w:val="24"/>
      <w:lang w:eastAsia="ru-RU"/>
    </w:rPr>
  </w:style>
  <w:style w:type="paragraph" w:customStyle="1" w:styleId="13f6">
    <w:name w:val="Оглавление 13"/>
    <w:basedOn w:val="af4"/>
    <w:next w:val="af4"/>
    <w:autoRedefine/>
    <w:uiPriority w:val="39"/>
    <w:unhideWhenUsed/>
    <w:qFormat/>
    <w:rsid w:val="00FB1E6E"/>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362">
    <w:name w:val="Сетка таблицы36"/>
    <w:basedOn w:val="af6"/>
    <w:next w:val="aff3"/>
    <w:uiPriority w:val="5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c">
    <w:name w:val="Заголовок оглавления4"/>
    <w:basedOn w:val="1c"/>
    <w:next w:val="af4"/>
    <w:uiPriority w:val="39"/>
    <w:semiHidden/>
    <w:unhideWhenUsed/>
    <w:qFormat/>
    <w:rsid w:val="00FB1E6E"/>
    <w:pPr>
      <w:ind w:left="2160" w:hanging="360"/>
      <w:jc w:val="left"/>
      <w:outlineLvl w:val="9"/>
    </w:pPr>
    <w:rPr>
      <w:rFonts w:ascii="Cambria" w:eastAsia="Times New Roman" w:hAnsi="Cambria" w:cs="Times New Roman"/>
      <w:color w:val="365F91"/>
      <w:lang w:eastAsia="ru-RU"/>
    </w:rPr>
  </w:style>
  <w:style w:type="paragraph" w:customStyle="1" w:styleId="347">
    <w:name w:val="Оглавление 34"/>
    <w:basedOn w:val="af4"/>
    <w:next w:val="af4"/>
    <w:autoRedefine/>
    <w:uiPriority w:val="39"/>
    <w:unhideWhenUsed/>
    <w:qFormat/>
    <w:rsid w:val="00FB1E6E"/>
    <w:pPr>
      <w:widowControl w:val="0"/>
      <w:autoSpaceDE w:val="0"/>
      <w:autoSpaceDN w:val="0"/>
      <w:adjustRightInd w:val="0"/>
      <w:spacing w:after="0" w:line="240" w:lineRule="auto"/>
      <w:ind w:left="480"/>
    </w:pPr>
    <w:rPr>
      <w:rFonts w:ascii="Times New Roman" w:eastAsia="Times New Roman" w:hAnsi="Times New Roman" w:cs="Times New Roman"/>
      <w:sz w:val="24"/>
      <w:szCs w:val="24"/>
      <w:lang w:eastAsia="ru-RU"/>
    </w:rPr>
  </w:style>
  <w:style w:type="paragraph" w:customStyle="1" w:styleId="14e">
    <w:name w:val="Оглавление 14"/>
    <w:basedOn w:val="af4"/>
    <w:next w:val="af4"/>
    <w:autoRedefine/>
    <w:uiPriority w:val="39"/>
    <w:unhideWhenUsed/>
    <w:qFormat/>
    <w:rsid w:val="00FB1E6E"/>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461">
    <w:name w:val="Сетка таблицы46"/>
    <w:basedOn w:val="af6"/>
    <w:next w:val="aff3"/>
    <w:uiPriority w:val="3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f6">
    <w:name w:val="Заголовок оглавления5"/>
    <w:basedOn w:val="1c"/>
    <w:next w:val="af4"/>
    <w:uiPriority w:val="39"/>
    <w:semiHidden/>
    <w:unhideWhenUsed/>
    <w:qFormat/>
    <w:rsid w:val="00FB1E6E"/>
    <w:pPr>
      <w:ind w:left="2160" w:hanging="360"/>
      <w:jc w:val="left"/>
      <w:outlineLvl w:val="9"/>
    </w:pPr>
    <w:rPr>
      <w:rFonts w:ascii="Cambria" w:eastAsia="Times New Roman" w:hAnsi="Cambria" w:cs="Times New Roman"/>
      <w:color w:val="365F91"/>
      <w:lang w:eastAsia="ru-RU"/>
    </w:rPr>
  </w:style>
  <w:style w:type="paragraph" w:customStyle="1" w:styleId="356">
    <w:name w:val="Оглавление 35"/>
    <w:basedOn w:val="af4"/>
    <w:next w:val="af4"/>
    <w:autoRedefine/>
    <w:uiPriority w:val="39"/>
    <w:unhideWhenUsed/>
    <w:qFormat/>
    <w:rsid w:val="00FB1E6E"/>
    <w:pPr>
      <w:widowControl w:val="0"/>
      <w:autoSpaceDE w:val="0"/>
      <w:autoSpaceDN w:val="0"/>
      <w:adjustRightInd w:val="0"/>
      <w:spacing w:after="0" w:line="240" w:lineRule="auto"/>
      <w:ind w:left="480"/>
    </w:pPr>
    <w:rPr>
      <w:rFonts w:ascii="Times New Roman" w:eastAsia="Times New Roman" w:hAnsi="Times New Roman" w:cs="Times New Roman"/>
      <w:sz w:val="24"/>
      <w:szCs w:val="24"/>
      <w:lang w:eastAsia="ru-RU"/>
    </w:rPr>
  </w:style>
  <w:style w:type="paragraph" w:customStyle="1" w:styleId="15c">
    <w:name w:val="Оглавление 15"/>
    <w:basedOn w:val="af4"/>
    <w:next w:val="af4"/>
    <w:autoRedefine/>
    <w:uiPriority w:val="39"/>
    <w:unhideWhenUsed/>
    <w:qFormat/>
    <w:rsid w:val="00FB1E6E"/>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553">
    <w:name w:val="Сетка таблицы55"/>
    <w:basedOn w:val="af6"/>
    <w:next w:val="aff3"/>
    <w:uiPriority w:val="5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f">
    <w:name w:val="Заголовок оглавления6"/>
    <w:basedOn w:val="1c"/>
    <w:next w:val="af4"/>
    <w:uiPriority w:val="39"/>
    <w:semiHidden/>
    <w:unhideWhenUsed/>
    <w:qFormat/>
    <w:rsid w:val="00FB1E6E"/>
    <w:pPr>
      <w:ind w:left="2160" w:hanging="360"/>
      <w:jc w:val="left"/>
      <w:outlineLvl w:val="9"/>
    </w:pPr>
    <w:rPr>
      <w:rFonts w:ascii="Cambria" w:eastAsia="Times New Roman" w:hAnsi="Cambria" w:cs="Times New Roman"/>
      <w:color w:val="365F91"/>
      <w:lang w:eastAsia="ru-RU"/>
    </w:rPr>
  </w:style>
  <w:style w:type="paragraph" w:customStyle="1" w:styleId="363">
    <w:name w:val="Оглавление 36"/>
    <w:basedOn w:val="af4"/>
    <w:next w:val="af4"/>
    <w:autoRedefine/>
    <w:uiPriority w:val="39"/>
    <w:unhideWhenUsed/>
    <w:qFormat/>
    <w:rsid w:val="00FB1E6E"/>
    <w:pPr>
      <w:widowControl w:val="0"/>
      <w:autoSpaceDE w:val="0"/>
      <w:autoSpaceDN w:val="0"/>
      <w:adjustRightInd w:val="0"/>
      <w:spacing w:after="0" w:line="240" w:lineRule="auto"/>
      <w:ind w:left="480"/>
    </w:pPr>
    <w:rPr>
      <w:rFonts w:ascii="Times New Roman" w:eastAsia="Times New Roman" w:hAnsi="Times New Roman" w:cs="Times New Roman"/>
      <w:sz w:val="24"/>
      <w:szCs w:val="24"/>
      <w:lang w:eastAsia="ru-RU"/>
    </w:rPr>
  </w:style>
  <w:style w:type="paragraph" w:customStyle="1" w:styleId="16a">
    <w:name w:val="Оглавление 16"/>
    <w:basedOn w:val="af4"/>
    <w:next w:val="af4"/>
    <w:autoRedefine/>
    <w:uiPriority w:val="39"/>
    <w:unhideWhenUsed/>
    <w:qFormat/>
    <w:rsid w:val="00FB1E6E"/>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641">
    <w:name w:val="Сетка таблицы64"/>
    <w:basedOn w:val="af6"/>
    <w:next w:val="aff3"/>
    <w:uiPriority w:val="3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
    <w:name w:val="Заголовок оглавления7"/>
    <w:basedOn w:val="1c"/>
    <w:next w:val="af4"/>
    <w:uiPriority w:val="39"/>
    <w:semiHidden/>
    <w:unhideWhenUsed/>
    <w:qFormat/>
    <w:rsid w:val="00FB1E6E"/>
    <w:pPr>
      <w:ind w:left="2160" w:hanging="360"/>
      <w:jc w:val="left"/>
      <w:outlineLvl w:val="9"/>
    </w:pPr>
    <w:rPr>
      <w:rFonts w:ascii="Cambria" w:eastAsia="Times New Roman" w:hAnsi="Cambria" w:cs="Times New Roman"/>
      <w:color w:val="365F91"/>
      <w:lang w:eastAsia="ru-RU"/>
    </w:rPr>
  </w:style>
  <w:style w:type="paragraph" w:customStyle="1" w:styleId="37b">
    <w:name w:val="Оглавление 37"/>
    <w:basedOn w:val="af4"/>
    <w:next w:val="af4"/>
    <w:autoRedefine/>
    <w:uiPriority w:val="39"/>
    <w:unhideWhenUsed/>
    <w:qFormat/>
    <w:rsid w:val="00FB1E6E"/>
    <w:pPr>
      <w:widowControl w:val="0"/>
      <w:autoSpaceDE w:val="0"/>
      <w:autoSpaceDN w:val="0"/>
      <w:adjustRightInd w:val="0"/>
      <w:spacing w:after="0" w:line="240" w:lineRule="auto"/>
      <w:ind w:left="480"/>
    </w:pPr>
    <w:rPr>
      <w:rFonts w:ascii="Times New Roman" w:eastAsia="Times New Roman" w:hAnsi="Times New Roman" w:cs="Times New Roman"/>
      <w:sz w:val="24"/>
      <w:szCs w:val="24"/>
      <w:lang w:eastAsia="ru-RU"/>
    </w:rPr>
  </w:style>
  <w:style w:type="paragraph" w:customStyle="1" w:styleId="177">
    <w:name w:val="Оглавление 17"/>
    <w:basedOn w:val="af4"/>
    <w:next w:val="af4"/>
    <w:autoRedefine/>
    <w:uiPriority w:val="39"/>
    <w:unhideWhenUsed/>
    <w:qFormat/>
    <w:rsid w:val="00FB1E6E"/>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741">
    <w:name w:val="Сетка таблицы74"/>
    <w:basedOn w:val="af6"/>
    <w:next w:val="aff3"/>
    <w:uiPriority w:val="3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6"/>
    <w:next w:val="aff3"/>
    <w:uiPriority w:val="59"/>
    <w:rsid w:val="00FB1E6E"/>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3">
    <w:name w:val="Table Grid Report113"/>
    <w:basedOn w:val="af6"/>
    <w:next w:val="aff3"/>
    <w:uiPriority w:val="59"/>
    <w:locked/>
    <w:rsid w:val="00FB1E6E"/>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 57"/>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5">
    <w:name w:val="Table Grid15"/>
    <w:basedOn w:val="af6"/>
    <w:next w:val="aff3"/>
    <w:rsid w:val="00FB1E6E"/>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f0">
    <w:name w:val="Папушкин6"/>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
    <w:name w:val="Сетка таблицы 526"/>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64">
    <w:name w:val="Столбцы таблицы 36"/>
    <w:basedOn w:val="af6"/>
    <w:next w:val="3f1"/>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2">
    <w:name w:val="Столбцы таблицы 46"/>
    <w:basedOn w:val="af6"/>
    <w:next w:val="4c"/>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2">
    <w:name w:val="Столбцы таблицы 56"/>
    <w:basedOn w:val="af6"/>
    <w:next w:val="5a"/>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f6"/>
    <w:next w:val="-1"/>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f6"/>
    <w:next w:val="2f5"/>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
    <w:name w:val="Таблица-список 26"/>
    <w:basedOn w:val="af6"/>
    <w:next w:val="-2"/>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f1">
    <w:name w:val="Современная таблица6"/>
    <w:basedOn w:val="af6"/>
    <w:next w:val="affffe"/>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 - Акцент 116"/>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65">
    <w:name w:val="Простая таблица 26"/>
    <w:basedOn w:val="af6"/>
    <w:next w:val="2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f2">
    <w:name w:val="Стандартная таблица6"/>
    <w:basedOn w:val="af6"/>
    <w:next w:val="afffff"/>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6"/>
    <w:next w:val="1f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b">
    <w:name w:val="Простая таблица 16"/>
    <w:basedOn w:val="af6"/>
    <w:next w:val="1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Изящная таблица 26"/>
    <w:basedOn w:val="af6"/>
    <w:next w:val="2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
    <w:name w:val="Веб-таблица 16"/>
    <w:basedOn w:val="af6"/>
    <w:next w:val="-1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0">
    <w:name w:val="Веб-таблица 26"/>
    <w:basedOn w:val="af6"/>
    <w:next w:val="-2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f6"/>
    <w:next w:val="-3"/>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c">
    <w:name w:val="Изысканная таблица7"/>
    <w:basedOn w:val="af6"/>
    <w:next w:val="afffff1"/>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8">
    <w:name w:val="Изящная таблица 17"/>
    <w:basedOn w:val="af6"/>
    <w:next w:val="1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Классическая таблица 27"/>
    <w:basedOn w:val="af6"/>
    <w:next w:val="2f8"/>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3">
    <w:name w:val="Сетка таблицы1110"/>
    <w:basedOn w:val="af6"/>
    <w:next w:val="aff3"/>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6"/>
    <w:next w:val="aff3"/>
    <w:uiPriority w:val="59"/>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6"/>
    <w:next w:val="8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67">
    <w:name w:val="Сетка таблицы 26"/>
    <w:basedOn w:val="af6"/>
    <w:next w:val="2fd"/>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6c">
    <w:name w:val="Сетка таблицы 16"/>
    <w:basedOn w:val="af6"/>
    <w:next w:val="1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3">
    <w:name w:val="Светлая заливка19"/>
    <w:basedOn w:val="af6"/>
    <w:uiPriority w:val="60"/>
    <w:rsid w:val="00FB1E6E"/>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0">
    <w:name w:val="Средний список 125"/>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50">
    <w:name w:val="Сетка таблицы255"/>
    <w:basedOn w:val="af6"/>
    <w:next w:val="aff3"/>
    <w:rsid w:val="00FB1E6E"/>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ветлая заливка26"/>
    <w:basedOn w:val="af6"/>
    <w:uiPriority w:val="60"/>
    <w:rsid w:val="00FB1E6E"/>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2">
    <w:name w:val="Сетка таблицы314"/>
    <w:basedOn w:val="af6"/>
    <w:next w:val="aff3"/>
    <w:uiPriority w:val="5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ветлая заливка1125"/>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5">
    <w:name w:val="Простая таблица 36"/>
    <w:basedOn w:val="af6"/>
    <w:next w:val="3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6"/>
    <w:next w:val="af6"/>
    <w:uiPriority w:val="64"/>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ветлая заливка1133"/>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
    <w:name w:val="Светлая заливка1153"/>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0">
    <w:name w:val="Светлая заливка11111"/>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6">
    <w:name w:val="Светлая заливка36"/>
    <w:basedOn w:val="af6"/>
    <w:next w:val="LightShading1"/>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60">
    <w:name w:val="Светлая заливка1126"/>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1">
    <w:name w:val="Сетка таблицы413"/>
    <w:basedOn w:val="af6"/>
    <w:next w:val="aff3"/>
    <w:uiPriority w:val="5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f1">
    <w:name w:val="рпдлпжлопж3"/>
    <w:basedOn w:val="af6"/>
    <w:uiPriority w:val="99"/>
    <w:rsid w:val="00FB1E6E"/>
    <w:pPr>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7"/>
    <w:locked/>
    <w:rsid w:val="00FB1E6E"/>
    <w:pPr>
      <w:numPr>
        <w:numId w:val="75"/>
      </w:numPr>
    </w:pPr>
  </w:style>
  <w:style w:type="table" w:customStyle="1" w:styleId="3135">
    <w:name w:val="Светлая заливка313"/>
    <w:basedOn w:val="af6"/>
    <w:next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31">
    <w:name w:val="Сетка таблицы513"/>
    <w:basedOn w:val="af6"/>
    <w:next w:val="aff3"/>
    <w:rsid w:val="00FB1E6E"/>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4">
    <w:name w:val="Table Grid114"/>
    <w:basedOn w:val="af6"/>
    <w:next w:val="aff3"/>
    <w:rsid w:val="00FB1E6E"/>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5d">
    <w:name w:val="Папушкин15"/>
    <w:basedOn w:val="aff3"/>
    <w:rsid w:val="00FB1E6E"/>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5">
    <w:name w:val="Сетка таблицы 5215"/>
    <w:basedOn w:val="af6"/>
    <w:next w:val="56"/>
    <w:rsid w:val="00FB1E6E"/>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50">
    <w:name w:val="Столбцы таблицы 315"/>
    <w:basedOn w:val="af6"/>
    <w:next w:val="3f1"/>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0">
    <w:name w:val="Столбцы таблицы 415"/>
    <w:basedOn w:val="af6"/>
    <w:next w:val="4c"/>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1">
    <w:name w:val="Столбцы таблицы 515"/>
    <w:basedOn w:val="af6"/>
    <w:next w:val="5a"/>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
    <w:name w:val="Таблица-список 115"/>
    <w:basedOn w:val="af6"/>
    <w:next w:val="-1"/>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1">
    <w:name w:val="Столбцы таблицы 215"/>
    <w:basedOn w:val="af6"/>
    <w:next w:val="2f5"/>
    <w:rsid w:val="00FB1E6E"/>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Таблица-список 215"/>
    <w:basedOn w:val="af6"/>
    <w:next w:val="-2"/>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e">
    <w:name w:val="Современная таблица15"/>
    <w:basedOn w:val="af6"/>
    <w:next w:val="affffe"/>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
    <w:name w:val="Средний список 1 - Акцент 1115"/>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2">
    <w:name w:val="Простая таблица 215"/>
    <w:basedOn w:val="af6"/>
    <w:next w:val="2f6"/>
    <w:rsid w:val="00FB1E6E"/>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f">
    <w:name w:val="Стандартная таблица15"/>
    <w:basedOn w:val="af6"/>
    <w:next w:val="afffff"/>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6"/>
    <w:next w:val="1f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5">
    <w:name w:val="Простая таблица 115"/>
    <w:basedOn w:val="af6"/>
    <w:next w:val="1f6"/>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6"/>
    <w:next w:val="2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0">
    <w:name w:val="Веб-таблица 115"/>
    <w:basedOn w:val="af6"/>
    <w:next w:val="-1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0">
    <w:name w:val="Веб-таблица 215"/>
    <w:basedOn w:val="af6"/>
    <w:next w:val="-20"/>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f6"/>
    <w:next w:val="-3"/>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f0">
    <w:name w:val="Изысканная таблица15"/>
    <w:basedOn w:val="af6"/>
    <w:next w:val="afffff1"/>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6">
    <w:name w:val="Изящная таблица 115"/>
    <w:basedOn w:val="af6"/>
    <w:next w:val="1f7"/>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Классическая таблица 215"/>
    <w:basedOn w:val="af6"/>
    <w:next w:val="2f8"/>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5">
    <w:name w:val="Сетка таблицы 815"/>
    <w:basedOn w:val="af6"/>
    <w:next w:val="85"/>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55">
    <w:name w:val="Сетка таблицы 215"/>
    <w:basedOn w:val="af6"/>
    <w:next w:val="2fd"/>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57">
    <w:name w:val="Сетка таблицы 115"/>
    <w:basedOn w:val="af6"/>
    <w:next w:val="1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1">
    <w:name w:val="Простая таблица 315"/>
    <w:basedOn w:val="af6"/>
    <w:next w:val="3f9"/>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6"/>
    <w:next w:val="af6"/>
    <w:uiPriority w:val="64"/>
    <w:rsid w:val="00FB1E6E"/>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7">
    <w:name w:val="Средний список 133"/>
    <w:basedOn w:val="af6"/>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
    <w:name w:val="Средний список 11117"/>
    <w:basedOn w:val="af6"/>
    <w:next w:val="132"/>
    <w:uiPriority w:val="65"/>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6">
    <w:name w:val="Светлая заливка43"/>
    <w:basedOn w:val="af6"/>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51">
    <w:name w:val="Средний список 1125"/>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31">
    <w:name w:val="Средний список 113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2">
    <w:name w:val="Светлая заливка123"/>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31">
    <w:name w:val="Средний список 114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0">
    <w:name w:val="Средний список 115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
    <w:name w:val="Средний список 116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56">
    <w:name w:val="Светлая заливка215"/>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3">
    <w:name w:val="Средний список 117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0">
    <w:name w:val="Средний список 118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0">
    <w:name w:val="Средний список 1110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3">
    <w:name w:val="Средний список 11111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30">
    <w:name w:val="Средний список 1112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6"/>
    <w:uiPriority w:val="65"/>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0">
    <w:name w:val="Светлая заливка1163"/>
    <w:basedOn w:val="af6"/>
    <w:uiPriority w:val="60"/>
    <w:rsid w:val="00FB1E6E"/>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8">
    <w:name w:val="Светлая заливка133"/>
    <w:basedOn w:val="af6"/>
    <w:next w:val="4f"/>
    <w:uiPriority w:val="60"/>
    <w:rsid w:val="00FB1E6E"/>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
    <w:name w:val="Сетка таблицы 5113"/>
    <w:basedOn w:val="af6"/>
    <w:next w:val="56"/>
    <w:rsid w:val="00FB1E6E"/>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53">
    <w:name w:val="Классическая таблица 45"/>
    <w:basedOn w:val="af6"/>
    <w:next w:val="4f1"/>
    <w:rsid w:val="00FB1E6E"/>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6140">
    <w:name w:val="Сетка таблицы614"/>
    <w:basedOn w:val="af6"/>
    <w:next w:val="aff3"/>
    <w:uiPriority w:val="39"/>
    <w:rsid w:val="00FB1E6E"/>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4">
    <w:name w:val="Table Grid Report114"/>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Рис.2"/>
    <w:rsid w:val="00FB1E6E"/>
    <w:pPr>
      <w:numPr>
        <w:numId w:val="31"/>
      </w:numPr>
    </w:pPr>
  </w:style>
  <w:style w:type="table" w:customStyle="1" w:styleId="TableGridReport1111">
    <w:name w:val="Table Grid Report111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Стиль32"/>
    <w:uiPriority w:val="99"/>
    <w:rsid w:val="00FB1E6E"/>
    <w:pPr>
      <w:numPr>
        <w:numId w:val="48"/>
      </w:numPr>
    </w:pPr>
  </w:style>
  <w:style w:type="table" w:customStyle="1" w:styleId="-5313">
    <w:name w:val="Таблица-сетка 5 темная — акцент 313"/>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3">
    <w:name w:val="Таблица-сетка 4 — акцент 313"/>
    <w:basedOn w:val="af6"/>
    <w:uiPriority w:val="49"/>
    <w:rsid w:val="00FB1E6E"/>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3">
    <w:name w:val="Таблица-сетка 5 темная13"/>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43">
    <w:name w:val="3.1 Таблица4"/>
    <w:basedOn w:val="af6"/>
    <w:uiPriority w:val="99"/>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311">
    <w:name w:val="Средняя сетка 3 - Акцент 311"/>
    <w:basedOn w:val="af6"/>
    <w:next w:val="af6"/>
    <w:uiPriority w:val="69"/>
    <w:unhideWhenUsed/>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3f7">
    <w:name w:val="Сетка таблицы светлая13"/>
    <w:basedOn w:val="af6"/>
    <w:uiPriority w:val="40"/>
    <w:rsid w:val="00FB1E6E"/>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1">
    <w:name w:val="Сетка таблицы124"/>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3.1 Таблица14"/>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21">
    <w:name w:val="Сетка таблицы712"/>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3">
    <w:name w:val="Сетка таблицы134"/>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4">
    <w:name w:val="Сетка таблицы1114"/>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13">
    <w:name w:val="Стиль 0.5 Список Заг.113"/>
    <w:basedOn w:val="af7"/>
    <w:rsid w:val="00FB1E6E"/>
    <w:pPr>
      <w:numPr>
        <w:numId w:val="60"/>
      </w:numPr>
    </w:pPr>
  </w:style>
  <w:style w:type="table" w:customStyle="1" w:styleId="31113">
    <w:name w:val="3.1 Таблица113"/>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0">
    <w:name w:val="Сетка таблицы144"/>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Рис.14"/>
    <w:rsid w:val="00FB1E6E"/>
    <w:pPr>
      <w:numPr>
        <w:numId w:val="22"/>
      </w:numPr>
    </w:pPr>
  </w:style>
  <w:style w:type="table" w:customStyle="1" w:styleId="TableGridReport123">
    <w:name w:val="Table Grid Report123"/>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3">
    <w:name w:val="Table Grid Report43"/>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Веб-таблица 323"/>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32">
    <w:name w:val="Table Grid Report132"/>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f6"/>
    <w:next w:val="aff3"/>
    <w:uiPriority w:val="3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Рис.32"/>
    <w:rsid w:val="00FB1E6E"/>
    <w:pPr>
      <w:numPr>
        <w:numId w:val="21"/>
      </w:numPr>
    </w:pPr>
  </w:style>
  <w:style w:type="table" w:customStyle="1" w:styleId="-332">
    <w:name w:val="Веб-таблица 332"/>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42">
    <w:name w:val="Table Grid Report142"/>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6"/>
    <w:next w:val="aff3"/>
    <w:uiPriority w:val="3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0">
    <w:name w:val="Сетка таблицы103"/>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B1E6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151">
    <w:name w:val="Table Grid Report15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1">
    <w:name w:val="Table Grid Report5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1">
    <w:name w:val="Table Grid Report16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Рис.41"/>
    <w:rsid w:val="00FB1E6E"/>
    <w:pPr>
      <w:numPr>
        <w:numId w:val="16"/>
      </w:numPr>
    </w:pPr>
  </w:style>
  <w:style w:type="table" w:customStyle="1" w:styleId="-341">
    <w:name w:val="Веб-таблица 341"/>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22">
    <w:name w:val="Сетка таблицы1122"/>
    <w:basedOn w:val="af6"/>
    <w:next w:val="aff3"/>
    <w:uiPriority w:val="5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Со второго раздела11"/>
    <w:uiPriority w:val="99"/>
    <w:rsid w:val="00FB1E6E"/>
    <w:pPr>
      <w:numPr>
        <w:numId w:val="18"/>
      </w:numPr>
    </w:pPr>
  </w:style>
  <w:style w:type="numbering" w:customStyle="1" w:styleId="311">
    <w:name w:val="Стиль311"/>
    <w:uiPriority w:val="99"/>
    <w:rsid w:val="00FB1E6E"/>
    <w:pPr>
      <w:numPr>
        <w:numId w:val="19"/>
      </w:numPr>
    </w:pPr>
  </w:style>
  <w:style w:type="numbering" w:customStyle="1" w:styleId="0531">
    <w:name w:val="0.5 Список Заг.31"/>
    <w:uiPriority w:val="99"/>
    <w:rsid w:val="00FB1E6E"/>
    <w:pPr>
      <w:numPr>
        <w:numId w:val="23"/>
      </w:numPr>
    </w:pPr>
  </w:style>
  <w:style w:type="table" w:customStyle="1" w:styleId="51111">
    <w:name w:val="Сетка таблицы51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
    <w:name w:val="Сетка таблицы31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Таблица-сетка 5 темная — акцент 3111"/>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1">
    <w:name w:val="Таблица-сетка 4 — акцент 3111"/>
    <w:basedOn w:val="af6"/>
    <w:uiPriority w:val="49"/>
    <w:rsid w:val="00FB1E6E"/>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1">
    <w:name w:val="Таблица-сетка 5 темная111"/>
    <w:basedOn w:val="af6"/>
    <w:uiPriority w:val="50"/>
    <w:rsid w:val="00FB1E6E"/>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1">
    <w:name w:val="Стиль 0.5 Список Заг.21"/>
    <w:basedOn w:val="af7"/>
    <w:rsid w:val="00FB1E6E"/>
    <w:pPr>
      <w:numPr>
        <w:numId w:val="92"/>
      </w:numPr>
    </w:pPr>
  </w:style>
  <w:style w:type="table" w:customStyle="1" w:styleId="31210">
    <w:name w:val="3.1 Таблица21"/>
    <w:basedOn w:val="af6"/>
    <w:uiPriority w:val="99"/>
    <w:rsid w:val="00FB1E6E"/>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1f1">
    <w:name w:val="Сетка таблицы светлая111"/>
    <w:basedOn w:val="af6"/>
    <w:uiPriority w:val="40"/>
    <w:rsid w:val="00FB1E6E"/>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220">
    <w:name w:val="Сетка таблицы622"/>
    <w:basedOn w:val="af6"/>
    <w:next w:val="aff3"/>
    <w:uiPriority w:val="3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1">
    <w:name w:val="Стиль 0.5 Список Заг.121"/>
    <w:basedOn w:val="af7"/>
    <w:rsid w:val="00FB1E6E"/>
    <w:pPr>
      <w:numPr>
        <w:numId w:val="84"/>
      </w:numPr>
    </w:pPr>
  </w:style>
  <w:style w:type="table" w:customStyle="1" w:styleId="31121">
    <w:name w:val="3.1 Таблица121"/>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1">
    <w:name w:val="Сетка таблицы13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
    <w:name w:val="Сетка таблицы111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1">
    <w:name w:val="0.5 Список Заг.21111"/>
    <w:uiPriority w:val="99"/>
    <w:rsid w:val="00FB1E6E"/>
    <w:pPr>
      <w:numPr>
        <w:numId w:val="85"/>
      </w:numPr>
    </w:pPr>
  </w:style>
  <w:style w:type="numbering" w:customStyle="1" w:styleId="0511110">
    <w:name w:val="Стиль 0.5 Список Заг.1111"/>
    <w:basedOn w:val="af7"/>
    <w:rsid w:val="00FB1E6E"/>
    <w:pPr>
      <w:numPr>
        <w:numId w:val="28"/>
      </w:numPr>
    </w:pPr>
  </w:style>
  <w:style w:type="table" w:customStyle="1" w:styleId="311111">
    <w:name w:val="3.1 Таблица1111"/>
    <w:basedOn w:val="af6"/>
    <w:uiPriority w:val="99"/>
    <w:rsid w:val="00FB1E6E"/>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21">
    <w:name w:val="Светлая заливка142"/>
    <w:basedOn w:val="af6"/>
    <w:uiPriority w:val="60"/>
    <w:rsid w:val="00FB1E6E"/>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10">
    <w:name w:val="Сетка таблицы1411"/>
    <w:basedOn w:val="af6"/>
    <w:next w:val="aff3"/>
    <w:uiPriority w:val="59"/>
    <w:rsid w:val="00FB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6"/>
    <w:next w:val="aff3"/>
    <w:uiPriority w:val="5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FB1E6E"/>
    <w:pPr>
      <w:numPr>
        <w:numId w:val="10"/>
      </w:numPr>
    </w:pPr>
  </w:style>
  <w:style w:type="table" w:customStyle="1" w:styleId="-3112">
    <w:name w:val="Веб-таблица 3112"/>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11">
    <w:name w:val="Table Grid Report121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f6"/>
    <w:next w:val="aff3"/>
    <w:uiPriority w:val="5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1">
    <w:name w:val="Table Grid Report411"/>
    <w:basedOn w:val="af6"/>
    <w:next w:val="aff3"/>
    <w:uiPriority w:val="99"/>
    <w:rsid w:val="00FB1E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f6"/>
    <w:next w:val="aff3"/>
    <w:uiPriority w:val="5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Веб-таблица 3211"/>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311">
    <w:name w:val="Table Grid Report131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f6"/>
    <w:next w:val="aff3"/>
    <w:uiPriority w:val="59"/>
    <w:rsid w:val="00FB1E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f6"/>
    <w:next w:val="aff3"/>
    <w:uiPriority w:val="59"/>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Рис.311"/>
    <w:rsid w:val="00FB1E6E"/>
    <w:pPr>
      <w:numPr>
        <w:numId w:val="9"/>
      </w:numPr>
    </w:pPr>
  </w:style>
  <w:style w:type="table" w:customStyle="1" w:styleId="-3311">
    <w:name w:val="Веб-таблица 3311"/>
    <w:basedOn w:val="af6"/>
    <w:next w:val="-3"/>
    <w:rsid w:val="00FB1E6E"/>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411">
    <w:name w:val="Table Grid Report1411"/>
    <w:basedOn w:val="af6"/>
    <w:next w:val="aff3"/>
    <w:uiPriority w:val="59"/>
    <w:rsid w:val="00FB1E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етка таблицы2513"/>
    <w:basedOn w:val="af6"/>
    <w:next w:val="aff3"/>
    <w:rsid w:val="00FB1E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d">
    <w:name w:val="Рис.4"/>
    <w:rsid w:val="00FB1E6E"/>
  </w:style>
  <w:style w:type="numbering" w:customStyle="1" w:styleId="1fffffb">
    <w:name w:val="Со второго раздела1"/>
    <w:uiPriority w:val="99"/>
    <w:rsid w:val="00FB1E6E"/>
  </w:style>
  <w:style w:type="numbering" w:customStyle="1" w:styleId="31f6">
    <w:name w:val="Стиль31"/>
    <w:uiPriority w:val="99"/>
    <w:rsid w:val="00FB1E6E"/>
  </w:style>
  <w:style w:type="numbering" w:customStyle="1" w:styleId="05111">
    <w:name w:val="Стиль 0.5 Список Заг.111"/>
    <w:basedOn w:val="af7"/>
    <w:rsid w:val="00FB1E6E"/>
  </w:style>
  <w:style w:type="numbering" w:customStyle="1" w:styleId="31f7">
    <w:name w:val="Заголовок 3 ур1"/>
    <w:basedOn w:val="af7"/>
    <w:uiPriority w:val="99"/>
    <w:rsid w:val="00FB1E6E"/>
  </w:style>
  <w:style w:type="numbering" w:customStyle="1" w:styleId="11ffb">
    <w:name w:val="Стиль11"/>
    <w:uiPriority w:val="99"/>
    <w:rsid w:val="00FB1E6E"/>
  </w:style>
  <w:style w:type="numbering" w:customStyle="1" w:styleId="3160">
    <w:name w:val="Заголовок 3 ур16"/>
    <w:basedOn w:val="af7"/>
    <w:uiPriority w:val="99"/>
    <w:rsid w:val="00FB1E6E"/>
  </w:style>
  <w:style w:type="numbering" w:customStyle="1" w:styleId="1ai31">
    <w:name w:val="1 / a / i31"/>
    <w:basedOn w:val="af7"/>
    <w:next w:val="1ai"/>
    <w:rsid w:val="00FB1E6E"/>
  </w:style>
  <w:style w:type="numbering" w:customStyle="1" w:styleId="3170">
    <w:name w:val="Заголовок 3 ур17"/>
    <w:basedOn w:val="af7"/>
    <w:uiPriority w:val="99"/>
    <w:rsid w:val="00FB1E6E"/>
  </w:style>
  <w:style w:type="numbering" w:customStyle="1" w:styleId="112b">
    <w:name w:val="Стиль112"/>
    <w:uiPriority w:val="99"/>
    <w:rsid w:val="00FB1E6E"/>
  </w:style>
  <w:style w:type="numbering" w:customStyle="1" w:styleId="0524">
    <w:name w:val="0.5 Список Заг.24"/>
    <w:uiPriority w:val="99"/>
    <w:rsid w:val="00FB1E6E"/>
  </w:style>
  <w:style w:type="numbering" w:customStyle="1" w:styleId="0513">
    <w:name w:val="Стиль 0.5 Список Заг.13"/>
    <w:basedOn w:val="af7"/>
    <w:rsid w:val="00FB1E6E"/>
  </w:style>
  <w:style w:type="numbering" w:customStyle="1" w:styleId="052112">
    <w:name w:val="0.5 Список Заг.2112"/>
    <w:uiPriority w:val="99"/>
    <w:rsid w:val="00FB1E6E"/>
  </w:style>
  <w:style w:type="numbering" w:customStyle="1" w:styleId="11ffc">
    <w:name w:val="Нет списка11"/>
    <w:next w:val="af7"/>
    <w:uiPriority w:val="99"/>
    <w:semiHidden/>
    <w:unhideWhenUsed/>
    <w:rsid w:val="00FB1E6E"/>
  </w:style>
  <w:style w:type="numbering" w:customStyle="1" w:styleId="111f2">
    <w:name w:val="Нет списка111"/>
    <w:next w:val="af7"/>
    <w:uiPriority w:val="99"/>
    <w:semiHidden/>
    <w:unhideWhenUsed/>
    <w:rsid w:val="00FB1E6E"/>
  </w:style>
  <w:style w:type="numbering" w:customStyle="1" w:styleId="21fd">
    <w:name w:val="Нет списка21"/>
    <w:next w:val="af7"/>
    <w:uiPriority w:val="99"/>
    <w:semiHidden/>
    <w:unhideWhenUsed/>
    <w:rsid w:val="00FB1E6E"/>
  </w:style>
  <w:style w:type="numbering" w:customStyle="1" w:styleId="3fff2">
    <w:name w:val="Нет списка3"/>
    <w:next w:val="af7"/>
    <w:semiHidden/>
    <w:unhideWhenUsed/>
    <w:rsid w:val="00FB1E6E"/>
  </w:style>
  <w:style w:type="numbering" w:customStyle="1" w:styleId="4fe">
    <w:name w:val="Нет списка4"/>
    <w:next w:val="af7"/>
    <w:uiPriority w:val="99"/>
    <w:semiHidden/>
    <w:unhideWhenUsed/>
    <w:rsid w:val="00FB1E6E"/>
  </w:style>
  <w:style w:type="numbering" w:customStyle="1" w:styleId="5f7">
    <w:name w:val="Нет списка5"/>
    <w:next w:val="af7"/>
    <w:uiPriority w:val="99"/>
    <w:semiHidden/>
    <w:unhideWhenUsed/>
    <w:rsid w:val="00FB1E6E"/>
  </w:style>
  <w:style w:type="numbering" w:customStyle="1" w:styleId="6f3">
    <w:name w:val="Нет списка6"/>
    <w:next w:val="af7"/>
    <w:uiPriority w:val="99"/>
    <w:semiHidden/>
    <w:unhideWhenUsed/>
    <w:rsid w:val="00FB1E6E"/>
  </w:style>
  <w:style w:type="numbering" w:customStyle="1" w:styleId="7d">
    <w:name w:val="Нет списка7"/>
    <w:next w:val="af7"/>
    <w:uiPriority w:val="99"/>
    <w:semiHidden/>
    <w:unhideWhenUsed/>
    <w:rsid w:val="00FB1E6E"/>
  </w:style>
  <w:style w:type="numbering" w:customStyle="1" w:styleId="8c">
    <w:name w:val="Нет списка8"/>
    <w:next w:val="af7"/>
    <w:uiPriority w:val="99"/>
    <w:semiHidden/>
    <w:unhideWhenUsed/>
    <w:rsid w:val="00FB1E6E"/>
  </w:style>
  <w:style w:type="numbering" w:styleId="1111110">
    <w:name w:val="Outline List 2"/>
    <w:aliases w:val="1 / 1.1 / 1.1."/>
    <w:basedOn w:val="af7"/>
    <w:rsid w:val="00FB1E6E"/>
  </w:style>
  <w:style w:type="numbering" w:customStyle="1" w:styleId="11118">
    <w:name w:val="Нет списка1111"/>
    <w:next w:val="af7"/>
    <w:uiPriority w:val="99"/>
    <w:semiHidden/>
    <w:unhideWhenUsed/>
    <w:rsid w:val="00FB1E6E"/>
  </w:style>
  <w:style w:type="numbering" w:customStyle="1" w:styleId="2ffff8">
    <w:name w:val="Заголовок 2 уровень"/>
    <w:basedOn w:val="af7"/>
    <w:uiPriority w:val="99"/>
    <w:rsid w:val="00FB1E6E"/>
  </w:style>
  <w:style w:type="numbering" w:customStyle="1" w:styleId="3fff3">
    <w:name w:val="Заголовок 3 ур"/>
    <w:basedOn w:val="af7"/>
    <w:uiPriority w:val="99"/>
    <w:rsid w:val="00FB1E6E"/>
  </w:style>
  <w:style w:type="numbering" w:customStyle="1" w:styleId="1111130">
    <w:name w:val="1 / 1.1 / 1.1.3"/>
    <w:basedOn w:val="af7"/>
    <w:next w:val="1111110"/>
    <w:locked/>
    <w:rsid w:val="00FB1E6E"/>
  </w:style>
  <w:style w:type="numbering" w:customStyle="1" w:styleId="211b">
    <w:name w:val="Нет списка211"/>
    <w:next w:val="af7"/>
    <w:uiPriority w:val="99"/>
    <w:semiHidden/>
    <w:unhideWhenUsed/>
    <w:rsid w:val="00FB1E6E"/>
  </w:style>
  <w:style w:type="numbering" w:customStyle="1" w:styleId="1111140">
    <w:name w:val="1 / 1.1 / 1.1.4"/>
    <w:basedOn w:val="af7"/>
    <w:next w:val="1111110"/>
    <w:rsid w:val="00FB1E6E"/>
  </w:style>
  <w:style w:type="numbering" w:customStyle="1" w:styleId="111115">
    <w:name w:val="Нет списка11111"/>
    <w:next w:val="af7"/>
    <w:uiPriority w:val="99"/>
    <w:semiHidden/>
    <w:unhideWhenUsed/>
    <w:rsid w:val="00FB1E6E"/>
  </w:style>
  <w:style w:type="numbering" w:customStyle="1" w:styleId="21111">
    <w:name w:val="Нет списка2111"/>
    <w:next w:val="af7"/>
    <w:uiPriority w:val="99"/>
    <w:semiHidden/>
    <w:unhideWhenUsed/>
    <w:rsid w:val="00FB1E6E"/>
  </w:style>
  <w:style w:type="numbering" w:customStyle="1" w:styleId="1111112">
    <w:name w:val="Нет списка111111"/>
    <w:next w:val="af7"/>
    <w:uiPriority w:val="99"/>
    <w:semiHidden/>
    <w:unhideWhenUsed/>
    <w:rsid w:val="00FB1E6E"/>
  </w:style>
  <w:style w:type="numbering" w:customStyle="1" w:styleId="31f8">
    <w:name w:val="Нет списка31"/>
    <w:next w:val="af7"/>
    <w:semiHidden/>
    <w:unhideWhenUsed/>
    <w:rsid w:val="00FB1E6E"/>
  </w:style>
  <w:style w:type="numbering" w:customStyle="1" w:styleId="41a">
    <w:name w:val="Нет списка41"/>
    <w:next w:val="af7"/>
    <w:uiPriority w:val="99"/>
    <w:semiHidden/>
    <w:unhideWhenUsed/>
    <w:rsid w:val="00FB1E6E"/>
  </w:style>
  <w:style w:type="numbering" w:customStyle="1" w:styleId="517">
    <w:name w:val="Нет списка51"/>
    <w:next w:val="af7"/>
    <w:uiPriority w:val="99"/>
    <w:semiHidden/>
    <w:unhideWhenUsed/>
    <w:rsid w:val="00FB1E6E"/>
  </w:style>
  <w:style w:type="numbering" w:customStyle="1" w:styleId="615">
    <w:name w:val="Нет списка61"/>
    <w:next w:val="af7"/>
    <w:uiPriority w:val="99"/>
    <w:semiHidden/>
    <w:unhideWhenUsed/>
    <w:rsid w:val="00FB1E6E"/>
  </w:style>
  <w:style w:type="numbering" w:customStyle="1" w:styleId="715">
    <w:name w:val="Нет списка71"/>
    <w:next w:val="af7"/>
    <w:uiPriority w:val="99"/>
    <w:semiHidden/>
    <w:unhideWhenUsed/>
    <w:rsid w:val="00FB1E6E"/>
  </w:style>
  <w:style w:type="numbering" w:customStyle="1" w:styleId="816">
    <w:name w:val="Нет списка81"/>
    <w:next w:val="af7"/>
    <w:uiPriority w:val="99"/>
    <w:semiHidden/>
    <w:unhideWhenUsed/>
    <w:rsid w:val="00FB1E6E"/>
  </w:style>
  <w:style w:type="numbering" w:customStyle="1" w:styleId="9a">
    <w:name w:val="Нет списка9"/>
    <w:next w:val="af7"/>
    <w:uiPriority w:val="99"/>
    <w:semiHidden/>
    <w:unhideWhenUsed/>
    <w:rsid w:val="00FB1E6E"/>
  </w:style>
  <w:style w:type="numbering" w:customStyle="1" w:styleId="109">
    <w:name w:val="Нет списка10"/>
    <w:next w:val="af7"/>
    <w:uiPriority w:val="99"/>
    <w:semiHidden/>
    <w:unhideWhenUsed/>
    <w:rsid w:val="00FB1E6E"/>
  </w:style>
  <w:style w:type="numbering" w:customStyle="1" w:styleId="0523">
    <w:name w:val="0.5 Список Заг.2"/>
    <w:uiPriority w:val="99"/>
    <w:rsid w:val="00FB1E6E"/>
  </w:style>
  <w:style w:type="numbering" w:customStyle="1" w:styleId="affffffffffffff0">
    <w:name w:val="Со второго раздела"/>
    <w:uiPriority w:val="99"/>
    <w:rsid w:val="00FB1E6E"/>
  </w:style>
  <w:style w:type="numbering" w:customStyle="1" w:styleId="05">
    <w:name w:val="0.5 Список Заг."/>
    <w:uiPriority w:val="99"/>
    <w:rsid w:val="00FB1E6E"/>
  </w:style>
  <w:style w:type="numbering" w:customStyle="1" w:styleId="0514">
    <w:name w:val="0.5 Список Заг.1"/>
    <w:uiPriority w:val="99"/>
    <w:rsid w:val="00FB1E6E"/>
  </w:style>
  <w:style w:type="numbering" w:customStyle="1" w:styleId="050">
    <w:name w:val="Стиль 0.5 Список Заг."/>
    <w:basedOn w:val="af7"/>
    <w:rsid w:val="00FB1E6E"/>
  </w:style>
  <w:style w:type="numbering" w:customStyle="1" w:styleId="05210">
    <w:name w:val="0.5 Список Заг.21"/>
    <w:uiPriority w:val="99"/>
    <w:rsid w:val="00FB1E6E"/>
  </w:style>
  <w:style w:type="numbering" w:customStyle="1" w:styleId="05110">
    <w:name w:val="0.5 Список Заг.11"/>
    <w:uiPriority w:val="99"/>
    <w:rsid w:val="00FB1E6E"/>
  </w:style>
  <w:style w:type="numbering" w:customStyle="1" w:styleId="0515">
    <w:name w:val="Стиль 0.5 Список Заг.1"/>
    <w:basedOn w:val="af7"/>
    <w:rsid w:val="00FB1E6E"/>
  </w:style>
  <w:style w:type="numbering" w:customStyle="1" w:styleId="05211">
    <w:name w:val="0.5 Список Заг.211"/>
    <w:uiPriority w:val="99"/>
    <w:rsid w:val="00FB1E6E"/>
  </w:style>
  <w:style w:type="numbering" w:customStyle="1" w:styleId="051110">
    <w:name w:val="0.5 Список Заг.111"/>
    <w:uiPriority w:val="99"/>
    <w:rsid w:val="00FB1E6E"/>
  </w:style>
  <w:style w:type="numbering" w:customStyle="1" w:styleId="12fb">
    <w:name w:val="Нет списка12"/>
    <w:next w:val="af7"/>
    <w:uiPriority w:val="99"/>
    <w:semiHidden/>
    <w:unhideWhenUsed/>
    <w:rsid w:val="00FB1E6E"/>
  </w:style>
  <w:style w:type="numbering" w:customStyle="1" w:styleId="13f8">
    <w:name w:val="Нет списка13"/>
    <w:next w:val="af7"/>
    <w:uiPriority w:val="99"/>
    <w:semiHidden/>
    <w:unhideWhenUsed/>
    <w:rsid w:val="00FB1E6E"/>
  </w:style>
  <w:style w:type="numbering" w:customStyle="1" w:styleId="11111117">
    <w:name w:val="1 / 1.1 / 1.1.117"/>
    <w:basedOn w:val="af7"/>
    <w:next w:val="1111110"/>
    <w:rsid w:val="00FB1E6E"/>
  </w:style>
  <w:style w:type="numbering" w:customStyle="1" w:styleId="21fe">
    <w:name w:val="Рис.21"/>
    <w:rsid w:val="00FB1E6E"/>
  </w:style>
  <w:style w:type="numbering" w:customStyle="1" w:styleId="14f">
    <w:name w:val="Нет списка14"/>
    <w:next w:val="af7"/>
    <w:uiPriority w:val="99"/>
    <w:semiHidden/>
    <w:unhideWhenUsed/>
    <w:rsid w:val="00FB1E6E"/>
  </w:style>
  <w:style w:type="numbering" w:customStyle="1" w:styleId="15f1">
    <w:name w:val="Нет списка15"/>
    <w:next w:val="af7"/>
    <w:uiPriority w:val="99"/>
    <w:semiHidden/>
    <w:unhideWhenUsed/>
    <w:rsid w:val="00FB1E6E"/>
  </w:style>
  <w:style w:type="numbering" w:customStyle="1" w:styleId="05220">
    <w:name w:val="0.5 Список Заг.22"/>
    <w:uiPriority w:val="99"/>
    <w:rsid w:val="00FB1E6E"/>
  </w:style>
  <w:style w:type="numbering" w:customStyle="1" w:styleId="16d">
    <w:name w:val="Нет списка16"/>
    <w:next w:val="af7"/>
    <w:uiPriority w:val="99"/>
    <w:semiHidden/>
    <w:unhideWhenUsed/>
    <w:rsid w:val="00FB1E6E"/>
  </w:style>
  <w:style w:type="numbering" w:customStyle="1" w:styleId="05230">
    <w:name w:val="0.5 Список Заг.23"/>
    <w:uiPriority w:val="99"/>
    <w:rsid w:val="00FB1E6E"/>
  </w:style>
  <w:style w:type="numbering" w:customStyle="1" w:styleId="179">
    <w:name w:val="Нет списка17"/>
    <w:next w:val="af7"/>
    <w:uiPriority w:val="99"/>
    <w:semiHidden/>
    <w:unhideWhenUsed/>
    <w:rsid w:val="00FB1E6E"/>
  </w:style>
  <w:style w:type="numbering" w:customStyle="1" w:styleId="112c">
    <w:name w:val="Нет списка112"/>
    <w:next w:val="af7"/>
    <w:uiPriority w:val="99"/>
    <w:semiHidden/>
    <w:unhideWhenUsed/>
    <w:rsid w:val="00FB1E6E"/>
  </w:style>
  <w:style w:type="numbering" w:customStyle="1" w:styleId="22f3">
    <w:name w:val="Нет списка22"/>
    <w:next w:val="af7"/>
    <w:uiPriority w:val="99"/>
    <w:semiHidden/>
    <w:unhideWhenUsed/>
    <w:rsid w:val="00FB1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03875">
      <w:bodyDiv w:val="1"/>
      <w:marLeft w:val="0"/>
      <w:marRight w:val="0"/>
      <w:marTop w:val="0"/>
      <w:marBottom w:val="0"/>
      <w:divBdr>
        <w:top w:val="none" w:sz="0" w:space="0" w:color="auto"/>
        <w:left w:val="none" w:sz="0" w:space="0" w:color="auto"/>
        <w:bottom w:val="none" w:sz="0" w:space="0" w:color="auto"/>
        <w:right w:val="none" w:sz="0" w:space="0" w:color="auto"/>
      </w:divBdr>
    </w:div>
    <w:div w:id="71893310">
      <w:bodyDiv w:val="1"/>
      <w:marLeft w:val="0"/>
      <w:marRight w:val="0"/>
      <w:marTop w:val="0"/>
      <w:marBottom w:val="0"/>
      <w:divBdr>
        <w:top w:val="none" w:sz="0" w:space="0" w:color="auto"/>
        <w:left w:val="none" w:sz="0" w:space="0" w:color="auto"/>
        <w:bottom w:val="none" w:sz="0" w:space="0" w:color="auto"/>
        <w:right w:val="none" w:sz="0" w:space="0" w:color="auto"/>
      </w:divBdr>
    </w:div>
    <w:div w:id="98066574">
      <w:bodyDiv w:val="1"/>
      <w:marLeft w:val="0"/>
      <w:marRight w:val="0"/>
      <w:marTop w:val="0"/>
      <w:marBottom w:val="0"/>
      <w:divBdr>
        <w:top w:val="none" w:sz="0" w:space="0" w:color="auto"/>
        <w:left w:val="none" w:sz="0" w:space="0" w:color="auto"/>
        <w:bottom w:val="none" w:sz="0" w:space="0" w:color="auto"/>
        <w:right w:val="none" w:sz="0" w:space="0" w:color="auto"/>
      </w:divBdr>
    </w:div>
    <w:div w:id="124323729">
      <w:bodyDiv w:val="1"/>
      <w:marLeft w:val="0"/>
      <w:marRight w:val="0"/>
      <w:marTop w:val="0"/>
      <w:marBottom w:val="0"/>
      <w:divBdr>
        <w:top w:val="none" w:sz="0" w:space="0" w:color="auto"/>
        <w:left w:val="none" w:sz="0" w:space="0" w:color="auto"/>
        <w:bottom w:val="none" w:sz="0" w:space="0" w:color="auto"/>
        <w:right w:val="none" w:sz="0" w:space="0" w:color="auto"/>
      </w:divBdr>
    </w:div>
    <w:div w:id="132139915">
      <w:bodyDiv w:val="1"/>
      <w:marLeft w:val="0"/>
      <w:marRight w:val="0"/>
      <w:marTop w:val="0"/>
      <w:marBottom w:val="0"/>
      <w:divBdr>
        <w:top w:val="none" w:sz="0" w:space="0" w:color="auto"/>
        <w:left w:val="none" w:sz="0" w:space="0" w:color="auto"/>
        <w:bottom w:val="none" w:sz="0" w:space="0" w:color="auto"/>
        <w:right w:val="none" w:sz="0" w:space="0" w:color="auto"/>
      </w:divBdr>
    </w:div>
    <w:div w:id="134421106">
      <w:bodyDiv w:val="1"/>
      <w:marLeft w:val="0"/>
      <w:marRight w:val="0"/>
      <w:marTop w:val="0"/>
      <w:marBottom w:val="0"/>
      <w:divBdr>
        <w:top w:val="none" w:sz="0" w:space="0" w:color="auto"/>
        <w:left w:val="none" w:sz="0" w:space="0" w:color="auto"/>
        <w:bottom w:val="none" w:sz="0" w:space="0" w:color="auto"/>
        <w:right w:val="none" w:sz="0" w:space="0" w:color="auto"/>
      </w:divBdr>
    </w:div>
    <w:div w:id="136608151">
      <w:bodyDiv w:val="1"/>
      <w:marLeft w:val="0"/>
      <w:marRight w:val="0"/>
      <w:marTop w:val="0"/>
      <w:marBottom w:val="0"/>
      <w:divBdr>
        <w:top w:val="none" w:sz="0" w:space="0" w:color="auto"/>
        <w:left w:val="none" w:sz="0" w:space="0" w:color="auto"/>
        <w:bottom w:val="none" w:sz="0" w:space="0" w:color="auto"/>
        <w:right w:val="none" w:sz="0" w:space="0" w:color="auto"/>
      </w:divBdr>
    </w:div>
    <w:div w:id="161237613">
      <w:bodyDiv w:val="1"/>
      <w:marLeft w:val="0"/>
      <w:marRight w:val="0"/>
      <w:marTop w:val="0"/>
      <w:marBottom w:val="0"/>
      <w:divBdr>
        <w:top w:val="none" w:sz="0" w:space="0" w:color="auto"/>
        <w:left w:val="none" w:sz="0" w:space="0" w:color="auto"/>
        <w:bottom w:val="none" w:sz="0" w:space="0" w:color="auto"/>
        <w:right w:val="none" w:sz="0" w:space="0" w:color="auto"/>
      </w:divBdr>
    </w:div>
    <w:div w:id="269775759">
      <w:bodyDiv w:val="1"/>
      <w:marLeft w:val="0"/>
      <w:marRight w:val="0"/>
      <w:marTop w:val="0"/>
      <w:marBottom w:val="0"/>
      <w:divBdr>
        <w:top w:val="none" w:sz="0" w:space="0" w:color="auto"/>
        <w:left w:val="none" w:sz="0" w:space="0" w:color="auto"/>
        <w:bottom w:val="none" w:sz="0" w:space="0" w:color="auto"/>
        <w:right w:val="none" w:sz="0" w:space="0" w:color="auto"/>
      </w:divBdr>
    </w:div>
    <w:div w:id="299965416">
      <w:bodyDiv w:val="1"/>
      <w:marLeft w:val="0"/>
      <w:marRight w:val="0"/>
      <w:marTop w:val="0"/>
      <w:marBottom w:val="0"/>
      <w:divBdr>
        <w:top w:val="none" w:sz="0" w:space="0" w:color="auto"/>
        <w:left w:val="none" w:sz="0" w:space="0" w:color="auto"/>
        <w:bottom w:val="none" w:sz="0" w:space="0" w:color="auto"/>
        <w:right w:val="none" w:sz="0" w:space="0" w:color="auto"/>
      </w:divBdr>
    </w:div>
    <w:div w:id="341320921">
      <w:bodyDiv w:val="1"/>
      <w:marLeft w:val="0"/>
      <w:marRight w:val="0"/>
      <w:marTop w:val="0"/>
      <w:marBottom w:val="0"/>
      <w:divBdr>
        <w:top w:val="none" w:sz="0" w:space="0" w:color="auto"/>
        <w:left w:val="none" w:sz="0" w:space="0" w:color="auto"/>
        <w:bottom w:val="none" w:sz="0" w:space="0" w:color="auto"/>
        <w:right w:val="none" w:sz="0" w:space="0" w:color="auto"/>
      </w:divBdr>
    </w:div>
    <w:div w:id="384455687">
      <w:bodyDiv w:val="1"/>
      <w:marLeft w:val="0"/>
      <w:marRight w:val="0"/>
      <w:marTop w:val="0"/>
      <w:marBottom w:val="0"/>
      <w:divBdr>
        <w:top w:val="none" w:sz="0" w:space="0" w:color="auto"/>
        <w:left w:val="none" w:sz="0" w:space="0" w:color="auto"/>
        <w:bottom w:val="none" w:sz="0" w:space="0" w:color="auto"/>
        <w:right w:val="none" w:sz="0" w:space="0" w:color="auto"/>
      </w:divBdr>
    </w:div>
    <w:div w:id="397896486">
      <w:bodyDiv w:val="1"/>
      <w:marLeft w:val="0"/>
      <w:marRight w:val="0"/>
      <w:marTop w:val="0"/>
      <w:marBottom w:val="0"/>
      <w:divBdr>
        <w:top w:val="none" w:sz="0" w:space="0" w:color="auto"/>
        <w:left w:val="none" w:sz="0" w:space="0" w:color="auto"/>
        <w:bottom w:val="none" w:sz="0" w:space="0" w:color="auto"/>
        <w:right w:val="none" w:sz="0" w:space="0" w:color="auto"/>
      </w:divBdr>
    </w:div>
    <w:div w:id="445079079">
      <w:bodyDiv w:val="1"/>
      <w:marLeft w:val="0"/>
      <w:marRight w:val="0"/>
      <w:marTop w:val="0"/>
      <w:marBottom w:val="0"/>
      <w:divBdr>
        <w:top w:val="none" w:sz="0" w:space="0" w:color="auto"/>
        <w:left w:val="none" w:sz="0" w:space="0" w:color="auto"/>
        <w:bottom w:val="none" w:sz="0" w:space="0" w:color="auto"/>
        <w:right w:val="none" w:sz="0" w:space="0" w:color="auto"/>
      </w:divBdr>
    </w:div>
    <w:div w:id="477570305">
      <w:bodyDiv w:val="1"/>
      <w:marLeft w:val="0"/>
      <w:marRight w:val="0"/>
      <w:marTop w:val="0"/>
      <w:marBottom w:val="0"/>
      <w:divBdr>
        <w:top w:val="none" w:sz="0" w:space="0" w:color="auto"/>
        <w:left w:val="none" w:sz="0" w:space="0" w:color="auto"/>
        <w:bottom w:val="none" w:sz="0" w:space="0" w:color="auto"/>
        <w:right w:val="none" w:sz="0" w:space="0" w:color="auto"/>
      </w:divBdr>
    </w:div>
    <w:div w:id="512379572">
      <w:bodyDiv w:val="1"/>
      <w:marLeft w:val="0"/>
      <w:marRight w:val="0"/>
      <w:marTop w:val="0"/>
      <w:marBottom w:val="0"/>
      <w:divBdr>
        <w:top w:val="none" w:sz="0" w:space="0" w:color="auto"/>
        <w:left w:val="none" w:sz="0" w:space="0" w:color="auto"/>
        <w:bottom w:val="none" w:sz="0" w:space="0" w:color="auto"/>
        <w:right w:val="none" w:sz="0" w:space="0" w:color="auto"/>
      </w:divBdr>
    </w:div>
    <w:div w:id="543715433">
      <w:bodyDiv w:val="1"/>
      <w:marLeft w:val="0"/>
      <w:marRight w:val="0"/>
      <w:marTop w:val="0"/>
      <w:marBottom w:val="0"/>
      <w:divBdr>
        <w:top w:val="none" w:sz="0" w:space="0" w:color="auto"/>
        <w:left w:val="none" w:sz="0" w:space="0" w:color="auto"/>
        <w:bottom w:val="none" w:sz="0" w:space="0" w:color="auto"/>
        <w:right w:val="none" w:sz="0" w:space="0" w:color="auto"/>
      </w:divBdr>
    </w:div>
    <w:div w:id="573668574">
      <w:bodyDiv w:val="1"/>
      <w:marLeft w:val="0"/>
      <w:marRight w:val="0"/>
      <w:marTop w:val="0"/>
      <w:marBottom w:val="0"/>
      <w:divBdr>
        <w:top w:val="none" w:sz="0" w:space="0" w:color="auto"/>
        <w:left w:val="none" w:sz="0" w:space="0" w:color="auto"/>
        <w:bottom w:val="none" w:sz="0" w:space="0" w:color="auto"/>
        <w:right w:val="none" w:sz="0" w:space="0" w:color="auto"/>
      </w:divBdr>
    </w:div>
    <w:div w:id="718624911">
      <w:bodyDiv w:val="1"/>
      <w:marLeft w:val="0"/>
      <w:marRight w:val="0"/>
      <w:marTop w:val="0"/>
      <w:marBottom w:val="0"/>
      <w:divBdr>
        <w:top w:val="none" w:sz="0" w:space="0" w:color="auto"/>
        <w:left w:val="none" w:sz="0" w:space="0" w:color="auto"/>
        <w:bottom w:val="none" w:sz="0" w:space="0" w:color="auto"/>
        <w:right w:val="none" w:sz="0" w:space="0" w:color="auto"/>
      </w:divBdr>
      <w:divsChild>
        <w:div w:id="526412612">
          <w:marLeft w:val="274"/>
          <w:marRight w:val="0"/>
          <w:marTop w:val="0"/>
          <w:marBottom w:val="0"/>
          <w:divBdr>
            <w:top w:val="none" w:sz="0" w:space="0" w:color="auto"/>
            <w:left w:val="none" w:sz="0" w:space="0" w:color="auto"/>
            <w:bottom w:val="none" w:sz="0" w:space="0" w:color="auto"/>
            <w:right w:val="none" w:sz="0" w:space="0" w:color="auto"/>
          </w:divBdr>
        </w:div>
        <w:div w:id="1034158242">
          <w:marLeft w:val="274"/>
          <w:marRight w:val="0"/>
          <w:marTop w:val="0"/>
          <w:marBottom w:val="0"/>
          <w:divBdr>
            <w:top w:val="none" w:sz="0" w:space="0" w:color="auto"/>
            <w:left w:val="none" w:sz="0" w:space="0" w:color="auto"/>
            <w:bottom w:val="none" w:sz="0" w:space="0" w:color="auto"/>
            <w:right w:val="none" w:sz="0" w:space="0" w:color="auto"/>
          </w:divBdr>
        </w:div>
        <w:div w:id="1799058651">
          <w:marLeft w:val="446"/>
          <w:marRight w:val="0"/>
          <w:marTop w:val="0"/>
          <w:marBottom w:val="0"/>
          <w:divBdr>
            <w:top w:val="none" w:sz="0" w:space="0" w:color="auto"/>
            <w:left w:val="none" w:sz="0" w:space="0" w:color="auto"/>
            <w:bottom w:val="none" w:sz="0" w:space="0" w:color="auto"/>
            <w:right w:val="none" w:sz="0" w:space="0" w:color="auto"/>
          </w:divBdr>
        </w:div>
      </w:divsChild>
    </w:div>
    <w:div w:id="770517314">
      <w:bodyDiv w:val="1"/>
      <w:marLeft w:val="0"/>
      <w:marRight w:val="0"/>
      <w:marTop w:val="0"/>
      <w:marBottom w:val="0"/>
      <w:divBdr>
        <w:top w:val="none" w:sz="0" w:space="0" w:color="auto"/>
        <w:left w:val="none" w:sz="0" w:space="0" w:color="auto"/>
        <w:bottom w:val="none" w:sz="0" w:space="0" w:color="auto"/>
        <w:right w:val="none" w:sz="0" w:space="0" w:color="auto"/>
      </w:divBdr>
    </w:div>
    <w:div w:id="794836623">
      <w:bodyDiv w:val="1"/>
      <w:marLeft w:val="0"/>
      <w:marRight w:val="0"/>
      <w:marTop w:val="0"/>
      <w:marBottom w:val="0"/>
      <w:divBdr>
        <w:top w:val="none" w:sz="0" w:space="0" w:color="auto"/>
        <w:left w:val="none" w:sz="0" w:space="0" w:color="auto"/>
        <w:bottom w:val="none" w:sz="0" w:space="0" w:color="auto"/>
        <w:right w:val="none" w:sz="0" w:space="0" w:color="auto"/>
      </w:divBdr>
    </w:div>
    <w:div w:id="841554069">
      <w:bodyDiv w:val="1"/>
      <w:marLeft w:val="0"/>
      <w:marRight w:val="0"/>
      <w:marTop w:val="0"/>
      <w:marBottom w:val="0"/>
      <w:divBdr>
        <w:top w:val="none" w:sz="0" w:space="0" w:color="auto"/>
        <w:left w:val="none" w:sz="0" w:space="0" w:color="auto"/>
        <w:bottom w:val="none" w:sz="0" w:space="0" w:color="auto"/>
        <w:right w:val="none" w:sz="0" w:space="0" w:color="auto"/>
      </w:divBdr>
    </w:div>
    <w:div w:id="843471283">
      <w:bodyDiv w:val="1"/>
      <w:marLeft w:val="0"/>
      <w:marRight w:val="0"/>
      <w:marTop w:val="0"/>
      <w:marBottom w:val="0"/>
      <w:divBdr>
        <w:top w:val="none" w:sz="0" w:space="0" w:color="auto"/>
        <w:left w:val="none" w:sz="0" w:space="0" w:color="auto"/>
        <w:bottom w:val="none" w:sz="0" w:space="0" w:color="auto"/>
        <w:right w:val="none" w:sz="0" w:space="0" w:color="auto"/>
      </w:divBdr>
    </w:div>
    <w:div w:id="856844004">
      <w:bodyDiv w:val="1"/>
      <w:marLeft w:val="0"/>
      <w:marRight w:val="0"/>
      <w:marTop w:val="0"/>
      <w:marBottom w:val="0"/>
      <w:divBdr>
        <w:top w:val="none" w:sz="0" w:space="0" w:color="auto"/>
        <w:left w:val="none" w:sz="0" w:space="0" w:color="auto"/>
        <w:bottom w:val="none" w:sz="0" w:space="0" w:color="auto"/>
        <w:right w:val="none" w:sz="0" w:space="0" w:color="auto"/>
      </w:divBdr>
    </w:div>
    <w:div w:id="911619781">
      <w:bodyDiv w:val="1"/>
      <w:marLeft w:val="0"/>
      <w:marRight w:val="0"/>
      <w:marTop w:val="0"/>
      <w:marBottom w:val="0"/>
      <w:divBdr>
        <w:top w:val="none" w:sz="0" w:space="0" w:color="auto"/>
        <w:left w:val="none" w:sz="0" w:space="0" w:color="auto"/>
        <w:bottom w:val="none" w:sz="0" w:space="0" w:color="auto"/>
        <w:right w:val="none" w:sz="0" w:space="0" w:color="auto"/>
      </w:divBdr>
    </w:div>
    <w:div w:id="933707821">
      <w:bodyDiv w:val="1"/>
      <w:marLeft w:val="0"/>
      <w:marRight w:val="0"/>
      <w:marTop w:val="0"/>
      <w:marBottom w:val="0"/>
      <w:divBdr>
        <w:top w:val="none" w:sz="0" w:space="0" w:color="auto"/>
        <w:left w:val="none" w:sz="0" w:space="0" w:color="auto"/>
        <w:bottom w:val="none" w:sz="0" w:space="0" w:color="auto"/>
        <w:right w:val="none" w:sz="0" w:space="0" w:color="auto"/>
      </w:divBdr>
    </w:div>
    <w:div w:id="960693507">
      <w:bodyDiv w:val="1"/>
      <w:marLeft w:val="0"/>
      <w:marRight w:val="0"/>
      <w:marTop w:val="0"/>
      <w:marBottom w:val="0"/>
      <w:divBdr>
        <w:top w:val="none" w:sz="0" w:space="0" w:color="auto"/>
        <w:left w:val="none" w:sz="0" w:space="0" w:color="auto"/>
        <w:bottom w:val="none" w:sz="0" w:space="0" w:color="auto"/>
        <w:right w:val="none" w:sz="0" w:space="0" w:color="auto"/>
      </w:divBdr>
    </w:div>
    <w:div w:id="963001990">
      <w:bodyDiv w:val="1"/>
      <w:marLeft w:val="0"/>
      <w:marRight w:val="0"/>
      <w:marTop w:val="0"/>
      <w:marBottom w:val="0"/>
      <w:divBdr>
        <w:top w:val="none" w:sz="0" w:space="0" w:color="auto"/>
        <w:left w:val="none" w:sz="0" w:space="0" w:color="auto"/>
        <w:bottom w:val="none" w:sz="0" w:space="0" w:color="auto"/>
        <w:right w:val="none" w:sz="0" w:space="0" w:color="auto"/>
      </w:divBdr>
    </w:div>
    <w:div w:id="979262985">
      <w:bodyDiv w:val="1"/>
      <w:marLeft w:val="0"/>
      <w:marRight w:val="0"/>
      <w:marTop w:val="0"/>
      <w:marBottom w:val="0"/>
      <w:divBdr>
        <w:top w:val="none" w:sz="0" w:space="0" w:color="auto"/>
        <w:left w:val="none" w:sz="0" w:space="0" w:color="auto"/>
        <w:bottom w:val="none" w:sz="0" w:space="0" w:color="auto"/>
        <w:right w:val="none" w:sz="0" w:space="0" w:color="auto"/>
      </w:divBdr>
    </w:div>
    <w:div w:id="1003824003">
      <w:bodyDiv w:val="1"/>
      <w:marLeft w:val="0"/>
      <w:marRight w:val="0"/>
      <w:marTop w:val="0"/>
      <w:marBottom w:val="0"/>
      <w:divBdr>
        <w:top w:val="none" w:sz="0" w:space="0" w:color="auto"/>
        <w:left w:val="none" w:sz="0" w:space="0" w:color="auto"/>
        <w:bottom w:val="none" w:sz="0" w:space="0" w:color="auto"/>
        <w:right w:val="none" w:sz="0" w:space="0" w:color="auto"/>
      </w:divBdr>
    </w:div>
    <w:div w:id="1013730779">
      <w:bodyDiv w:val="1"/>
      <w:marLeft w:val="0"/>
      <w:marRight w:val="0"/>
      <w:marTop w:val="0"/>
      <w:marBottom w:val="0"/>
      <w:divBdr>
        <w:top w:val="none" w:sz="0" w:space="0" w:color="auto"/>
        <w:left w:val="none" w:sz="0" w:space="0" w:color="auto"/>
        <w:bottom w:val="none" w:sz="0" w:space="0" w:color="auto"/>
        <w:right w:val="none" w:sz="0" w:space="0" w:color="auto"/>
      </w:divBdr>
    </w:div>
    <w:div w:id="1036658429">
      <w:bodyDiv w:val="1"/>
      <w:marLeft w:val="0"/>
      <w:marRight w:val="0"/>
      <w:marTop w:val="0"/>
      <w:marBottom w:val="0"/>
      <w:divBdr>
        <w:top w:val="none" w:sz="0" w:space="0" w:color="auto"/>
        <w:left w:val="none" w:sz="0" w:space="0" w:color="auto"/>
        <w:bottom w:val="none" w:sz="0" w:space="0" w:color="auto"/>
        <w:right w:val="none" w:sz="0" w:space="0" w:color="auto"/>
      </w:divBdr>
    </w:div>
    <w:div w:id="1090542882">
      <w:bodyDiv w:val="1"/>
      <w:marLeft w:val="0"/>
      <w:marRight w:val="0"/>
      <w:marTop w:val="0"/>
      <w:marBottom w:val="0"/>
      <w:divBdr>
        <w:top w:val="none" w:sz="0" w:space="0" w:color="auto"/>
        <w:left w:val="none" w:sz="0" w:space="0" w:color="auto"/>
        <w:bottom w:val="none" w:sz="0" w:space="0" w:color="auto"/>
        <w:right w:val="none" w:sz="0" w:space="0" w:color="auto"/>
      </w:divBdr>
    </w:div>
    <w:div w:id="1097553299">
      <w:bodyDiv w:val="1"/>
      <w:marLeft w:val="0"/>
      <w:marRight w:val="0"/>
      <w:marTop w:val="0"/>
      <w:marBottom w:val="0"/>
      <w:divBdr>
        <w:top w:val="none" w:sz="0" w:space="0" w:color="auto"/>
        <w:left w:val="none" w:sz="0" w:space="0" w:color="auto"/>
        <w:bottom w:val="none" w:sz="0" w:space="0" w:color="auto"/>
        <w:right w:val="none" w:sz="0" w:space="0" w:color="auto"/>
      </w:divBdr>
    </w:div>
    <w:div w:id="1185900776">
      <w:bodyDiv w:val="1"/>
      <w:marLeft w:val="0"/>
      <w:marRight w:val="0"/>
      <w:marTop w:val="0"/>
      <w:marBottom w:val="0"/>
      <w:divBdr>
        <w:top w:val="none" w:sz="0" w:space="0" w:color="auto"/>
        <w:left w:val="none" w:sz="0" w:space="0" w:color="auto"/>
        <w:bottom w:val="none" w:sz="0" w:space="0" w:color="auto"/>
        <w:right w:val="none" w:sz="0" w:space="0" w:color="auto"/>
      </w:divBdr>
    </w:div>
    <w:div w:id="1201820832">
      <w:bodyDiv w:val="1"/>
      <w:marLeft w:val="0"/>
      <w:marRight w:val="0"/>
      <w:marTop w:val="0"/>
      <w:marBottom w:val="0"/>
      <w:divBdr>
        <w:top w:val="none" w:sz="0" w:space="0" w:color="auto"/>
        <w:left w:val="none" w:sz="0" w:space="0" w:color="auto"/>
        <w:bottom w:val="none" w:sz="0" w:space="0" w:color="auto"/>
        <w:right w:val="none" w:sz="0" w:space="0" w:color="auto"/>
      </w:divBdr>
      <w:divsChild>
        <w:div w:id="2077508541">
          <w:marLeft w:val="576"/>
          <w:marRight w:val="0"/>
          <w:marTop w:val="0"/>
          <w:marBottom w:val="240"/>
          <w:divBdr>
            <w:top w:val="none" w:sz="0" w:space="0" w:color="auto"/>
            <w:left w:val="none" w:sz="0" w:space="0" w:color="auto"/>
            <w:bottom w:val="none" w:sz="0" w:space="0" w:color="auto"/>
            <w:right w:val="none" w:sz="0" w:space="0" w:color="auto"/>
          </w:divBdr>
        </w:div>
      </w:divsChild>
    </w:div>
    <w:div w:id="1265844179">
      <w:bodyDiv w:val="1"/>
      <w:marLeft w:val="0"/>
      <w:marRight w:val="0"/>
      <w:marTop w:val="0"/>
      <w:marBottom w:val="0"/>
      <w:divBdr>
        <w:top w:val="none" w:sz="0" w:space="0" w:color="auto"/>
        <w:left w:val="none" w:sz="0" w:space="0" w:color="auto"/>
        <w:bottom w:val="none" w:sz="0" w:space="0" w:color="auto"/>
        <w:right w:val="none" w:sz="0" w:space="0" w:color="auto"/>
      </w:divBdr>
    </w:div>
    <w:div w:id="1275745368">
      <w:bodyDiv w:val="1"/>
      <w:marLeft w:val="0"/>
      <w:marRight w:val="0"/>
      <w:marTop w:val="0"/>
      <w:marBottom w:val="0"/>
      <w:divBdr>
        <w:top w:val="none" w:sz="0" w:space="0" w:color="auto"/>
        <w:left w:val="none" w:sz="0" w:space="0" w:color="auto"/>
        <w:bottom w:val="none" w:sz="0" w:space="0" w:color="auto"/>
        <w:right w:val="none" w:sz="0" w:space="0" w:color="auto"/>
      </w:divBdr>
    </w:div>
    <w:div w:id="1294749327">
      <w:bodyDiv w:val="1"/>
      <w:marLeft w:val="0"/>
      <w:marRight w:val="0"/>
      <w:marTop w:val="0"/>
      <w:marBottom w:val="0"/>
      <w:divBdr>
        <w:top w:val="none" w:sz="0" w:space="0" w:color="auto"/>
        <w:left w:val="none" w:sz="0" w:space="0" w:color="auto"/>
        <w:bottom w:val="none" w:sz="0" w:space="0" w:color="auto"/>
        <w:right w:val="none" w:sz="0" w:space="0" w:color="auto"/>
      </w:divBdr>
    </w:div>
    <w:div w:id="1376613274">
      <w:bodyDiv w:val="1"/>
      <w:marLeft w:val="0"/>
      <w:marRight w:val="0"/>
      <w:marTop w:val="0"/>
      <w:marBottom w:val="0"/>
      <w:divBdr>
        <w:top w:val="none" w:sz="0" w:space="0" w:color="auto"/>
        <w:left w:val="none" w:sz="0" w:space="0" w:color="auto"/>
        <w:bottom w:val="none" w:sz="0" w:space="0" w:color="auto"/>
        <w:right w:val="none" w:sz="0" w:space="0" w:color="auto"/>
      </w:divBdr>
    </w:div>
    <w:div w:id="1403943011">
      <w:bodyDiv w:val="1"/>
      <w:marLeft w:val="0"/>
      <w:marRight w:val="0"/>
      <w:marTop w:val="0"/>
      <w:marBottom w:val="0"/>
      <w:divBdr>
        <w:top w:val="none" w:sz="0" w:space="0" w:color="auto"/>
        <w:left w:val="none" w:sz="0" w:space="0" w:color="auto"/>
        <w:bottom w:val="none" w:sz="0" w:space="0" w:color="auto"/>
        <w:right w:val="none" w:sz="0" w:space="0" w:color="auto"/>
      </w:divBdr>
    </w:div>
    <w:div w:id="1415281268">
      <w:bodyDiv w:val="1"/>
      <w:marLeft w:val="0"/>
      <w:marRight w:val="0"/>
      <w:marTop w:val="0"/>
      <w:marBottom w:val="0"/>
      <w:divBdr>
        <w:top w:val="none" w:sz="0" w:space="0" w:color="auto"/>
        <w:left w:val="none" w:sz="0" w:space="0" w:color="auto"/>
        <w:bottom w:val="none" w:sz="0" w:space="0" w:color="auto"/>
        <w:right w:val="none" w:sz="0" w:space="0" w:color="auto"/>
      </w:divBdr>
    </w:div>
    <w:div w:id="1468081857">
      <w:bodyDiv w:val="1"/>
      <w:marLeft w:val="0"/>
      <w:marRight w:val="0"/>
      <w:marTop w:val="0"/>
      <w:marBottom w:val="0"/>
      <w:divBdr>
        <w:top w:val="none" w:sz="0" w:space="0" w:color="auto"/>
        <w:left w:val="none" w:sz="0" w:space="0" w:color="auto"/>
        <w:bottom w:val="none" w:sz="0" w:space="0" w:color="auto"/>
        <w:right w:val="none" w:sz="0" w:space="0" w:color="auto"/>
      </w:divBdr>
    </w:div>
    <w:div w:id="1471479965">
      <w:bodyDiv w:val="1"/>
      <w:marLeft w:val="0"/>
      <w:marRight w:val="0"/>
      <w:marTop w:val="0"/>
      <w:marBottom w:val="0"/>
      <w:divBdr>
        <w:top w:val="none" w:sz="0" w:space="0" w:color="auto"/>
        <w:left w:val="none" w:sz="0" w:space="0" w:color="auto"/>
        <w:bottom w:val="none" w:sz="0" w:space="0" w:color="auto"/>
        <w:right w:val="none" w:sz="0" w:space="0" w:color="auto"/>
      </w:divBdr>
    </w:div>
    <w:div w:id="1494222284">
      <w:bodyDiv w:val="1"/>
      <w:marLeft w:val="0"/>
      <w:marRight w:val="0"/>
      <w:marTop w:val="0"/>
      <w:marBottom w:val="0"/>
      <w:divBdr>
        <w:top w:val="none" w:sz="0" w:space="0" w:color="auto"/>
        <w:left w:val="none" w:sz="0" w:space="0" w:color="auto"/>
        <w:bottom w:val="none" w:sz="0" w:space="0" w:color="auto"/>
        <w:right w:val="none" w:sz="0" w:space="0" w:color="auto"/>
      </w:divBdr>
    </w:div>
    <w:div w:id="1504737100">
      <w:bodyDiv w:val="1"/>
      <w:marLeft w:val="0"/>
      <w:marRight w:val="0"/>
      <w:marTop w:val="0"/>
      <w:marBottom w:val="0"/>
      <w:divBdr>
        <w:top w:val="none" w:sz="0" w:space="0" w:color="auto"/>
        <w:left w:val="none" w:sz="0" w:space="0" w:color="auto"/>
        <w:bottom w:val="none" w:sz="0" w:space="0" w:color="auto"/>
        <w:right w:val="none" w:sz="0" w:space="0" w:color="auto"/>
      </w:divBdr>
    </w:div>
    <w:div w:id="1550804838">
      <w:bodyDiv w:val="1"/>
      <w:marLeft w:val="0"/>
      <w:marRight w:val="0"/>
      <w:marTop w:val="0"/>
      <w:marBottom w:val="0"/>
      <w:divBdr>
        <w:top w:val="none" w:sz="0" w:space="0" w:color="auto"/>
        <w:left w:val="none" w:sz="0" w:space="0" w:color="auto"/>
        <w:bottom w:val="none" w:sz="0" w:space="0" w:color="auto"/>
        <w:right w:val="none" w:sz="0" w:space="0" w:color="auto"/>
      </w:divBdr>
    </w:div>
    <w:div w:id="1555044912">
      <w:bodyDiv w:val="1"/>
      <w:marLeft w:val="0"/>
      <w:marRight w:val="0"/>
      <w:marTop w:val="0"/>
      <w:marBottom w:val="0"/>
      <w:divBdr>
        <w:top w:val="none" w:sz="0" w:space="0" w:color="auto"/>
        <w:left w:val="none" w:sz="0" w:space="0" w:color="auto"/>
        <w:bottom w:val="none" w:sz="0" w:space="0" w:color="auto"/>
        <w:right w:val="none" w:sz="0" w:space="0" w:color="auto"/>
      </w:divBdr>
    </w:div>
    <w:div w:id="1560434499">
      <w:bodyDiv w:val="1"/>
      <w:marLeft w:val="0"/>
      <w:marRight w:val="0"/>
      <w:marTop w:val="0"/>
      <w:marBottom w:val="0"/>
      <w:divBdr>
        <w:top w:val="none" w:sz="0" w:space="0" w:color="auto"/>
        <w:left w:val="none" w:sz="0" w:space="0" w:color="auto"/>
        <w:bottom w:val="none" w:sz="0" w:space="0" w:color="auto"/>
        <w:right w:val="none" w:sz="0" w:space="0" w:color="auto"/>
      </w:divBdr>
    </w:div>
    <w:div w:id="1573201427">
      <w:bodyDiv w:val="1"/>
      <w:marLeft w:val="0"/>
      <w:marRight w:val="0"/>
      <w:marTop w:val="0"/>
      <w:marBottom w:val="0"/>
      <w:divBdr>
        <w:top w:val="none" w:sz="0" w:space="0" w:color="auto"/>
        <w:left w:val="none" w:sz="0" w:space="0" w:color="auto"/>
        <w:bottom w:val="none" w:sz="0" w:space="0" w:color="auto"/>
        <w:right w:val="none" w:sz="0" w:space="0" w:color="auto"/>
      </w:divBdr>
    </w:div>
    <w:div w:id="1583179228">
      <w:bodyDiv w:val="1"/>
      <w:marLeft w:val="0"/>
      <w:marRight w:val="0"/>
      <w:marTop w:val="0"/>
      <w:marBottom w:val="0"/>
      <w:divBdr>
        <w:top w:val="none" w:sz="0" w:space="0" w:color="auto"/>
        <w:left w:val="none" w:sz="0" w:space="0" w:color="auto"/>
        <w:bottom w:val="none" w:sz="0" w:space="0" w:color="auto"/>
        <w:right w:val="none" w:sz="0" w:space="0" w:color="auto"/>
      </w:divBdr>
    </w:div>
    <w:div w:id="1645574188">
      <w:bodyDiv w:val="1"/>
      <w:marLeft w:val="0"/>
      <w:marRight w:val="0"/>
      <w:marTop w:val="0"/>
      <w:marBottom w:val="0"/>
      <w:divBdr>
        <w:top w:val="none" w:sz="0" w:space="0" w:color="auto"/>
        <w:left w:val="none" w:sz="0" w:space="0" w:color="auto"/>
        <w:bottom w:val="none" w:sz="0" w:space="0" w:color="auto"/>
        <w:right w:val="none" w:sz="0" w:space="0" w:color="auto"/>
      </w:divBdr>
      <w:divsChild>
        <w:div w:id="561718043">
          <w:marLeft w:val="576"/>
          <w:marRight w:val="0"/>
          <w:marTop w:val="0"/>
          <w:marBottom w:val="240"/>
          <w:divBdr>
            <w:top w:val="none" w:sz="0" w:space="0" w:color="auto"/>
            <w:left w:val="none" w:sz="0" w:space="0" w:color="auto"/>
            <w:bottom w:val="none" w:sz="0" w:space="0" w:color="auto"/>
            <w:right w:val="none" w:sz="0" w:space="0" w:color="auto"/>
          </w:divBdr>
        </w:div>
      </w:divsChild>
    </w:div>
    <w:div w:id="1660426879">
      <w:bodyDiv w:val="1"/>
      <w:marLeft w:val="0"/>
      <w:marRight w:val="0"/>
      <w:marTop w:val="0"/>
      <w:marBottom w:val="0"/>
      <w:divBdr>
        <w:top w:val="none" w:sz="0" w:space="0" w:color="auto"/>
        <w:left w:val="none" w:sz="0" w:space="0" w:color="auto"/>
        <w:bottom w:val="none" w:sz="0" w:space="0" w:color="auto"/>
        <w:right w:val="none" w:sz="0" w:space="0" w:color="auto"/>
      </w:divBdr>
    </w:div>
    <w:div w:id="1712921133">
      <w:bodyDiv w:val="1"/>
      <w:marLeft w:val="0"/>
      <w:marRight w:val="0"/>
      <w:marTop w:val="0"/>
      <w:marBottom w:val="0"/>
      <w:divBdr>
        <w:top w:val="none" w:sz="0" w:space="0" w:color="auto"/>
        <w:left w:val="none" w:sz="0" w:space="0" w:color="auto"/>
        <w:bottom w:val="none" w:sz="0" w:space="0" w:color="auto"/>
        <w:right w:val="none" w:sz="0" w:space="0" w:color="auto"/>
      </w:divBdr>
    </w:div>
    <w:div w:id="1718509039">
      <w:bodyDiv w:val="1"/>
      <w:marLeft w:val="0"/>
      <w:marRight w:val="0"/>
      <w:marTop w:val="0"/>
      <w:marBottom w:val="0"/>
      <w:divBdr>
        <w:top w:val="none" w:sz="0" w:space="0" w:color="auto"/>
        <w:left w:val="none" w:sz="0" w:space="0" w:color="auto"/>
        <w:bottom w:val="none" w:sz="0" w:space="0" w:color="auto"/>
        <w:right w:val="none" w:sz="0" w:space="0" w:color="auto"/>
      </w:divBdr>
    </w:div>
    <w:div w:id="1741950805">
      <w:bodyDiv w:val="1"/>
      <w:marLeft w:val="0"/>
      <w:marRight w:val="0"/>
      <w:marTop w:val="0"/>
      <w:marBottom w:val="0"/>
      <w:divBdr>
        <w:top w:val="none" w:sz="0" w:space="0" w:color="auto"/>
        <w:left w:val="none" w:sz="0" w:space="0" w:color="auto"/>
        <w:bottom w:val="none" w:sz="0" w:space="0" w:color="auto"/>
        <w:right w:val="none" w:sz="0" w:space="0" w:color="auto"/>
      </w:divBdr>
    </w:div>
    <w:div w:id="1760329533">
      <w:bodyDiv w:val="1"/>
      <w:marLeft w:val="0"/>
      <w:marRight w:val="0"/>
      <w:marTop w:val="0"/>
      <w:marBottom w:val="0"/>
      <w:divBdr>
        <w:top w:val="none" w:sz="0" w:space="0" w:color="auto"/>
        <w:left w:val="none" w:sz="0" w:space="0" w:color="auto"/>
        <w:bottom w:val="none" w:sz="0" w:space="0" w:color="auto"/>
        <w:right w:val="none" w:sz="0" w:space="0" w:color="auto"/>
      </w:divBdr>
    </w:div>
    <w:div w:id="1776050148">
      <w:bodyDiv w:val="1"/>
      <w:marLeft w:val="0"/>
      <w:marRight w:val="0"/>
      <w:marTop w:val="0"/>
      <w:marBottom w:val="0"/>
      <w:divBdr>
        <w:top w:val="none" w:sz="0" w:space="0" w:color="auto"/>
        <w:left w:val="none" w:sz="0" w:space="0" w:color="auto"/>
        <w:bottom w:val="none" w:sz="0" w:space="0" w:color="auto"/>
        <w:right w:val="none" w:sz="0" w:space="0" w:color="auto"/>
      </w:divBdr>
    </w:div>
    <w:div w:id="1792556192">
      <w:bodyDiv w:val="1"/>
      <w:marLeft w:val="0"/>
      <w:marRight w:val="0"/>
      <w:marTop w:val="0"/>
      <w:marBottom w:val="0"/>
      <w:divBdr>
        <w:top w:val="none" w:sz="0" w:space="0" w:color="auto"/>
        <w:left w:val="none" w:sz="0" w:space="0" w:color="auto"/>
        <w:bottom w:val="none" w:sz="0" w:space="0" w:color="auto"/>
        <w:right w:val="none" w:sz="0" w:space="0" w:color="auto"/>
      </w:divBdr>
    </w:div>
    <w:div w:id="1793398879">
      <w:bodyDiv w:val="1"/>
      <w:marLeft w:val="0"/>
      <w:marRight w:val="0"/>
      <w:marTop w:val="0"/>
      <w:marBottom w:val="0"/>
      <w:divBdr>
        <w:top w:val="none" w:sz="0" w:space="0" w:color="auto"/>
        <w:left w:val="none" w:sz="0" w:space="0" w:color="auto"/>
        <w:bottom w:val="none" w:sz="0" w:space="0" w:color="auto"/>
        <w:right w:val="none" w:sz="0" w:space="0" w:color="auto"/>
      </w:divBdr>
    </w:div>
    <w:div w:id="1796169086">
      <w:bodyDiv w:val="1"/>
      <w:marLeft w:val="0"/>
      <w:marRight w:val="0"/>
      <w:marTop w:val="0"/>
      <w:marBottom w:val="0"/>
      <w:divBdr>
        <w:top w:val="none" w:sz="0" w:space="0" w:color="auto"/>
        <w:left w:val="none" w:sz="0" w:space="0" w:color="auto"/>
        <w:bottom w:val="none" w:sz="0" w:space="0" w:color="auto"/>
        <w:right w:val="none" w:sz="0" w:space="0" w:color="auto"/>
      </w:divBdr>
    </w:div>
    <w:div w:id="1809515403">
      <w:bodyDiv w:val="1"/>
      <w:marLeft w:val="0"/>
      <w:marRight w:val="0"/>
      <w:marTop w:val="0"/>
      <w:marBottom w:val="0"/>
      <w:divBdr>
        <w:top w:val="none" w:sz="0" w:space="0" w:color="auto"/>
        <w:left w:val="none" w:sz="0" w:space="0" w:color="auto"/>
        <w:bottom w:val="none" w:sz="0" w:space="0" w:color="auto"/>
        <w:right w:val="none" w:sz="0" w:space="0" w:color="auto"/>
      </w:divBdr>
      <w:divsChild>
        <w:div w:id="1829394134">
          <w:marLeft w:val="576"/>
          <w:marRight w:val="0"/>
          <w:marTop w:val="0"/>
          <w:marBottom w:val="240"/>
          <w:divBdr>
            <w:top w:val="none" w:sz="0" w:space="0" w:color="auto"/>
            <w:left w:val="none" w:sz="0" w:space="0" w:color="auto"/>
            <w:bottom w:val="none" w:sz="0" w:space="0" w:color="auto"/>
            <w:right w:val="none" w:sz="0" w:space="0" w:color="auto"/>
          </w:divBdr>
        </w:div>
      </w:divsChild>
    </w:div>
    <w:div w:id="1858158392">
      <w:bodyDiv w:val="1"/>
      <w:marLeft w:val="0"/>
      <w:marRight w:val="0"/>
      <w:marTop w:val="0"/>
      <w:marBottom w:val="0"/>
      <w:divBdr>
        <w:top w:val="none" w:sz="0" w:space="0" w:color="auto"/>
        <w:left w:val="none" w:sz="0" w:space="0" w:color="auto"/>
        <w:bottom w:val="none" w:sz="0" w:space="0" w:color="auto"/>
        <w:right w:val="none" w:sz="0" w:space="0" w:color="auto"/>
      </w:divBdr>
    </w:div>
    <w:div w:id="1859584781">
      <w:bodyDiv w:val="1"/>
      <w:marLeft w:val="0"/>
      <w:marRight w:val="0"/>
      <w:marTop w:val="0"/>
      <w:marBottom w:val="0"/>
      <w:divBdr>
        <w:top w:val="none" w:sz="0" w:space="0" w:color="auto"/>
        <w:left w:val="none" w:sz="0" w:space="0" w:color="auto"/>
        <w:bottom w:val="none" w:sz="0" w:space="0" w:color="auto"/>
        <w:right w:val="none" w:sz="0" w:space="0" w:color="auto"/>
      </w:divBdr>
    </w:div>
    <w:div w:id="1875000573">
      <w:bodyDiv w:val="1"/>
      <w:marLeft w:val="0"/>
      <w:marRight w:val="0"/>
      <w:marTop w:val="0"/>
      <w:marBottom w:val="0"/>
      <w:divBdr>
        <w:top w:val="none" w:sz="0" w:space="0" w:color="auto"/>
        <w:left w:val="none" w:sz="0" w:space="0" w:color="auto"/>
        <w:bottom w:val="none" w:sz="0" w:space="0" w:color="auto"/>
        <w:right w:val="none" w:sz="0" w:space="0" w:color="auto"/>
      </w:divBdr>
      <w:divsChild>
        <w:div w:id="381952841">
          <w:marLeft w:val="274"/>
          <w:marRight w:val="0"/>
          <w:marTop w:val="0"/>
          <w:marBottom w:val="0"/>
          <w:divBdr>
            <w:top w:val="none" w:sz="0" w:space="0" w:color="auto"/>
            <w:left w:val="none" w:sz="0" w:space="0" w:color="auto"/>
            <w:bottom w:val="none" w:sz="0" w:space="0" w:color="auto"/>
            <w:right w:val="none" w:sz="0" w:space="0" w:color="auto"/>
          </w:divBdr>
        </w:div>
        <w:div w:id="611016860">
          <w:marLeft w:val="274"/>
          <w:marRight w:val="0"/>
          <w:marTop w:val="0"/>
          <w:marBottom w:val="0"/>
          <w:divBdr>
            <w:top w:val="none" w:sz="0" w:space="0" w:color="auto"/>
            <w:left w:val="none" w:sz="0" w:space="0" w:color="auto"/>
            <w:bottom w:val="none" w:sz="0" w:space="0" w:color="auto"/>
            <w:right w:val="none" w:sz="0" w:space="0" w:color="auto"/>
          </w:divBdr>
        </w:div>
        <w:div w:id="676926315">
          <w:marLeft w:val="274"/>
          <w:marRight w:val="0"/>
          <w:marTop w:val="0"/>
          <w:marBottom w:val="0"/>
          <w:divBdr>
            <w:top w:val="none" w:sz="0" w:space="0" w:color="auto"/>
            <w:left w:val="none" w:sz="0" w:space="0" w:color="auto"/>
            <w:bottom w:val="none" w:sz="0" w:space="0" w:color="auto"/>
            <w:right w:val="none" w:sz="0" w:space="0" w:color="auto"/>
          </w:divBdr>
        </w:div>
        <w:div w:id="834537268">
          <w:marLeft w:val="274"/>
          <w:marRight w:val="0"/>
          <w:marTop w:val="0"/>
          <w:marBottom w:val="0"/>
          <w:divBdr>
            <w:top w:val="none" w:sz="0" w:space="0" w:color="auto"/>
            <w:left w:val="none" w:sz="0" w:space="0" w:color="auto"/>
            <w:bottom w:val="none" w:sz="0" w:space="0" w:color="auto"/>
            <w:right w:val="none" w:sz="0" w:space="0" w:color="auto"/>
          </w:divBdr>
        </w:div>
      </w:divsChild>
    </w:div>
    <w:div w:id="1886747816">
      <w:bodyDiv w:val="1"/>
      <w:marLeft w:val="0"/>
      <w:marRight w:val="0"/>
      <w:marTop w:val="0"/>
      <w:marBottom w:val="0"/>
      <w:divBdr>
        <w:top w:val="none" w:sz="0" w:space="0" w:color="auto"/>
        <w:left w:val="none" w:sz="0" w:space="0" w:color="auto"/>
        <w:bottom w:val="none" w:sz="0" w:space="0" w:color="auto"/>
        <w:right w:val="none" w:sz="0" w:space="0" w:color="auto"/>
      </w:divBdr>
    </w:div>
    <w:div w:id="1896964020">
      <w:bodyDiv w:val="1"/>
      <w:marLeft w:val="0"/>
      <w:marRight w:val="0"/>
      <w:marTop w:val="0"/>
      <w:marBottom w:val="0"/>
      <w:divBdr>
        <w:top w:val="none" w:sz="0" w:space="0" w:color="auto"/>
        <w:left w:val="none" w:sz="0" w:space="0" w:color="auto"/>
        <w:bottom w:val="none" w:sz="0" w:space="0" w:color="auto"/>
        <w:right w:val="none" w:sz="0" w:space="0" w:color="auto"/>
      </w:divBdr>
    </w:div>
    <w:div w:id="1940795142">
      <w:bodyDiv w:val="1"/>
      <w:marLeft w:val="0"/>
      <w:marRight w:val="0"/>
      <w:marTop w:val="0"/>
      <w:marBottom w:val="0"/>
      <w:divBdr>
        <w:top w:val="none" w:sz="0" w:space="0" w:color="auto"/>
        <w:left w:val="none" w:sz="0" w:space="0" w:color="auto"/>
        <w:bottom w:val="none" w:sz="0" w:space="0" w:color="auto"/>
        <w:right w:val="none" w:sz="0" w:space="0" w:color="auto"/>
      </w:divBdr>
    </w:div>
    <w:div w:id="1963027697">
      <w:bodyDiv w:val="1"/>
      <w:marLeft w:val="0"/>
      <w:marRight w:val="0"/>
      <w:marTop w:val="0"/>
      <w:marBottom w:val="0"/>
      <w:divBdr>
        <w:top w:val="none" w:sz="0" w:space="0" w:color="auto"/>
        <w:left w:val="none" w:sz="0" w:space="0" w:color="auto"/>
        <w:bottom w:val="none" w:sz="0" w:space="0" w:color="auto"/>
        <w:right w:val="none" w:sz="0" w:space="0" w:color="auto"/>
      </w:divBdr>
    </w:div>
    <w:div w:id="1989824859">
      <w:bodyDiv w:val="1"/>
      <w:marLeft w:val="0"/>
      <w:marRight w:val="0"/>
      <w:marTop w:val="0"/>
      <w:marBottom w:val="0"/>
      <w:divBdr>
        <w:top w:val="none" w:sz="0" w:space="0" w:color="auto"/>
        <w:left w:val="none" w:sz="0" w:space="0" w:color="auto"/>
        <w:bottom w:val="none" w:sz="0" w:space="0" w:color="auto"/>
        <w:right w:val="none" w:sz="0" w:space="0" w:color="auto"/>
      </w:divBdr>
    </w:div>
    <w:div w:id="2003896588">
      <w:bodyDiv w:val="1"/>
      <w:marLeft w:val="0"/>
      <w:marRight w:val="0"/>
      <w:marTop w:val="0"/>
      <w:marBottom w:val="0"/>
      <w:divBdr>
        <w:top w:val="none" w:sz="0" w:space="0" w:color="auto"/>
        <w:left w:val="none" w:sz="0" w:space="0" w:color="auto"/>
        <w:bottom w:val="none" w:sz="0" w:space="0" w:color="auto"/>
        <w:right w:val="none" w:sz="0" w:space="0" w:color="auto"/>
      </w:divBdr>
    </w:div>
    <w:div w:id="2046446870">
      <w:bodyDiv w:val="1"/>
      <w:marLeft w:val="0"/>
      <w:marRight w:val="0"/>
      <w:marTop w:val="0"/>
      <w:marBottom w:val="0"/>
      <w:divBdr>
        <w:top w:val="none" w:sz="0" w:space="0" w:color="auto"/>
        <w:left w:val="none" w:sz="0" w:space="0" w:color="auto"/>
        <w:bottom w:val="none" w:sz="0" w:space="0" w:color="auto"/>
        <w:right w:val="none" w:sz="0" w:space="0" w:color="auto"/>
      </w:divBdr>
    </w:div>
    <w:div w:id="2053115018">
      <w:bodyDiv w:val="1"/>
      <w:marLeft w:val="0"/>
      <w:marRight w:val="0"/>
      <w:marTop w:val="0"/>
      <w:marBottom w:val="0"/>
      <w:divBdr>
        <w:top w:val="none" w:sz="0" w:space="0" w:color="auto"/>
        <w:left w:val="none" w:sz="0" w:space="0" w:color="auto"/>
        <w:bottom w:val="none" w:sz="0" w:space="0" w:color="auto"/>
        <w:right w:val="none" w:sz="0" w:space="0" w:color="auto"/>
      </w:divBdr>
    </w:div>
    <w:div w:id="2102528599">
      <w:bodyDiv w:val="1"/>
      <w:marLeft w:val="0"/>
      <w:marRight w:val="0"/>
      <w:marTop w:val="0"/>
      <w:marBottom w:val="0"/>
      <w:divBdr>
        <w:top w:val="none" w:sz="0" w:space="0" w:color="auto"/>
        <w:left w:val="none" w:sz="0" w:space="0" w:color="auto"/>
        <w:bottom w:val="none" w:sz="0" w:space="0" w:color="auto"/>
        <w:right w:val="none" w:sz="0" w:space="0" w:color="auto"/>
      </w:divBdr>
    </w:div>
    <w:div w:id="213490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BBBC2-A878-47CB-83EC-52E94A20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15543</TotalTime>
  <Pages>26</Pages>
  <Words>8936</Words>
  <Characters>50939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Виктор Субочев</cp:lastModifiedBy>
  <cp:revision>39</cp:revision>
  <cp:lastPrinted>2025-07-31T20:21:00Z</cp:lastPrinted>
  <dcterms:created xsi:type="dcterms:W3CDTF">2017-12-04T07:31:00Z</dcterms:created>
  <dcterms:modified xsi:type="dcterms:W3CDTF">2026-07-30T20:42:00Z</dcterms:modified>
</cp:coreProperties>
</file>